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65512451"/>
        <w:docPartObj>
          <w:docPartGallery w:val="Cover Pages"/>
          <w:docPartUnique/>
        </w:docPartObj>
      </w:sdtPr>
      <w:sdtContent>
        <w:p w:rsidR="00825C10" w:rsidRDefault="00825C10">
          <w:r>
            <w:rPr>
              <w:noProof/>
              <w:lang w:eastAsia="ru-RU"/>
            </w:rPr>
            <mc:AlternateContent>
              <mc:Choice Requires="wps">
                <w:drawing>
                  <wp:anchor distT="0" distB="0" distL="114300" distR="114300" simplePos="0" relativeHeight="251660288" behindDoc="0" locked="0" layoutInCell="1" allowOverlap="1" wp14:anchorId="75F35140" wp14:editId="1280F1CC">
                    <wp:simplePos x="0" y="0"/>
                    <wp:positionH relativeFrom="column">
                      <wp:posOffset>3372485</wp:posOffset>
                    </wp:positionH>
                    <wp:positionV relativeFrom="paragraph">
                      <wp:posOffset>-491490</wp:posOffset>
                    </wp:positionV>
                    <wp:extent cx="3198794" cy="2090057"/>
                    <wp:effectExtent l="0" t="0" r="0" b="0"/>
                    <wp:wrapNone/>
                    <wp:docPr id="462"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794" cy="2090057"/>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C1150" w:rsidRDefault="00EC1150" w:rsidP="009104A3">
                                <w:pPr>
                                  <w:pStyle w:val="a3"/>
                                  <w:rPr>
                                    <w:rFonts w:ascii="Times New Roman" w:eastAsiaTheme="majorEastAsia" w:hAnsi="Times New Roman" w:cs="Times New Roman"/>
                                    <w:b/>
                                    <w:bCs/>
                                    <w:sz w:val="48"/>
                                    <w:szCs w:val="96"/>
                                    <w:lang w:eastAsia="ru-RU"/>
                                  </w:rPr>
                                </w:pPr>
                                <w:r>
                                  <w:rPr>
                                    <w:rFonts w:ascii="Times New Roman" w:eastAsiaTheme="majorEastAsia" w:hAnsi="Times New Roman" w:cs="Times New Roman"/>
                                    <w:b/>
                                    <w:bCs/>
                                    <w:sz w:val="48"/>
                                    <w:szCs w:val="96"/>
                                    <w:lang w:eastAsia="ru-RU"/>
                                  </w:rPr>
                                  <w:t>ООО «АЛЬЯНС»</w:t>
                                </w:r>
                              </w:p>
                              <w:p w:rsidR="00EC1150" w:rsidRDefault="00EC1150" w:rsidP="009104A3">
                                <w:pPr>
                                  <w:pStyle w:val="a3"/>
                                  <w:rPr>
                                    <w:rFonts w:ascii="Times New Roman" w:eastAsiaTheme="majorEastAsia" w:hAnsi="Times New Roman" w:cs="Times New Roman"/>
                                    <w:b/>
                                    <w:bCs/>
                                    <w:sz w:val="48"/>
                                    <w:szCs w:val="96"/>
                                    <w:lang w:eastAsia="ru-RU"/>
                                  </w:rPr>
                                </w:pPr>
                              </w:p>
                              <w:p w:rsidR="00EC1150" w:rsidRDefault="00EC1150" w:rsidP="009104A3">
                                <w:pPr>
                                  <w:pStyle w:val="a3"/>
                                </w:pPr>
                                <w:r>
                                  <w:rPr>
                                    <w:rFonts w:ascii="Times New Roman" w:hAnsi="Times New Roman" w:cs="Times New Roman"/>
                                    <w:b/>
                                    <w:bCs/>
                                    <w:i/>
                                  </w:rPr>
                                  <w:t>367000, Республика Дагестан,</w:t>
                                </w:r>
                              </w:p>
                              <w:p w:rsidR="00EC1150" w:rsidRDefault="00EC1150" w:rsidP="009104A3">
                                <w:pPr>
                                  <w:pStyle w:val="a3"/>
                                  <w:rPr>
                                    <w:rFonts w:ascii="Times New Roman" w:hAnsi="Times New Roman" w:cs="Times New Roman"/>
                                    <w:b/>
                                    <w:bCs/>
                                    <w:i/>
                                    <w:highlight w:val="yellow"/>
                                  </w:rPr>
                                </w:pPr>
                                <w:r>
                                  <w:rPr>
                                    <w:rFonts w:ascii="Times New Roman" w:hAnsi="Times New Roman" w:cs="Times New Roman"/>
                                    <w:b/>
                                    <w:bCs/>
                                    <w:i/>
                                  </w:rPr>
                                  <w:t>г. Махачкала, пр. И. Шамиля, 104</w:t>
                                </w:r>
                              </w:p>
                              <w:p w:rsidR="00EC1150" w:rsidRDefault="00EC1150" w:rsidP="0054477F">
                                <w:pPr>
                                  <w:pStyle w:val="a3"/>
                                  <w:rPr>
                                    <w:rFonts w:asciiTheme="majorHAnsi" w:eastAsiaTheme="majorEastAsia" w:hAnsiTheme="majorHAnsi" w:cstheme="majorBidi"/>
                                    <w:b/>
                                    <w:bCs/>
                                    <w:color w:val="FFFFFF" w:themeColor="background1"/>
                                    <w:sz w:val="96"/>
                                    <w:szCs w:val="96"/>
                                  </w:rPr>
                                </w:pPr>
                              </w:p>
                              <w:p w:rsidR="00EC1150" w:rsidRDefault="00EC1150"/>
                            </w:txbxContent>
                          </wps:txbx>
                          <wps:bodyPr rot="0" vert="horz" wrap="square" lIns="365760" tIns="182880" rIns="182880" bIns="182880" anchor="b" anchorCtr="0" upright="1">
                            <a:noAutofit/>
                          </wps:bodyPr>
                        </wps:wsp>
                      </a:graphicData>
                    </a:graphic>
                    <wp14:sizeRelV relativeFrom="margin">
                      <wp14:pctHeight>0</wp14:pctHeight>
                    </wp14:sizeRelV>
                  </wp:anchor>
                </w:drawing>
              </mc:Choice>
              <mc:Fallback>
                <w:pict>
                  <v:rect w14:anchorId="75F35140" id="Rectangle 367" o:spid="_x0000_s1026" style="position:absolute;margin-left:265.55pt;margin-top:-38.7pt;width:251.85pt;height:16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7rKwMAAO4GAAAOAAAAZHJzL2Uyb0RvYy54bWysVVtv2zYUfh/Q/0DwXdHFsm6IUtiSNQzI&#10;1qDZ0GdaoiyiEqmRdOSs6H/fIWU7dlJgQ1sbEHjIo4/n+85Ft+8PQ4+eqFRM8Bz7Nx5GlNeiYXyX&#10;47/+rJwEI6UJb0gvOM3xM1X4/d27X26nMaOB6ETfUIkAhKtsGnPcaT1mrqvqjg5E3YiRcjhshRyI&#10;BlPu3EaSCdCH3g08L3InIZtRipoqBbvlfIjvLH7b0lp/aFtFNepzDLFp+5T2uTVP9+6WZDtJxo7V&#10;xzDId0QxEMbh0jNUSTRBe8neQA2slkKJVt/UYnBF27KaWg7AxvdesXnsyEgtFxBHjWeZ1M+Drf94&#10;epCINTkOowAjTgZI0keQjfBdT9Eiio1E06gy8HwcH6QhqcZ7UX9WiIuiAz+6klJMHSUNBOYbf/fq&#10;BWMoeBVtp99FA/hkr4VV69DKwQCCDuhgk/J8Tgo9aFTD5sJPkzgNMarhLPBSz1vamFySnV4fpdK/&#10;UjEgs8ixhPAtPHm6V9qEQ7KTi7mNi4r1vc08XAIuZtNcZxP2JfXSTbJJQicMoo0TemXprKoidKLK&#10;j5floiyK0v9q8P0w61jTUG7gTsXjh/8vOccyntN+Lh8letYYOBOSkrtt0Uv0RKB4K/ubafVjR+bd&#10;xIOfVfzsbule4LjXcdpjIPuKsx+E3jpInSpKYieswqWTxl7ieH66TiMvTMOyuuZ8zzj9cc5ogooJ&#10;YuBgCf8X+zmXF+RINjANA6RnQ46tGMeWNtW44Y1Nsiasn9cXWpj4v63Fqlp6cbhInDheLpxwsfGc&#10;dVIVzqrwoyjerIv15lX+N3bQqB+XwybFgh2rUuyB3WPXTKhhprSXiySBNm0YjDAjm8k+Iv0OZm+t&#10;JUZS6E9Md3ZwmE56U0ZlYv7Hijmjz0K8XHyh05Hbi1TQTKeusW1uOnueEPqwPYDgpt23onmGhodw&#10;bFfDBwIWnZD/YDTBsM2x+ntPJMWo/43D0FhEyzgy49lafhIkCVjyytpeWYTXAJfjLdC3y0LPU30/&#10;Srbr4DbfkudiBcOmZXYMvEQGdIwBQ9USO34AzNS+tK3Xy2fq7l8AAAD//wMAUEsDBBQABgAIAAAA&#10;IQAgSnMg4gAAAAwBAAAPAAAAZHJzL2Rvd25yZXYueG1sTI/LTsMwEEX3SPyDNUjsWjttQyDEqRBV&#10;FyBVqKXsp/GQpMQPYjcNf4+7guVoju49t1iOumMD9b61RkIyFcDIVFa1ppawf19P7oH5gEZhZw1J&#10;+CEPy/L6qsBc2bPZ0rALNYshxucooQnB5Zz7qiGNfmodmfj7tL3GEM++5qrHcwzXHZ8Jccc1tiY2&#10;NOjouaHqa3fSEvhmcB/r44PYb93q7cW9Hr9TXEl5ezM+PQILNIY/GC76UR3K6HSwJ6M86ySk8ySJ&#10;qIRJli2AXQgxX8Q1BwmzNMmAlwX/P6L8BQAA//8DAFBLAQItABQABgAIAAAAIQC2gziS/gAAAOEB&#10;AAATAAAAAAAAAAAAAAAAAAAAAABbQ29udGVudF9UeXBlc10ueG1sUEsBAi0AFAAGAAgAAAAhADj9&#10;If/WAAAAlAEAAAsAAAAAAAAAAAAAAAAALwEAAF9yZWxzLy5yZWxzUEsBAi0AFAAGAAgAAAAhAJGa&#10;PusrAwAA7gYAAA4AAAAAAAAAAAAAAAAALgIAAGRycy9lMm9Eb2MueG1sUEsBAi0AFAAGAAgAAAAh&#10;ACBKcyDiAAAADAEAAA8AAAAAAAAAAAAAAAAAhQUAAGRycy9kb3ducmV2LnhtbFBLBQYAAAAABAAE&#10;APMAAACUBgAAAAA=&#10;" filled="f" stroked="f" strokecolor="white" strokeweight="1pt">
                    <v:fill opacity="52428f"/>
                    <v:shadow color="#d8d8d8" offset="3pt,3pt"/>
                    <v:textbox inset="28.8pt,14.4pt,14.4pt,14.4pt">
                      <w:txbxContent>
                        <w:p w:rsidR="00EC1150" w:rsidRDefault="00EC1150" w:rsidP="009104A3">
                          <w:pPr>
                            <w:pStyle w:val="a3"/>
                            <w:rPr>
                              <w:rFonts w:ascii="Times New Roman" w:eastAsiaTheme="majorEastAsia" w:hAnsi="Times New Roman" w:cs="Times New Roman"/>
                              <w:b/>
                              <w:bCs/>
                              <w:sz w:val="48"/>
                              <w:szCs w:val="96"/>
                              <w:lang w:eastAsia="ru-RU"/>
                            </w:rPr>
                          </w:pPr>
                          <w:r>
                            <w:rPr>
                              <w:rFonts w:ascii="Times New Roman" w:eastAsiaTheme="majorEastAsia" w:hAnsi="Times New Roman" w:cs="Times New Roman"/>
                              <w:b/>
                              <w:bCs/>
                              <w:sz w:val="48"/>
                              <w:szCs w:val="96"/>
                              <w:lang w:eastAsia="ru-RU"/>
                            </w:rPr>
                            <w:t>ООО «АЛЬЯНС»</w:t>
                          </w:r>
                        </w:p>
                        <w:p w:rsidR="00EC1150" w:rsidRDefault="00EC1150" w:rsidP="009104A3">
                          <w:pPr>
                            <w:pStyle w:val="a3"/>
                            <w:rPr>
                              <w:rFonts w:ascii="Times New Roman" w:eastAsiaTheme="majorEastAsia" w:hAnsi="Times New Roman" w:cs="Times New Roman"/>
                              <w:b/>
                              <w:bCs/>
                              <w:sz w:val="48"/>
                              <w:szCs w:val="96"/>
                              <w:lang w:eastAsia="ru-RU"/>
                            </w:rPr>
                          </w:pPr>
                        </w:p>
                        <w:p w:rsidR="00EC1150" w:rsidRDefault="00EC1150" w:rsidP="009104A3">
                          <w:pPr>
                            <w:pStyle w:val="a3"/>
                          </w:pPr>
                          <w:r>
                            <w:rPr>
                              <w:rFonts w:ascii="Times New Roman" w:hAnsi="Times New Roman" w:cs="Times New Roman"/>
                              <w:b/>
                              <w:bCs/>
                              <w:i/>
                            </w:rPr>
                            <w:t>367000, Республика Дагестан,</w:t>
                          </w:r>
                        </w:p>
                        <w:p w:rsidR="00EC1150" w:rsidRDefault="00EC1150" w:rsidP="009104A3">
                          <w:pPr>
                            <w:pStyle w:val="a3"/>
                            <w:rPr>
                              <w:rFonts w:ascii="Times New Roman" w:hAnsi="Times New Roman" w:cs="Times New Roman"/>
                              <w:b/>
                              <w:bCs/>
                              <w:i/>
                              <w:highlight w:val="yellow"/>
                            </w:rPr>
                          </w:pPr>
                          <w:r>
                            <w:rPr>
                              <w:rFonts w:ascii="Times New Roman" w:hAnsi="Times New Roman" w:cs="Times New Roman"/>
                              <w:b/>
                              <w:bCs/>
                              <w:i/>
                            </w:rPr>
                            <w:t>г. Махачкала, пр. И. Шамиля, 104</w:t>
                          </w:r>
                        </w:p>
                        <w:p w:rsidR="00EC1150" w:rsidRDefault="00EC1150" w:rsidP="0054477F">
                          <w:pPr>
                            <w:pStyle w:val="a3"/>
                            <w:rPr>
                              <w:rFonts w:asciiTheme="majorHAnsi" w:eastAsiaTheme="majorEastAsia" w:hAnsiTheme="majorHAnsi" w:cstheme="majorBidi"/>
                              <w:b/>
                              <w:bCs/>
                              <w:color w:val="FFFFFF" w:themeColor="background1"/>
                              <w:sz w:val="96"/>
                              <w:szCs w:val="96"/>
                            </w:rPr>
                          </w:pPr>
                        </w:p>
                        <w:p w:rsidR="00EC1150" w:rsidRDefault="00EC1150"/>
                      </w:txbxContent>
                    </v:textbox>
                  </v:rect>
                </w:pict>
              </mc:Fallback>
            </mc:AlternateContent>
          </w:r>
          <w:r>
            <w:rPr>
              <w:noProof/>
              <w:lang w:eastAsia="ru-RU"/>
            </w:rPr>
            <mc:AlternateContent>
              <mc:Choice Requires="wpg">
                <w:drawing>
                  <wp:anchor distT="0" distB="0" distL="114300" distR="114300" simplePos="0" relativeHeight="251659264" behindDoc="0" locked="0" layoutInCell="1" allowOverlap="1" wp14:anchorId="78E2A19D" wp14:editId="295EEFDC">
                    <wp:simplePos x="0" y="0"/>
                    <wp:positionH relativeFrom="page">
                      <wp:posOffset>4381996</wp:posOffset>
                    </wp:positionH>
                    <wp:positionV relativeFrom="page">
                      <wp:posOffset>0</wp:posOffset>
                    </wp:positionV>
                    <wp:extent cx="3268048" cy="10058400"/>
                    <wp:effectExtent l="0" t="0" r="8890" b="0"/>
                    <wp:wrapNone/>
                    <wp:docPr id="456" name="Группа 456"/>
                    <wp:cNvGraphicFramePr/>
                    <a:graphic xmlns:a="http://schemas.openxmlformats.org/drawingml/2006/main">
                      <a:graphicData uri="http://schemas.microsoft.com/office/word/2010/wordprocessingGroup">
                        <wpg:wgp>
                          <wpg:cNvGrpSpPr/>
                          <wpg:grpSpPr>
                            <a:xfrm>
                              <a:off x="0" y="0"/>
                              <a:ext cx="3268048" cy="10058400"/>
                              <a:chOff x="-154378" y="0"/>
                              <a:chExt cx="3268048" cy="10058400"/>
                            </a:xfrm>
                          </wpg:grpSpPr>
                          <wps:wsp>
                            <wps:cNvPr id="457" name="Прямоугольник 457" descr="Light vertical"/>
                            <wps:cNvSpPr>
                              <a:spLocks noChangeArrowheads="1"/>
                            </wps:cNvSpPr>
                            <wps:spPr bwMode="auto">
                              <a:xfrm>
                                <a:off x="-154378" y="0"/>
                                <a:ext cx="288714"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8" name="Прямоугольник 458"/>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Прямоугольник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C1150" w:rsidRDefault="00EC1150">
                                  <w:pPr>
                                    <w:pStyle w:val="a3"/>
                                    <w:rPr>
                                      <w:color w:val="FFFFFF" w:themeColor="background1"/>
                                      <w:sz w:val="96"/>
                                      <w:szCs w:val="9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78E2A19D" id="Группа 456" o:spid="_x0000_s1027" style="position:absolute;margin-left:345.05pt;margin-top:0;width:257.35pt;height:11in;z-index:251659264;mso-height-percent:1000;mso-position-horizontal-relative:page;mso-position-vertical-relative:page;mso-height-percent:1000" coordorigin="-1543" coordsize="3268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1P2wQAAG8RAAAOAAAAZHJzL2Uyb0RvYy54bWzsWMlu40YQvQfIPxC80yIproLlgbUZAZxk&#10;AGc5t8gWSQzJZrpbppwgQIBcA+SQD8gvBMglyDL5BfmPUtVcJNkz8XjJZA4jARK72ayuelX1qprH&#10;zzZFrl1SLjJWjnXryNQ1WkYszspkrH/+2cIIdE1IUsYkZyUd61dU6M9OPvzguK5G1GYpy2PKNRBS&#10;ilFdjfVUymo0GIgopQURR6yiJdxcMV4QCUOeDGJOapBe5APbNL1BzXhccRZRIWB21tzUT5T81YpG&#10;8tPVSlCp5WMddJPql6vfJf4OTo7JKOGkSrOoVYM8QIuCZCVs2ouaEUm0Nc9uiSqyiDPBVvIoYsWA&#10;rVZZRJUNYI1l3rDmjLN1pWxJRnVS9TABtDdwerDY6JPL51zL4rHuuJ6ulaQAJ21/uv7u+vvt3/D9&#10;RcN5QKmukhEsPuPVRfWctxNJM0LDNyte4D+YpG0Uvlc9vnQjtQgmh7YXmA5ERAT3LNN0A8dsXRCl&#10;4Cd80LBcZ+jDmt3jUTq/S8CgU2CAevZq1RVEldgBJx4H3EVKKqr8IRCLHji/B+5nAO7H7Z/blwDf&#10;r9uX2z+uf9j+tf1t+zvACKtiKiIIvvMsSSVmjcwikjfoKokILYIoqnMWvRBayaYpKRN6yjmrU0pi&#10;MMDC9WDm3gM4EPCotqw/ZjE4kKwlU+F4wyuvALfzjR0EvuXcdk2PLBlVXMgzygoNL8Y6h+RSm5DL&#10;cyFRqd0SNKIiUi6yPG+Xxy++AIPVA6tkmjd2YppTGGiXBBKURBEtpafW5OsCbGnmPRM+aDYZwTQG&#10;iloOwdNNk7xKSTMbdLOgjqIRlK+U67ddvmb/ZWKpvd9IWisEjW4NRf0ATgCjvWoY4JvQsh1zYofG&#10;wgt8w1k4rhH6ZmCYVjgJPdMJndniW9zYckZpFse0PM9K2rGR5bxZ0La82PCI4iOthmixfcAI9REs&#10;z2L0hxrwZNnDvlAfFVY3lhWZBHbOs2KsK1hbJ2AkzstYOUSSLG+uB4f6K8gBjkMsTheu6TvDwPB9&#10;d2g4w7lpTILF1DidWp7nzyfTydw6xGKuWFw8Hg6liBLWeoitwbqLNK61OMOAdodBYEOSZpCiCBtG&#10;l0byBApbJLmucSa/zGSqWAC57RaQswC/LZC99AaI3cZ7OLW27aCCaOoiSKU4ZjVyrxgtWXwFGQ46&#10;KHJF8oC4YPxrXauhfI118dWacKpr+UclsERoOQ7WOzUA7rFhwPfvLPfvkDICUa2ZzWAqYQwPrSuO&#10;bIW8g/aW7BS4ZZWpfN/pBRbgALi20fYtkC6UiLZa/RvpKm+gasDX/zW7Qpp7obVfuXpyDX0LEugp&#10;2fUwnZ+GR28x5sEmXWCqEH0HqC10bfcOZjtIyANjnobZ/ud0lUBPKnPf9WT1ICvuTlZYBSXlbSXr&#10;MHCh3dl1mV2uDs0wDCzohbFJtYe+j0TadDddN3XPRqhkWHZVtXxlDpnhPJgHjuHY3txwzNnMOF1M&#10;HcNbWL47G86m09mNkqi6qubMBDX3oe2BKl93NQW46HXtUNNDqOK1l1t75a3pNpokQUEIsToUvW+J&#10;9rB43xLByaFvfe/REsnNcqOOrj1v3LNJGnqu7/VdkhXAGahvk7pR0yd1o65RWj6eedVJFU71Kn/a&#10;NxD42mB/rNqq3XuSk38AAAD//wMAUEsDBBQABgAIAAAAIQCUAbRk4QAAAAoBAAAPAAAAZHJzL2Rv&#10;d25yZXYueG1sTI/BTsMwEETvSPyDtUjcqN2qVE2IU1VI5QKlaoEDNzdekoh4HcVOk/L1bE9w29GM&#10;Zudlq9E14oRdqD1pmE4UCKTC25pKDe9vm7sliBANWdN4Qg1nDLDKr68yk1o/0B5Ph1gKLqGQGg1V&#10;jG0qZSgqdCZMfIvE3pfvnIksu1Lazgxc7ho5U2ohnamJP1SmxccKi+9D7zQ0cmPX7vz8Obzu9kny&#10;1G9fPn62Wt/ejOsHEBHH+BeGy3yeDjlvOvqebBCNhkWiphzVwEQXe6bmjHLk6345VyDzTP5HyH8B&#10;AAD//wMAUEsBAi0AFAAGAAgAAAAhALaDOJL+AAAA4QEAABMAAAAAAAAAAAAAAAAAAAAAAFtDb250&#10;ZW50X1R5cGVzXS54bWxQSwECLQAUAAYACAAAACEAOP0h/9YAAACUAQAACwAAAAAAAAAAAAAAAAAv&#10;AQAAX3JlbHMvLnJlbHNQSwECLQAUAAYACAAAACEADA1NT9sEAABvEQAADgAAAAAAAAAAAAAAAAAu&#10;AgAAZHJzL2Uyb0RvYy54bWxQSwECLQAUAAYACAAAACEAlAG0ZOEAAAAKAQAADwAAAAAAAAAAAAAA&#10;AAA1BwAAZHJzL2Rvd25yZXYueG1sUEsFBgAAAAAEAAQA8wAAAEMIAAAAAA==&#10;">
                    <v:rect id="Прямоугольник 457" o:spid="_x0000_s1028" alt="Light vertical" style="position:absolute;left:-1543;width:2886;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H+xwAAANwAAAAPAAAAZHJzL2Rvd25yZXYueG1sRI9BSwMx&#10;FITvgv8hPMGL2Gxrq+vatBRBqJcW1+L5sXndLG5eliTtbvvrG6HgcZiZb5j5crCtOJIPjWMF41EG&#10;grhyuuFawe774zEHESKyxtYxKThRgOXi9maOhXY9f9GxjLVIEA4FKjAxdoWUoTJkMYxcR5y8vfMW&#10;Y5K+ltpjn+C2lZMse5YWG04LBjt6N1T9lgeroDfbz9zzYfa6+9k/tfn24TwpN0rd3w2rNxCRhvgf&#10;vrbXWsF09gJ/Z9IRkIsLAAAA//8DAFBLAQItABQABgAIAAAAIQDb4fbL7gAAAIUBAAATAAAAAAAA&#10;AAAAAAAAAAAAAABbQ29udGVudF9UeXBlc10ueG1sUEsBAi0AFAAGAAgAAAAhAFr0LFu/AAAAFQEA&#10;AAsAAAAAAAAAAAAAAAAAHwEAAF9yZWxzLy5yZWxzUEsBAi0AFAAGAAgAAAAhAHMDMf7HAAAA3AAA&#10;AA8AAAAAAAAAAAAAAAAABwIAAGRycy9kb3ducmV2LnhtbFBLBQYAAAAAAwADALcAAAD7AgAAAAA=&#10;" fillcolor="#a8d08d [1945]" stroked="f" strokecolor="white" strokeweight="1pt">
                      <v:fill r:id="rId8" o:title="" opacity="52428f" color2="white [3212]" o:opacity2="52428f" type="pattern"/>
                      <v:shadow color="#d8d8d8" offset="3pt,3pt"/>
                    </v:rect>
                    <v:rect id="Прямоугольник 458"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wQAAANwAAAAPAAAAZHJzL2Rvd25yZXYueG1sRE/LisIw&#10;FN0L/kO4gjtNFZXSMYoPHFREsOMHXJs7bZnmpjSZ2vn7yUJweTjv5bozlWipcaVlBZNxBII4s7rk&#10;XMH96zCKQTiPrLGyTAr+yMF61e8tMdH2yTdqU5+LEMIuQQWF93UipcsKMujGtiYO3LdtDPoAm1zq&#10;Bp8h3FRyGkULabDk0FBgTbuCsp/01yi4xpdHqj/xej7d23y7n8SP7OKUGg66zQcIT51/i1/uo1Yw&#10;m4e14Uw4AnL1DwAA//8DAFBLAQItABQABgAIAAAAIQDb4fbL7gAAAIUBAAATAAAAAAAAAAAAAAAA&#10;AAAAAABbQ29udGVudF9UeXBlc10ueG1sUEsBAi0AFAAGAAgAAAAhAFr0LFu/AAAAFQEAAAsAAAAA&#10;AAAAAAAAAAAAHwEAAF9yZWxzLy5yZWxzUEsBAi0AFAAGAAgAAAAhAMoj6/7BAAAA3AAAAA8AAAAA&#10;AAAAAAAAAAAABwIAAGRycy9kb3ducmV2LnhtbFBLBQYAAAAAAwADALcAAAD1AgAAAAA=&#10;" fillcolor="#a8d08d [1945]" stroked="f" strokecolor="#d8d8d8"/>
                    <v:rect id="Прямоугольник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EC1150" w:rsidRDefault="00EC1150">
                            <w:pPr>
                              <w:pStyle w:val="a3"/>
                              <w:rPr>
                                <w:color w:val="FFFFFF" w:themeColor="background1"/>
                                <w:sz w:val="96"/>
                                <w:szCs w:val="96"/>
                              </w:rPr>
                            </w:pPr>
                          </w:p>
                        </w:txbxContent>
                      </v:textbox>
                    </v:rect>
                    <w10:wrap anchorx="page" anchory="page"/>
                  </v:group>
                </w:pict>
              </mc:Fallback>
            </mc:AlternateContent>
          </w:r>
        </w:p>
        <w:p w:rsidR="0072222C" w:rsidRDefault="0072222C"/>
        <w:p w:rsidR="0072222C" w:rsidRPr="0072222C" w:rsidRDefault="0072222C" w:rsidP="0072222C"/>
        <w:p w:rsidR="0072222C" w:rsidRPr="0072222C" w:rsidRDefault="0072222C" w:rsidP="0072222C"/>
        <w:p w:rsidR="0072222C" w:rsidRPr="0072222C" w:rsidRDefault="0072222C" w:rsidP="0072222C"/>
        <w:p w:rsidR="0072222C" w:rsidRPr="0072222C" w:rsidRDefault="0072222C" w:rsidP="0072222C"/>
        <w:p w:rsidR="0072222C" w:rsidRPr="0072222C" w:rsidRDefault="0072222C" w:rsidP="0072222C">
          <w:r>
            <w:rPr>
              <w:noProof/>
              <w:lang w:eastAsia="ru-RU"/>
            </w:rPr>
            <mc:AlternateContent>
              <mc:Choice Requires="wps">
                <w:drawing>
                  <wp:anchor distT="0" distB="0" distL="114300" distR="114300" simplePos="0" relativeHeight="251665408" behindDoc="0" locked="0" layoutInCell="0" allowOverlap="1" wp14:anchorId="02A842C1" wp14:editId="0C159BB1">
                    <wp:simplePos x="0" y="0"/>
                    <wp:positionH relativeFrom="page">
                      <wp:posOffset>581025</wp:posOffset>
                    </wp:positionH>
                    <wp:positionV relativeFrom="page">
                      <wp:posOffset>2667000</wp:posOffset>
                    </wp:positionV>
                    <wp:extent cx="6793230" cy="1285875"/>
                    <wp:effectExtent l="0" t="0" r="0" b="0"/>
                    <wp:wrapNone/>
                    <wp:docPr id="45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230" cy="1285875"/>
                            </a:xfrm>
                            <a:prstGeom prst="rect">
                              <a:avLst/>
                            </a:prstGeom>
                            <a:noFill/>
                            <a:ln w="12700">
                              <a:noFill/>
                              <a:miter lim="800000"/>
                              <a:headEnd/>
                              <a:tailEnd/>
                            </a:ln>
                            <a:extLst/>
                          </wps:spPr>
                          <wps:txbx>
                            <w:txbxContent>
                              <w:p w:rsidR="00EC1150" w:rsidRPr="0084308F" w:rsidRDefault="00EC1150" w:rsidP="00825C10">
                                <w:pPr>
                                  <w:ind w:right="-2"/>
                                  <w:jc w:val="center"/>
                                  <w:rPr>
                                    <w:rFonts w:ascii="Times New Roman" w:hAnsi="Times New Roman"/>
                                    <w:b/>
                                    <w:sz w:val="40"/>
                                    <w:szCs w:val="25"/>
                                  </w:rPr>
                                </w:pPr>
                                <w:r w:rsidRPr="0084308F">
                                  <w:rPr>
                                    <w:rFonts w:ascii="Times New Roman" w:hAnsi="Times New Roman"/>
                                    <w:b/>
                                    <w:sz w:val="40"/>
                                    <w:szCs w:val="25"/>
                                  </w:rPr>
                                  <w:t xml:space="preserve">ГЕНЕРАЛЬНЫЙ ПЛАН СЕЛЬСКОГО ПОСЕЛЕНИЯ </w:t>
                                </w:r>
                              </w:p>
                              <w:p w:rsidR="00EC1150" w:rsidRPr="0084308F" w:rsidRDefault="00EC1150" w:rsidP="00825C10">
                                <w:pPr>
                                  <w:ind w:right="-2"/>
                                  <w:jc w:val="center"/>
                                  <w:rPr>
                                    <w:rFonts w:ascii="Times New Roman" w:hAnsi="Times New Roman"/>
                                    <w:b/>
                                    <w:caps/>
                                    <w:sz w:val="40"/>
                                    <w:szCs w:val="25"/>
                                  </w:rPr>
                                </w:pPr>
                                <w:r w:rsidRPr="0084308F">
                                  <w:rPr>
                                    <w:rFonts w:ascii="Times New Roman" w:hAnsi="Times New Roman"/>
                                    <w:b/>
                                    <w:caps/>
                                    <w:sz w:val="40"/>
                                    <w:szCs w:val="25"/>
                                  </w:rPr>
                                  <w:t xml:space="preserve">«СЕЛО </w:t>
                                </w:r>
                                <w:r>
                                  <w:rPr>
                                    <w:rFonts w:ascii="Times New Roman" w:hAnsi="Times New Roman"/>
                                    <w:b/>
                                    <w:caps/>
                                    <w:sz w:val="40"/>
                                    <w:szCs w:val="25"/>
                                  </w:rPr>
                                  <w:t>Хив</w:t>
                                </w:r>
                                <w:r w:rsidRPr="0084308F">
                                  <w:rPr>
                                    <w:rFonts w:ascii="Times New Roman" w:hAnsi="Times New Roman"/>
                                    <w:b/>
                                    <w:caps/>
                                    <w:sz w:val="40"/>
                                    <w:szCs w:val="25"/>
                                  </w:rPr>
                                  <w:t>»</w:t>
                                </w:r>
                              </w:p>
                              <w:p w:rsidR="00EC1150" w:rsidRPr="0084308F" w:rsidRDefault="00EC1150" w:rsidP="00825C10">
                                <w:pPr>
                                  <w:ind w:right="-2"/>
                                  <w:jc w:val="center"/>
                                  <w:rPr>
                                    <w:rFonts w:ascii="Times New Roman" w:hAnsi="Times New Roman"/>
                                    <w:b/>
                                    <w:sz w:val="40"/>
                                    <w:szCs w:val="25"/>
                                  </w:rPr>
                                </w:pPr>
                                <w:r>
                                  <w:rPr>
                                    <w:rFonts w:ascii="Times New Roman" w:hAnsi="Times New Roman"/>
                                    <w:b/>
                                    <w:caps/>
                                    <w:sz w:val="40"/>
                                    <w:szCs w:val="25"/>
                                  </w:rPr>
                                  <w:t>Хивского</w:t>
                                </w:r>
                                <w:r w:rsidRPr="0084308F">
                                  <w:rPr>
                                    <w:rFonts w:ascii="Times New Roman" w:hAnsi="Times New Roman"/>
                                    <w:b/>
                                    <w:caps/>
                                    <w:sz w:val="40"/>
                                    <w:szCs w:val="25"/>
                                  </w:rPr>
                                  <w:t xml:space="preserve"> района </w:t>
                                </w:r>
                                <w:r w:rsidRPr="0084308F">
                                  <w:rPr>
                                    <w:rFonts w:ascii="Times New Roman" w:hAnsi="Times New Roman"/>
                                    <w:b/>
                                    <w:sz w:val="40"/>
                                    <w:szCs w:val="25"/>
                                  </w:rPr>
                                  <w:t>РЕСПУБЛИКИ ДАГЕСТАН</w:t>
                                </w:r>
                              </w:p>
                              <w:p w:rsidR="00EC1150" w:rsidRDefault="00EC1150" w:rsidP="00825C10">
                                <w:pPr>
                                  <w:pStyle w:val="a3"/>
                                  <w:jc w:val="right"/>
                                  <w:rPr>
                                    <w:rFonts w:asciiTheme="majorHAnsi" w:eastAsiaTheme="majorEastAsia" w:hAnsiTheme="majorHAnsi" w:cstheme="majorBidi"/>
                                    <w:color w:val="FFFFFF" w:themeColor="background1"/>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A842C1" id="Прямоугольник 16" o:spid="_x0000_s1031" style="position:absolute;margin-left:45.75pt;margin-top:210pt;width:534.9pt;height:10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H+PQIAACEEAAAOAAAAZHJzL2Uyb0RvYy54bWysU82O0zAQviPxDpbvND+7bUPUdLXaZRHS&#10;AistPIDrOI1F/IPtNiknJK5IPAIPwQXxs8+QvhFjpy1duCFysDwZzzcz33wzO+tEg9bMWK5kgZNR&#10;jBGTVJVcLgv8+tXVowwj64gsSaMkK/CGWXw2f/hg1uqcpapWTckMAhBp81YXuHZO51Fkac0EsSOl&#10;mQRnpYwgDkyzjEpDWkAXTZTG8SRqlSm1UZRZC38vByeeB/yqYtS9rCrLHGoKDLW5cJpwLvwZzWck&#10;Xxqia053ZZB/qEIQLiHpAeqSOIJWhv8FJTg1yqrKjagSkaoqTlnoAbpJ4j+6ua2JZqEXIMfqA032&#10;/8HSF+sbg3hZ4NNxipEkAobUf96+337qf/R32w/9l/6u/7792P/sv/bfUDLxlLXa5hB5q2+Mb9rq&#10;a0XfWCTVRU3kkp0bo9qakRIKTfz76F6ANyyEokX7XJWQj6ycCux1lREeEHhBXRjS5jAk1jlE4edk&#10;+vgkPYFZUvAlaTbOpuOQg+T7cG2se8qUQP5SYAMqCPBkfW2dL4fk+yc+m1RXvGmCEhqJWo86jeMQ&#10;ceQS3IFSGy4KnMX+G7Tj23wiyxDtCG+GO2RopMeGqnc5910P7Llu0QXa0z2fC1VugBOjBo3CTsGl&#10;VuYdRi3os8D27YoYhlHzTHpeszTLvKKDdTqepmCYe67FsYtICmAFps5gNBgXbliElTZ8WUO2ZNfz&#10;Ocyj4oEpX/VQ2W6KoMNA4G5nvNCP7fDq92bPfwEAAP//AwBQSwMEFAAGAAgAAAAhAKL84k7hAAAA&#10;CwEAAA8AAABkcnMvZG93bnJldi54bWxMj0tLxDAUhfeC/yFcwY04aatTxtrbofjAhRsdBXGXNrEp&#10;NjelSV/+ejMrXV7OxznfzfeL6dikBtdaQog3ETBFtZUtNQjvb4+XO2DOC5Kis6QQVuVgX5ye5CKT&#10;dqZXNR18w0IJuUwgaO/7jHNXa2WE29heUci+7GCED+fQcDmIOZSbjidRlHIjWgoLWvTqTqv6+zAa&#10;BP/8UtqHddLjxf3Tx65ay5/PZkY8P1vKW2BeLf4PhqN+UIciOFV2JOlYh3ATbwOJcB1mgB2BOI2v&#10;gFUIaZJsgRc5//9D8QsAAP//AwBQSwECLQAUAAYACAAAACEAtoM4kv4AAADhAQAAEwAAAAAAAAAA&#10;AAAAAAAAAAAAW0NvbnRlbnRfVHlwZXNdLnhtbFBLAQItABQABgAIAAAAIQA4/SH/1gAAAJQBAAAL&#10;AAAAAAAAAAAAAAAAAC8BAABfcmVscy8ucmVsc1BLAQItABQABgAIAAAAIQATHrH+PQIAACEEAAAO&#10;AAAAAAAAAAAAAAAAAC4CAABkcnMvZTJvRG9jLnhtbFBLAQItABQABgAIAAAAIQCi/OJO4QAAAAsB&#10;AAAPAAAAAAAAAAAAAAAAAJcEAABkcnMvZG93bnJldi54bWxQSwUGAAAAAAQABADzAAAApQUAAAAA&#10;" o:allowincell="f" filled="f" stroked="f" strokeweight="1pt">
                    <v:textbox inset="14.4pt,,14.4pt">
                      <w:txbxContent>
                        <w:p w:rsidR="00EC1150" w:rsidRPr="0084308F" w:rsidRDefault="00EC1150" w:rsidP="00825C10">
                          <w:pPr>
                            <w:ind w:right="-2"/>
                            <w:jc w:val="center"/>
                            <w:rPr>
                              <w:rFonts w:ascii="Times New Roman" w:hAnsi="Times New Roman"/>
                              <w:b/>
                              <w:sz w:val="40"/>
                              <w:szCs w:val="25"/>
                            </w:rPr>
                          </w:pPr>
                          <w:r w:rsidRPr="0084308F">
                            <w:rPr>
                              <w:rFonts w:ascii="Times New Roman" w:hAnsi="Times New Roman"/>
                              <w:b/>
                              <w:sz w:val="40"/>
                              <w:szCs w:val="25"/>
                            </w:rPr>
                            <w:t xml:space="preserve">ГЕНЕРАЛЬНЫЙ ПЛАН СЕЛЬСКОГО ПОСЕЛЕНИЯ </w:t>
                          </w:r>
                        </w:p>
                        <w:p w:rsidR="00EC1150" w:rsidRPr="0084308F" w:rsidRDefault="00EC1150" w:rsidP="00825C10">
                          <w:pPr>
                            <w:ind w:right="-2"/>
                            <w:jc w:val="center"/>
                            <w:rPr>
                              <w:rFonts w:ascii="Times New Roman" w:hAnsi="Times New Roman"/>
                              <w:b/>
                              <w:caps/>
                              <w:sz w:val="40"/>
                              <w:szCs w:val="25"/>
                            </w:rPr>
                          </w:pPr>
                          <w:r w:rsidRPr="0084308F">
                            <w:rPr>
                              <w:rFonts w:ascii="Times New Roman" w:hAnsi="Times New Roman"/>
                              <w:b/>
                              <w:caps/>
                              <w:sz w:val="40"/>
                              <w:szCs w:val="25"/>
                            </w:rPr>
                            <w:t xml:space="preserve">«СЕЛО </w:t>
                          </w:r>
                          <w:r>
                            <w:rPr>
                              <w:rFonts w:ascii="Times New Roman" w:hAnsi="Times New Roman"/>
                              <w:b/>
                              <w:caps/>
                              <w:sz w:val="40"/>
                              <w:szCs w:val="25"/>
                            </w:rPr>
                            <w:t>Хив</w:t>
                          </w:r>
                          <w:r w:rsidRPr="0084308F">
                            <w:rPr>
                              <w:rFonts w:ascii="Times New Roman" w:hAnsi="Times New Roman"/>
                              <w:b/>
                              <w:caps/>
                              <w:sz w:val="40"/>
                              <w:szCs w:val="25"/>
                            </w:rPr>
                            <w:t>»</w:t>
                          </w:r>
                        </w:p>
                        <w:p w:rsidR="00EC1150" w:rsidRPr="0084308F" w:rsidRDefault="00EC1150" w:rsidP="00825C10">
                          <w:pPr>
                            <w:ind w:right="-2"/>
                            <w:jc w:val="center"/>
                            <w:rPr>
                              <w:rFonts w:ascii="Times New Roman" w:hAnsi="Times New Roman"/>
                              <w:b/>
                              <w:sz w:val="40"/>
                              <w:szCs w:val="25"/>
                            </w:rPr>
                          </w:pPr>
                          <w:r>
                            <w:rPr>
                              <w:rFonts w:ascii="Times New Roman" w:hAnsi="Times New Roman"/>
                              <w:b/>
                              <w:caps/>
                              <w:sz w:val="40"/>
                              <w:szCs w:val="25"/>
                            </w:rPr>
                            <w:t>Хивского</w:t>
                          </w:r>
                          <w:r w:rsidRPr="0084308F">
                            <w:rPr>
                              <w:rFonts w:ascii="Times New Roman" w:hAnsi="Times New Roman"/>
                              <w:b/>
                              <w:caps/>
                              <w:sz w:val="40"/>
                              <w:szCs w:val="25"/>
                            </w:rPr>
                            <w:t xml:space="preserve"> района </w:t>
                          </w:r>
                          <w:r w:rsidRPr="0084308F">
                            <w:rPr>
                              <w:rFonts w:ascii="Times New Roman" w:hAnsi="Times New Roman"/>
                              <w:b/>
                              <w:sz w:val="40"/>
                              <w:szCs w:val="25"/>
                            </w:rPr>
                            <w:t>РЕСПУБЛИКИ ДАГЕСТАН</w:t>
                          </w:r>
                        </w:p>
                        <w:p w:rsidR="00EC1150" w:rsidRDefault="00EC1150" w:rsidP="00825C10">
                          <w:pPr>
                            <w:pStyle w:val="a3"/>
                            <w:jc w:val="right"/>
                            <w:rPr>
                              <w:rFonts w:asciiTheme="majorHAnsi" w:eastAsiaTheme="majorEastAsia" w:hAnsiTheme="majorHAnsi" w:cstheme="majorBidi"/>
                              <w:color w:val="FFFFFF" w:themeColor="background1"/>
                              <w:sz w:val="72"/>
                              <w:szCs w:val="72"/>
                            </w:rPr>
                          </w:pPr>
                        </w:p>
                      </w:txbxContent>
                    </v:textbox>
                    <w10:wrap anchorx="page" anchory="page"/>
                  </v:rect>
                </w:pict>
              </mc:Fallback>
            </mc:AlternateContent>
          </w:r>
        </w:p>
        <w:p w:rsidR="0072222C" w:rsidRPr="0072222C" w:rsidRDefault="0072222C" w:rsidP="0072222C"/>
        <w:p w:rsidR="0072222C" w:rsidRPr="0072222C" w:rsidRDefault="0072222C" w:rsidP="0072222C"/>
        <w:p w:rsidR="0072222C" w:rsidRPr="0072222C" w:rsidRDefault="0072222C" w:rsidP="0072222C"/>
        <w:p w:rsidR="0072222C" w:rsidRPr="0072222C" w:rsidRDefault="0072222C" w:rsidP="0072222C"/>
        <w:p w:rsidR="0072222C" w:rsidRPr="0072222C" w:rsidRDefault="0072222C" w:rsidP="0072222C"/>
        <w:p w:rsidR="0072222C" w:rsidRPr="0072222C" w:rsidRDefault="007B34A6" w:rsidP="0072222C">
          <w:r>
            <w:rPr>
              <w:noProof/>
              <w:lang w:eastAsia="ru-RU"/>
            </w:rPr>
            <w:drawing>
              <wp:anchor distT="0" distB="0" distL="114300" distR="114300" simplePos="0" relativeHeight="251666432" behindDoc="0" locked="0" layoutInCell="1" allowOverlap="1" wp14:anchorId="340283E9" wp14:editId="5F8B4B5D">
                <wp:simplePos x="0" y="0"/>
                <wp:positionH relativeFrom="column">
                  <wp:posOffset>-3810</wp:posOffset>
                </wp:positionH>
                <wp:positionV relativeFrom="paragraph">
                  <wp:posOffset>-4445</wp:posOffset>
                </wp:positionV>
                <wp:extent cx="5753100" cy="36671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jpg"/>
                        <pic:cNvPicPr/>
                      </pic:nvPicPr>
                      <pic:blipFill>
                        <a:blip r:embed="rId9">
                          <a:extLst>
                            <a:ext uri="{28A0092B-C50C-407E-A947-70E740481C1C}">
                              <a14:useLocalDpi xmlns:a14="http://schemas.microsoft.com/office/drawing/2010/main" val="0"/>
                            </a:ext>
                          </a:extLst>
                        </a:blip>
                        <a:stretch>
                          <a:fillRect/>
                        </a:stretch>
                      </pic:blipFill>
                      <pic:spPr>
                        <a:xfrm>
                          <a:off x="0" y="0"/>
                          <a:ext cx="5753100" cy="3667125"/>
                        </a:xfrm>
                        <a:prstGeom prst="rect">
                          <a:avLst/>
                        </a:prstGeom>
                      </pic:spPr>
                    </pic:pic>
                  </a:graphicData>
                </a:graphic>
                <wp14:sizeRelH relativeFrom="page">
                  <wp14:pctWidth>0</wp14:pctWidth>
                </wp14:sizeRelH>
                <wp14:sizeRelV relativeFrom="page">
                  <wp14:pctHeight>0</wp14:pctHeight>
                </wp14:sizeRelV>
              </wp:anchor>
            </w:drawing>
          </w:r>
        </w:p>
        <w:p w:rsidR="0072222C" w:rsidRDefault="0072222C"/>
        <w:p w:rsidR="00825C10" w:rsidRDefault="00822A57">
          <w:r>
            <w:rPr>
              <w:noProof/>
              <w:lang w:eastAsia="ru-RU"/>
            </w:rPr>
            <mc:AlternateContent>
              <mc:Choice Requires="wps">
                <w:drawing>
                  <wp:anchor distT="0" distB="0" distL="114300" distR="114300" simplePos="0" relativeHeight="251663360" behindDoc="0" locked="0" layoutInCell="1" allowOverlap="1" wp14:anchorId="218F1FA7" wp14:editId="0ABE1B91">
                    <wp:simplePos x="0" y="0"/>
                    <wp:positionH relativeFrom="column">
                      <wp:posOffset>-241935</wp:posOffset>
                    </wp:positionH>
                    <wp:positionV relativeFrom="paragraph">
                      <wp:posOffset>3044825</wp:posOffset>
                    </wp:positionV>
                    <wp:extent cx="5978525" cy="2428875"/>
                    <wp:effectExtent l="0" t="0" r="0" b="0"/>
                    <wp:wrapNone/>
                    <wp:docPr id="46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428875"/>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C1150" w:rsidRPr="00933E53" w:rsidRDefault="00EC1150" w:rsidP="0054477F">
                                <w:pPr>
                                  <w:spacing w:after="0"/>
                                  <w:ind w:left="-284"/>
                                  <w:rPr>
                                    <w:rFonts w:ascii="Times New Roman" w:hAnsi="Times New Roman"/>
                                    <w:b/>
                                    <w:sz w:val="48"/>
                                  </w:rPr>
                                </w:pPr>
                                <w:r>
                                  <w:rPr>
                                    <w:rFonts w:ascii="Times New Roman" w:hAnsi="Times New Roman"/>
                                    <w:b/>
                                    <w:sz w:val="48"/>
                                  </w:rPr>
                                  <w:t>Материалы по обоснованию генерального плана</w:t>
                                </w:r>
                              </w:p>
                              <w:p w:rsidR="00EC1150" w:rsidRPr="00933E53" w:rsidRDefault="00EC1150" w:rsidP="0054477F">
                                <w:pPr>
                                  <w:spacing w:after="0"/>
                                  <w:ind w:left="-284"/>
                                  <w:rPr>
                                    <w:rFonts w:ascii="Times New Roman" w:hAnsi="Times New Roman"/>
                                    <w:b/>
                                    <w:sz w:val="48"/>
                                  </w:rPr>
                                </w:pPr>
                              </w:p>
                              <w:p w:rsidR="00EC1150" w:rsidRPr="00933E53" w:rsidRDefault="00EC1150" w:rsidP="0054477F">
                                <w:pPr>
                                  <w:spacing w:after="0"/>
                                  <w:ind w:left="-284"/>
                                  <w:rPr>
                                    <w:rFonts w:ascii="Times New Roman" w:hAnsi="Times New Roman"/>
                                    <w:b/>
                                    <w:sz w:val="48"/>
                                  </w:rPr>
                                </w:pPr>
                                <w:r>
                                  <w:rPr>
                                    <w:rFonts w:ascii="Times New Roman" w:hAnsi="Times New Roman"/>
                                    <w:b/>
                                    <w:sz w:val="48"/>
                                  </w:rPr>
                                  <w:t>Том 2</w:t>
                                </w:r>
                              </w:p>
                              <w:p w:rsidR="00EC1150" w:rsidRPr="00933E53" w:rsidRDefault="00EC1150" w:rsidP="0054477F">
                                <w:pPr>
                                  <w:spacing w:after="0"/>
                                  <w:ind w:left="-284"/>
                                  <w:rPr>
                                    <w:rFonts w:ascii="Times New Roman" w:hAnsi="Times New Roman"/>
                                    <w:b/>
                                    <w:sz w:val="48"/>
                                  </w:rPr>
                                </w:pPr>
                              </w:p>
                              <w:p w:rsidR="00EC1150" w:rsidRPr="00822A57" w:rsidRDefault="00EC1150" w:rsidP="00822A57">
                                <w:pPr>
                                  <w:spacing w:after="0"/>
                                  <w:ind w:left="-284"/>
                                  <w:rPr>
                                    <w:rFonts w:ascii="Times New Roman" w:hAnsi="Times New Roman"/>
                                    <w:b/>
                                    <w:sz w:val="25"/>
                                    <w:szCs w:val="25"/>
                                  </w:rPr>
                                </w:pPr>
                                <w:r w:rsidRPr="00933E53">
                                  <w:rPr>
                                    <w:rFonts w:ascii="Times New Roman" w:hAnsi="Times New Roman"/>
                                    <w:b/>
                                    <w:sz w:val="25"/>
                                    <w:szCs w:val="25"/>
                                  </w:rPr>
                                  <w:t>Махачкала 201</w:t>
                                </w:r>
                                <w:r>
                                  <w:rPr>
                                    <w:rFonts w:ascii="Times New Roman" w:hAnsi="Times New Roman"/>
                                    <w:b/>
                                    <w:sz w:val="25"/>
                                    <w:szCs w:val="25"/>
                                  </w:rPr>
                                  <w:t>9</w:t>
                                </w:r>
                                <w:r w:rsidRPr="00933E53">
                                  <w:rPr>
                                    <w:rFonts w:ascii="Times New Roman" w:hAnsi="Times New Roman"/>
                                    <w:b/>
                                    <w:sz w:val="25"/>
                                    <w:szCs w:val="25"/>
                                  </w:rPr>
                                  <w:t xml:space="preserve"> г.</w:t>
                                </w:r>
                              </w:p>
                            </w:txbxContent>
                          </wps:txbx>
                          <wps:bodyPr rot="0" vert="horz" wrap="square" lIns="365760" tIns="182880" rIns="182880" bIns="182880" anchor="b" anchorCtr="0" upright="1">
                            <a:noAutofit/>
                          </wps:bodyPr>
                        </wps:wsp>
                      </a:graphicData>
                    </a:graphic>
                    <wp14:sizeRelV relativeFrom="margin">
                      <wp14:pctHeight>0</wp14:pctHeight>
                    </wp14:sizeRelV>
                  </wp:anchor>
                </w:drawing>
              </mc:Choice>
              <mc:Fallback>
                <w:pict>
                  <v:rect w14:anchorId="218F1FA7" id="Rectangle 9" o:spid="_x0000_s1032" style="position:absolute;margin-left:-19.05pt;margin-top:239.75pt;width:470.75pt;height:19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eaKgMAAPMGAAAOAAAAZHJzL2Uyb0RvYy54bWysVdtu4zYQfS/QfyD4ruhi3RFlYUtWUSDt&#10;LjYt+kxLlEVUIlWSjpwW/fcOKcWxswVadGsDAoccHc45c9H9h/M4oGcqFRO8wP6dhxHljWgZPxb4&#10;559qJ8VIacJbMghOC/xCFf7w8O039/OU00D0YmipRADCVT5PBe61nnLXVU1PR6LuxEQ5HHZCjkSD&#10;KY9uK8kM6OPgBp4Xu7OQ7SRFQ5WC3Wo5xA8Wv+tooz92naIaDQWG2LR9Svs8mKf7cE/yoyRTz5o1&#10;DPIfohgJ43DpBaoimqCTZF9AjayRQolO3zVidEXXsYZaDsDG996xeerJRC0XEEdNF5nU/wfb/Pj8&#10;SSLWFjiMQ4w4GSFJn0E2wo8DRZkRaJ5UDn5P0ydpKKrpUTS/KsRF2YMX3Uop5p6SFsLyjb9784Ix&#10;FLyKDvMPogV0ctLCanXu5GgAQQV0til5uaSEnjVqYDPKkjQKIowaOAvCIE2TyN5B8tfXJ6n0d1SM&#10;yCwKLCF4C0+eH5U24ZD81cXcxkXNhsHmHS4BF7NprrPp+iPzsn26T0MnDOK9E3pV5WzrMnTi2k+i&#10;alOVZeX/afD9MO9Z21Ju4F5Lxw//XWrWIl6SfikeJQbWGjgTkpLHQzlI9EygdGv7W2gNU0+W3dSD&#10;36rG6m7pXuG4t3HaYyD7jrMfhN4uyJw6ThMnrMPIyRIvdTw/22WxF2ZhVd9yfmScfj1nNEPFBAlw&#10;sIT/if2SyytyJB+ZhvExsLHAVoy1oU017nlrk6wJG5b1lRYm/r/XYltHXhJuUidJoo0Tbvaes0vr&#10;0tmWfhwn+12527/L/96OGfX1ctikWLC1KsUJ2D317YxaZko72qRpgMGAAWZkM9lHZDjC5G20xEgK&#10;/QvTvR0bppO+KKMqNf+1Yi7oixBvF1/ptHJ7kwqa6bVrbJubzl4mhD4fznaQbAy+6fqDaF+g7yEq&#10;29zwlYBFL+TvGM0wcQusfjsRSTEavucwOzZxlMRmRlvLT6HXwZI31uHGIrwBuAIfQAW7LPUy2k+T&#10;ZMcebvOtBlxsYeZ0zE6Dt8iAlTFgslp+61fAjO5r23q9fase/gIAAP//AwBQSwMEFAAGAAgAAAAh&#10;AEHTderiAAAACwEAAA8AAABkcnMvZG93bnJldi54bWxMj8tOwzAQRfdI/IM1SOxau0+SNE6FqLoA&#10;CaGWdu/GQ5ISj03spuHvMStYju7RvWfy9WBa1mPnG0sSJmMBDKm0uqFKwuF9O0qA+aBIq9YSSvhG&#10;D+vi9iZXmbZX2mG/DxWLJeQzJaEOwWWc+7JGo/zYOqSYfdjOqBDPruK6U9dYblo+FWLJjWooLtTK&#10;4VON5ef+YiTw194dt+dUHHZu8/bsXs5fC7WR8v5ueFwBCziEPxh+9aM6FNHpZC+kPWsljGbJJKIS&#10;5g/pAlgkUjGbAztJSJZTAbzI+f8fih8AAAD//wMAUEsBAi0AFAAGAAgAAAAhALaDOJL+AAAA4QEA&#10;ABMAAAAAAAAAAAAAAAAAAAAAAFtDb250ZW50X1R5cGVzXS54bWxQSwECLQAUAAYACAAAACEAOP0h&#10;/9YAAACUAQAACwAAAAAAAAAAAAAAAAAvAQAAX3JlbHMvLnJlbHNQSwECLQAUAAYACAAAACEAKwEn&#10;mioDAADzBgAADgAAAAAAAAAAAAAAAAAuAgAAZHJzL2Uyb0RvYy54bWxQSwECLQAUAAYACAAAACEA&#10;QdN16uIAAAALAQAADwAAAAAAAAAAAAAAAACEBQAAZHJzL2Rvd25yZXYueG1sUEsFBgAAAAAEAAQA&#10;8wAAAJMGAAAAAA==&#10;" filled="f" stroked="f" strokecolor="white" strokeweight="1pt">
                    <v:fill opacity="52428f"/>
                    <v:shadow color="#d8d8d8" offset="3pt,3pt"/>
                    <v:textbox inset="28.8pt,14.4pt,14.4pt,14.4pt">
                      <w:txbxContent>
                        <w:p w:rsidR="00EC1150" w:rsidRPr="00933E53" w:rsidRDefault="00EC1150" w:rsidP="0054477F">
                          <w:pPr>
                            <w:spacing w:after="0"/>
                            <w:ind w:left="-284"/>
                            <w:rPr>
                              <w:rFonts w:ascii="Times New Roman" w:hAnsi="Times New Roman"/>
                              <w:b/>
                              <w:sz w:val="48"/>
                            </w:rPr>
                          </w:pPr>
                          <w:r>
                            <w:rPr>
                              <w:rFonts w:ascii="Times New Roman" w:hAnsi="Times New Roman"/>
                              <w:b/>
                              <w:sz w:val="48"/>
                            </w:rPr>
                            <w:t>Материалы по обоснованию генерального плана</w:t>
                          </w:r>
                        </w:p>
                        <w:p w:rsidR="00EC1150" w:rsidRPr="00933E53" w:rsidRDefault="00EC1150" w:rsidP="0054477F">
                          <w:pPr>
                            <w:spacing w:after="0"/>
                            <w:ind w:left="-284"/>
                            <w:rPr>
                              <w:rFonts w:ascii="Times New Roman" w:hAnsi="Times New Roman"/>
                              <w:b/>
                              <w:sz w:val="48"/>
                            </w:rPr>
                          </w:pPr>
                        </w:p>
                        <w:p w:rsidR="00EC1150" w:rsidRPr="00933E53" w:rsidRDefault="00EC1150" w:rsidP="0054477F">
                          <w:pPr>
                            <w:spacing w:after="0"/>
                            <w:ind w:left="-284"/>
                            <w:rPr>
                              <w:rFonts w:ascii="Times New Roman" w:hAnsi="Times New Roman"/>
                              <w:b/>
                              <w:sz w:val="48"/>
                            </w:rPr>
                          </w:pPr>
                          <w:r>
                            <w:rPr>
                              <w:rFonts w:ascii="Times New Roman" w:hAnsi="Times New Roman"/>
                              <w:b/>
                              <w:sz w:val="48"/>
                            </w:rPr>
                            <w:t>Том 2</w:t>
                          </w:r>
                        </w:p>
                        <w:p w:rsidR="00EC1150" w:rsidRPr="00933E53" w:rsidRDefault="00EC1150" w:rsidP="0054477F">
                          <w:pPr>
                            <w:spacing w:after="0"/>
                            <w:ind w:left="-284"/>
                            <w:rPr>
                              <w:rFonts w:ascii="Times New Roman" w:hAnsi="Times New Roman"/>
                              <w:b/>
                              <w:sz w:val="48"/>
                            </w:rPr>
                          </w:pPr>
                        </w:p>
                        <w:p w:rsidR="00EC1150" w:rsidRPr="00822A57" w:rsidRDefault="00EC1150" w:rsidP="00822A57">
                          <w:pPr>
                            <w:spacing w:after="0"/>
                            <w:ind w:left="-284"/>
                            <w:rPr>
                              <w:rFonts w:ascii="Times New Roman" w:hAnsi="Times New Roman"/>
                              <w:b/>
                              <w:sz w:val="25"/>
                              <w:szCs w:val="25"/>
                            </w:rPr>
                          </w:pPr>
                          <w:r w:rsidRPr="00933E53">
                            <w:rPr>
                              <w:rFonts w:ascii="Times New Roman" w:hAnsi="Times New Roman"/>
                              <w:b/>
                              <w:sz w:val="25"/>
                              <w:szCs w:val="25"/>
                            </w:rPr>
                            <w:t>Махачкала 201</w:t>
                          </w:r>
                          <w:r>
                            <w:rPr>
                              <w:rFonts w:ascii="Times New Roman" w:hAnsi="Times New Roman"/>
                              <w:b/>
                              <w:sz w:val="25"/>
                              <w:szCs w:val="25"/>
                            </w:rPr>
                            <w:t>9</w:t>
                          </w:r>
                          <w:r w:rsidRPr="00933E53">
                            <w:rPr>
                              <w:rFonts w:ascii="Times New Roman" w:hAnsi="Times New Roman"/>
                              <w:b/>
                              <w:sz w:val="25"/>
                              <w:szCs w:val="25"/>
                            </w:rPr>
                            <w:t xml:space="preserve"> г.</w:t>
                          </w:r>
                        </w:p>
                      </w:txbxContent>
                    </v:textbox>
                  </v:rect>
                </w:pict>
              </mc:Fallback>
            </mc:AlternateContent>
          </w:r>
          <w:r w:rsidR="00825C10" w:rsidRPr="0072222C">
            <w:br w:type="page"/>
          </w:r>
        </w:p>
        <w:p w:rsidR="00825C10" w:rsidRDefault="00EC1150"/>
      </w:sdtContent>
    </w:sdt>
    <w:tbl>
      <w:tblPr>
        <w:tblW w:w="10031" w:type="dxa"/>
        <w:tblLook w:val="04A0" w:firstRow="1" w:lastRow="0" w:firstColumn="1" w:lastColumn="0" w:noHBand="0" w:noVBand="1"/>
      </w:tblPr>
      <w:tblGrid>
        <w:gridCol w:w="4820"/>
        <w:gridCol w:w="5211"/>
      </w:tblGrid>
      <w:tr w:rsidR="00916B88" w:rsidRPr="005A1E7C" w:rsidTr="00EC1150">
        <w:tc>
          <w:tcPr>
            <w:tcW w:w="4820" w:type="dxa"/>
            <w:vAlign w:val="center"/>
          </w:tcPr>
          <w:p w:rsidR="00916B88" w:rsidRPr="005A1E7C" w:rsidRDefault="00916B88" w:rsidP="0054477F">
            <w:pPr>
              <w:spacing w:line="240" w:lineRule="auto"/>
              <w:ind w:right="-2"/>
              <w:jc w:val="both"/>
              <w:rPr>
                <w:rFonts w:ascii="Times New Roman" w:hAnsi="Times New Roman"/>
                <w:b/>
                <w:kern w:val="2"/>
                <w:sz w:val="25"/>
                <w:szCs w:val="25"/>
              </w:rPr>
            </w:pPr>
            <w:r w:rsidRPr="005A1E7C">
              <w:rPr>
                <w:rFonts w:ascii="Times New Roman" w:hAnsi="Times New Roman"/>
                <w:b/>
                <w:kern w:val="2"/>
                <w:sz w:val="25"/>
                <w:szCs w:val="25"/>
              </w:rPr>
              <w:t>Заказчик</w:t>
            </w:r>
          </w:p>
        </w:tc>
        <w:tc>
          <w:tcPr>
            <w:tcW w:w="5211" w:type="dxa"/>
            <w:vAlign w:val="center"/>
          </w:tcPr>
          <w:p w:rsidR="00916B88" w:rsidRPr="00E51F5A" w:rsidRDefault="00916B88" w:rsidP="00EC1150">
            <w:pPr>
              <w:spacing w:line="240" w:lineRule="auto"/>
              <w:ind w:right="291"/>
              <w:rPr>
                <w:rFonts w:ascii="Times New Roman" w:hAnsi="Times New Roman"/>
                <w:b/>
                <w:kern w:val="2"/>
                <w:sz w:val="25"/>
                <w:szCs w:val="25"/>
                <w:highlight w:val="yellow"/>
              </w:rPr>
            </w:pPr>
            <w:r w:rsidRPr="008F0277">
              <w:rPr>
                <w:rFonts w:ascii="Times New Roman" w:hAnsi="Times New Roman"/>
                <w:b/>
                <w:kern w:val="2"/>
                <w:sz w:val="25"/>
                <w:szCs w:val="25"/>
              </w:rPr>
              <w:t xml:space="preserve">Администрация </w:t>
            </w:r>
            <w:r w:rsidR="00EC1150">
              <w:rPr>
                <w:rFonts w:ascii="Times New Roman" w:hAnsi="Times New Roman"/>
                <w:b/>
                <w:kern w:val="2"/>
                <w:sz w:val="25"/>
                <w:szCs w:val="25"/>
              </w:rPr>
              <w:t xml:space="preserve">сельского поселения «село Хив» МР </w:t>
            </w:r>
            <w:r w:rsidR="00210C15">
              <w:rPr>
                <w:rFonts w:ascii="Times New Roman" w:hAnsi="Times New Roman"/>
                <w:b/>
                <w:kern w:val="2"/>
                <w:sz w:val="25"/>
                <w:szCs w:val="25"/>
              </w:rPr>
              <w:t>Хивский</w:t>
            </w:r>
            <w:r w:rsidR="00EC1150">
              <w:rPr>
                <w:rFonts w:ascii="Times New Roman" w:hAnsi="Times New Roman"/>
                <w:b/>
                <w:kern w:val="2"/>
                <w:sz w:val="25"/>
                <w:szCs w:val="25"/>
              </w:rPr>
              <w:t xml:space="preserve"> район</w:t>
            </w:r>
            <w:r w:rsidRPr="008F0277">
              <w:rPr>
                <w:rFonts w:ascii="Times New Roman" w:hAnsi="Times New Roman"/>
                <w:b/>
                <w:kern w:val="2"/>
                <w:sz w:val="25"/>
                <w:szCs w:val="25"/>
              </w:rPr>
              <w:t xml:space="preserve"> Республики Дагестан</w:t>
            </w:r>
          </w:p>
        </w:tc>
      </w:tr>
      <w:tr w:rsidR="00916B88" w:rsidRPr="005A1E7C" w:rsidTr="00EC1150">
        <w:tc>
          <w:tcPr>
            <w:tcW w:w="4820" w:type="dxa"/>
            <w:vAlign w:val="center"/>
          </w:tcPr>
          <w:p w:rsidR="00916B88" w:rsidRPr="005A1E7C" w:rsidRDefault="00916B88" w:rsidP="0054477F">
            <w:pPr>
              <w:spacing w:line="240" w:lineRule="auto"/>
              <w:ind w:right="-2"/>
              <w:jc w:val="both"/>
              <w:rPr>
                <w:rFonts w:ascii="Times New Roman" w:hAnsi="Times New Roman"/>
                <w:b/>
                <w:kern w:val="2"/>
                <w:sz w:val="25"/>
                <w:szCs w:val="25"/>
              </w:rPr>
            </w:pPr>
          </w:p>
        </w:tc>
        <w:tc>
          <w:tcPr>
            <w:tcW w:w="5211" w:type="dxa"/>
            <w:vAlign w:val="center"/>
          </w:tcPr>
          <w:p w:rsidR="00916B88" w:rsidRPr="005A1E7C" w:rsidRDefault="00916B88" w:rsidP="0054477F">
            <w:pPr>
              <w:spacing w:line="240" w:lineRule="auto"/>
              <w:ind w:right="-2"/>
              <w:rPr>
                <w:rFonts w:ascii="Times New Roman" w:hAnsi="Times New Roman"/>
                <w:b/>
                <w:kern w:val="2"/>
                <w:sz w:val="25"/>
                <w:szCs w:val="25"/>
              </w:rPr>
            </w:pPr>
          </w:p>
        </w:tc>
      </w:tr>
      <w:tr w:rsidR="00916B88" w:rsidRPr="005A1E7C" w:rsidTr="00EC1150">
        <w:tc>
          <w:tcPr>
            <w:tcW w:w="4820" w:type="dxa"/>
            <w:vAlign w:val="center"/>
          </w:tcPr>
          <w:p w:rsidR="00916B88" w:rsidRPr="005A1E7C" w:rsidRDefault="00916B88" w:rsidP="0054477F">
            <w:pPr>
              <w:spacing w:line="240" w:lineRule="auto"/>
              <w:ind w:right="-2"/>
              <w:jc w:val="both"/>
              <w:rPr>
                <w:rFonts w:ascii="Times New Roman" w:hAnsi="Times New Roman"/>
                <w:b/>
                <w:kern w:val="2"/>
                <w:sz w:val="25"/>
                <w:szCs w:val="25"/>
              </w:rPr>
            </w:pPr>
            <w:r w:rsidRPr="005A1E7C">
              <w:rPr>
                <w:rFonts w:ascii="Times New Roman" w:hAnsi="Times New Roman"/>
                <w:b/>
                <w:kern w:val="2"/>
                <w:sz w:val="25"/>
                <w:szCs w:val="25"/>
              </w:rPr>
              <w:t>Исполнитель</w:t>
            </w:r>
          </w:p>
        </w:tc>
        <w:tc>
          <w:tcPr>
            <w:tcW w:w="5211" w:type="dxa"/>
            <w:vAlign w:val="center"/>
          </w:tcPr>
          <w:p w:rsidR="00916B88" w:rsidRPr="005A1E7C" w:rsidRDefault="00916B88" w:rsidP="0054477F">
            <w:pPr>
              <w:spacing w:line="240" w:lineRule="auto"/>
              <w:ind w:right="-2"/>
              <w:rPr>
                <w:rFonts w:ascii="Times New Roman" w:hAnsi="Times New Roman"/>
                <w:b/>
                <w:sz w:val="25"/>
                <w:szCs w:val="25"/>
              </w:rPr>
            </w:pPr>
            <w:r w:rsidRPr="005A1E7C">
              <w:rPr>
                <w:rFonts w:ascii="Times New Roman" w:hAnsi="Times New Roman"/>
                <w:b/>
                <w:sz w:val="25"/>
                <w:szCs w:val="25"/>
              </w:rPr>
              <w:t>Общество с ограниченной ответственностью «АЛЬЯНС»</w:t>
            </w:r>
          </w:p>
        </w:tc>
      </w:tr>
      <w:tr w:rsidR="00916B88" w:rsidRPr="005A1E7C" w:rsidTr="00EC1150">
        <w:tc>
          <w:tcPr>
            <w:tcW w:w="4820" w:type="dxa"/>
            <w:vAlign w:val="center"/>
          </w:tcPr>
          <w:p w:rsidR="00916B88" w:rsidRPr="005A1E7C" w:rsidRDefault="00916B88" w:rsidP="0054477F">
            <w:pPr>
              <w:spacing w:line="240" w:lineRule="auto"/>
              <w:ind w:right="-2"/>
              <w:jc w:val="both"/>
              <w:rPr>
                <w:rFonts w:ascii="Times New Roman" w:hAnsi="Times New Roman"/>
                <w:b/>
                <w:kern w:val="2"/>
                <w:sz w:val="25"/>
                <w:szCs w:val="25"/>
              </w:rPr>
            </w:pPr>
            <w:r w:rsidRPr="005A1E7C">
              <w:rPr>
                <w:rFonts w:ascii="Times New Roman" w:hAnsi="Times New Roman"/>
                <w:b/>
                <w:kern w:val="2"/>
                <w:sz w:val="25"/>
                <w:szCs w:val="25"/>
              </w:rPr>
              <w:t>Муниципальный контракт</w:t>
            </w:r>
          </w:p>
        </w:tc>
        <w:tc>
          <w:tcPr>
            <w:tcW w:w="5211" w:type="dxa"/>
            <w:vAlign w:val="center"/>
          </w:tcPr>
          <w:p w:rsidR="00916B88" w:rsidRPr="005A1E7C" w:rsidRDefault="00EC1150" w:rsidP="0054477F">
            <w:pPr>
              <w:spacing w:line="240" w:lineRule="auto"/>
              <w:ind w:right="-2"/>
              <w:rPr>
                <w:rFonts w:ascii="Times New Roman" w:hAnsi="Times New Roman"/>
                <w:b/>
                <w:sz w:val="25"/>
                <w:szCs w:val="25"/>
                <w:highlight w:val="yellow"/>
              </w:rPr>
            </w:pPr>
            <w:bookmarkStart w:id="0" w:name="_GoBack"/>
            <w:r w:rsidRPr="00EC1150">
              <w:rPr>
                <w:rFonts w:ascii="Times New Roman" w:hAnsi="Times New Roman"/>
                <w:b/>
                <w:iCs/>
                <w:sz w:val="25"/>
                <w:szCs w:val="25"/>
              </w:rPr>
              <w:t>№01033000297190000030001 от 09.09.2019 г.</w:t>
            </w:r>
            <w:bookmarkEnd w:id="0"/>
          </w:p>
        </w:tc>
      </w:tr>
    </w:tbl>
    <w:p w:rsidR="00916B88" w:rsidRDefault="00916B88" w:rsidP="00916B88"/>
    <w:p w:rsidR="00916B88" w:rsidRDefault="00AF5542" w:rsidP="00AF5542">
      <w:pPr>
        <w:jc w:val="center"/>
      </w:pPr>
      <w:r>
        <w:rPr>
          <w:rFonts w:ascii="Times New Roman" w:hAnsi="Times New Roman"/>
          <w:noProof/>
          <w:kern w:val="2"/>
          <w:sz w:val="32"/>
          <w:szCs w:val="25"/>
          <w:lang w:eastAsia="ru-RU"/>
        </w:rPr>
        <w:drawing>
          <wp:inline distT="0" distB="0" distL="0" distR="0" wp14:anchorId="3766116C" wp14:editId="61B736AC">
            <wp:extent cx="1428750" cy="1428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nnam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916B88" w:rsidRDefault="00916B88" w:rsidP="00916B88">
      <w:pPr>
        <w:ind w:right="-2"/>
        <w:jc w:val="center"/>
        <w:rPr>
          <w:rFonts w:ascii="Times New Roman" w:hAnsi="Times New Roman"/>
          <w:sz w:val="32"/>
          <w:szCs w:val="25"/>
        </w:rPr>
      </w:pPr>
      <w:r>
        <w:rPr>
          <w:rFonts w:ascii="Times New Roman" w:hAnsi="Times New Roman"/>
          <w:sz w:val="32"/>
          <w:szCs w:val="25"/>
        </w:rPr>
        <w:t>ГЕНЕРАЛЬНЫЙ ПЛАН</w:t>
      </w:r>
      <w:r w:rsidRPr="005A1E7C">
        <w:rPr>
          <w:rFonts w:ascii="Times New Roman" w:hAnsi="Times New Roman"/>
          <w:sz w:val="32"/>
          <w:szCs w:val="25"/>
        </w:rPr>
        <w:t xml:space="preserve"> СЕЛЬСКОГО ПОСЕЛЕНИЯ </w:t>
      </w:r>
    </w:p>
    <w:p w:rsidR="00916B88" w:rsidRPr="005A1E7C" w:rsidRDefault="00916B88" w:rsidP="00916B88">
      <w:pPr>
        <w:ind w:right="-2"/>
        <w:jc w:val="center"/>
        <w:rPr>
          <w:rFonts w:ascii="Times New Roman" w:hAnsi="Times New Roman"/>
          <w:caps/>
          <w:sz w:val="32"/>
          <w:szCs w:val="25"/>
        </w:rPr>
      </w:pPr>
      <w:r w:rsidRPr="005A1E7C">
        <w:rPr>
          <w:rFonts w:ascii="Times New Roman" w:hAnsi="Times New Roman"/>
          <w:caps/>
          <w:sz w:val="32"/>
          <w:szCs w:val="25"/>
        </w:rPr>
        <w:t>«</w:t>
      </w:r>
      <w:r>
        <w:rPr>
          <w:rFonts w:ascii="Times New Roman" w:hAnsi="Times New Roman"/>
          <w:caps/>
          <w:sz w:val="32"/>
          <w:szCs w:val="25"/>
        </w:rPr>
        <w:t>СЕЛО ХИВ»</w:t>
      </w:r>
    </w:p>
    <w:p w:rsidR="00916B88" w:rsidRPr="005A1E7C" w:rsidRDefault="00916B88" w:rsidP="00916B88">
      <w:pPr>
        <w:ind w:right="-2"/>
        <w:jc w:val="center"/>
        <w:rPr>
          <w:rFonts w:ascii="Times New Roman" w:hAnsi="Times New Roman"/>
          <w:sz w:val="32"/>
          <w:szCs w:val="25"/>
        </w:rPr>
      </w:pPr>
      <w:r>
        <w:rPr>
          <w:rFonts w:ascii="Times New Roman" w:hAnsi="Times New Roman"/>
          <w:caps/>
          <w:sz w:val="32"/>
          <w:szCs w:val="25"/>
        </w:rPr>
        <w:t>ХИВСКОГО</w:t>
      </w:r>
      <w:r w:rsidRPr="005A1E7C">
        <w:rPr>
          <w:rFonts w:ascii="Times New Roman" w:hAnsi="Times New Roman"/>
          <w:caps/>
          <w:sz w:val="32"/>
          <w:szCs w:val="25"/>
        </w:rPr>
        <w:t xml:space="preserve"> района </w:t>
      </w:r>
      <w:r w:rsidRPr="005A1E7C">
        <w:rPr>
          <w:rFonts w:ascii="Times New Roman" w:hAnsi="Times New Roman"/>
          <w:sz w:val="32"/>
          <w:szCs w:val="25"/>
        </w:rPr>
        <w:t>РЕСПУБЛИКИ ДАГЕСТАН</w:t>
      </w:r>
    </w:p>
    <w:p w:rsidR="00B17655" w:rsidRPr="005A1E7C" w:rsidRDefault="00B17655" w:rsidP="00916B88">
      <w:pPr>
        <w:ind w:right="-2"/>
        <w:jc w:val="center"/>
        <w:rPr>
          <w:rFonts w:ascii="Times New Roman" w:hAnsi="Times New Roman"/>
          <w:kern w:val="2"/>
          <w:sz w:val="32"/>
          <w:szCs w:val="25"/>
        </w:rPr>
      </w:pPr>
    </w:p>
    <w:p w:rsidR="00916B88" w:rsidRPr="00EC732B" w:rsidRDefault="00916B88" w:rsidP="00916B88">
      <w:pPr>
        <w:ind w:right="-2"/>
        <w:jc w:val="center"/>
        <w:rPr>
          <w:rFonts w:ascii="Times New Roman" w:hAnsi="Times New Roman"/>
          <w:caps/>
          <w:sz w:val="32"/>
          <w:szCs w:val="25"/>
        </w:rPr>
      </w:pPr>
      <w:r>
        <w:rPr>
          <w:rFonts w:ascii="Times New Roman" w:hAnsi="Times New Roman"/>
          <w:caps/>
          <w:sz w:val="32"/>
          <w:szCs w:val="25"/>
        </w:rPr>
        <w:t>МАТЕРИАЛЫ ПО ОБОСНОВАНИЮ ГЕНЕРАЛЬНОГО ПЛАНА</w:t>
      </w:r>
    </w:p>
    <w:p w:rsidR="00916B88" w:rsidRDefault="00916B88" w:rsidP="00916B88">
      <w:pPr>
        <w:ind w:right="-2"/>
        <w:jc w:val="center"/>
        <w:rPr>
          <w:rFonts w:ascii="Times New Roman" w:hAnsi="Times New Roman"/>
          <w:color w:val="0D0D0D" w:themeColor="text1" w:themeTint="F2"/>
          <w:sz w:val="32"/>
          <w:szCs w:val="36"/>
          <w:lang w:val="en-US"/>
        </w:rPr>
      </w:pPr>
      <w:r>
        <w:rPr>
          <w:rFonts w:ascii="Times New Roman" w:hAnsi="Times New Roman"/>
          <w:kern w:val="2"/>
          <w:sz w:val="32"/>
          <w:szCs w:val="25"/>
        </w:rPr>
        <w:t xml:space="preserve">ТОМ </w:t>
      </w:r>
      <w:r w:rsidRPr="00EC732B">
        <w:rPr>
          <w:rFonts w:ascii="Times New Roman" w:hAnsi="Times New Roman"/>
          <w:color w:val="0D0D0D" w:themeColor="text1" w:themeTint="F2"/>
          <w:sz w:val="32"/>
          <w:szCs w:val="36"/>
          <w:lang w:val="en-US"/>
        </w:rPr>
        <w:t>II</w:t>
      </w:r>
    </w:p>
    <w:p w:rsidR="00916B88" w:rsidRPr="005A1E7C" w:rsidRDefault="00916B88" w:rsidP="00916B88">
      <w:pPr>
        <w:spacing w:line="360" w:lineRule="auto"/>
        <w:ind w:right="-2"/>
        <w:jc w:val="both"/>
        <w:rPr>
          <w:rFonts w:ascii="Times New Roman" w:hAnsi="Times New Roman"/>
          <w:bCs/>
          <w:noProof/>
          <w:kern w:val="1"/>
          <w:sz w:val="25"/>
          <w:szCs w:val="25"/>
        </w:rPr>
      </w:pPr>
      <w:r w:rsidRPr="005A1E7C">
        <w:rPr>
          <w:rFonts w:ascii="Times New Roman" w:hAnsi="Times New Roman"/>
          <w:bCs/>
          <w:noProof/>
          <w:kern w:val="1"/>
          <w:sz w:val="25"/>
          <w:szCs w:val="25"/>
        </w:rPr>
        <w:t xml:space="preserve">      </w:t>
      </w:r>
    </w:p>
    <w:tbl>
      <w:tblPr>
        <w:tblW w:w="0" w:type="auto"/>
        <w:tblInd w:w="817" w:type="dxa"/>
        <w:tblLook w:val="04A0" w:firstRow="1" w:lastRow="0" w:firstColumn="1" w:lastColumn="0" w:noHBand="0" w:noVBand="1"/>
      </w:tblPr>
      <w:tblGrid>
        <w:gridCol w:w="5216"/>
        <w:gridCol w:w="3322"/>
      </w:tblGrid>
      <w:tr w:rsidR="00276C8E" w:rsidRPr="005A1E7C" w:rsidTr="00EC1150">
        <w:trPr>
          <w:trHeight w:val="699"/>
        </w:trPr>
        <w:tc>
          <w:tcPr>
            <w:tcW w:w="5216" w:type="dxa"/>
          </w:tcPr>
          <w:p w:rsidR="00276C8E" w:rsidRPr="005A1E7C" w:rsidRDefault="00276C8E" w:rsidP="00EC1150">
            <w:pPr>
              <w:spacing w:line="360" w:lineRule="auto"/>
              <w:ind w:right="-2"/>
              <w:jc w:val="both"/>
              <w:rPr>
                <w:rFonts w:ascii="Times New Roman" w:hAnsi="Times New Roman"/>
                <w:bCs/>
                <w:noProof/>
                <w:kern w:val="1"/>
                <w:sz w:val="28"/>
                <w:szCs w:val="25"/>
              </w:rPr>
            </w:pPr>
            <w:r w:rsidRPr="005A1E7C">
              <w:rPr>
                <w:rFonts w:ascii="Times New Roman" w:hAnsi="Times New Roman"/>
                <w:bCs/>
                <w:noProof/>
                <w:kern w:val="1"/>
                <w:sz w:val="28"/>
                <w:szCs w:val="25"/>
              </w:rPr>
              <w:t>Генеральный директор</w:t>
            </w:r>
          </w:p>
        </w:tc>
        <w:tc>
          <w:tcPr>
            <w:tcW w:w="3322" w:type="dxa"/>
            <w:vAlign w:val="center"/>
          </w:tcPr>
          <w:p w:rsidR="00276C8E" w:rsidRPr="005A1E7C" w:rsidRDefault="00276C8E" w:rsidP="00EC1150">
            <w:pPr>
              <w:spacing w:line="360" w:lineRule="auto"/>
              <w:ind w:right="-2"/>
              <w:jc w:val="both"/>
              <w:rPr>
                <w:rFonts w:ascii="Times New Roman" w:hAnsi="Times New Roman"/>
                <w:bCs/>
                <w:noProof/>
                <w:kern w:val="1"/>
                <w:sz w:val="28"/>
                <w:szCs w:val="25"/>
              </w:rPr>
            </w:pPr>
            <w:r w:rsidRPr="005A1E7C">
              <w:rPr>
                <w:rFonts w:ascii="Times New Roman" w:hAnsi="Times New Roman"/>
                <w:bCs/>
                <w:noProof/>
                <w:kern w:val="1"/>
                <w:sz w:val="28"/>
                <w:szCs w:val="25"/>
              </w:rPr>
              <w:t>Мирзебутаев А. Ш.</w:t>
            </w:r>
          </w:p>
          <w:p w:rsidR="00276C8E" w:rsidRPr="005A1E7C" w:rsidRDefault="00276C8E" w:rsidP="00EC1150">
            <w:pPr>
              <w:spacing w:line="360" w:lineRule="auto"/>
              <w:ind w:right="-2"/>
              <w:jc w:val="both"/>
              <w:rPr>
                <w:rFonts w:ascii="Times New Roman" w:hAnsi="Times New Roman"/>
                <w:bCs/>
                <w:noProof/>
                <w:kern w:val="1"/>
                <w:sz w:val="28"/>
                <w:szCs w:val="25"/>
              </w:rPr>
            </w:pPr>
          </w:p>
        </w:tc>
      </w:tr>
      <w:tr w:rsidR="00276C8E" w:rsidRPr="005A1E7C" w:rsidTr="00EC1150">
        <w:trPr>
          <w:trHeight w:val="522"/>
        </w:trPr>
        <w:tc>
          <w:tcPr>
            <w:tcW w:w="5216" w:type="dxa"/>
          </w:tcPr>
          <w:p w:rsidR="00276C8E" w:rsidRPr="005A1E7C" w:rsidRDefault="00276C8E" w:rsidP="00EC1150">
            <w:pPr>
              <w:spacing w:line="360" w:lineRule="auto"/>
              <w:ind w:right="-2"/>
              <w:jc w:val="both"/>
              <w:rPr>
                <w:rFonts w:ascii="Times New Roman" w:hAnsi="Times New Roman"/>
                <w:bCs/>
                <w:noProof/>
                <w:kern w:val="1"/>
                <w:sz w:val="28"/>
                <w:szCs w:val="25"/>
              </w:rPr>
            </w:pPr>
            <w:r w:rsidRPr="005A1E7C">
              <w:rPr>
                <w:rFonts w:ascii="Times New Roman" w:hAnsi="Times New Roman"/>
                <w:bCs/>
                <w:noProof/>
                <w:kern w:val="1"/>
                <w:sz w:val="28"/>
                <w:szCs w:val="25"/>
              </w:rPr>
              <w:t>Руководитель проекта</w:t>
            </w:r>
          </w:p>
        </w:tc>
        <w:tc>
          <w:tcPr>
            <w:tcW w:w="3322" w:type="dxa"/>
            <w:vAlign w:val="center"/>
          </w:tcPr>
          <w:p w:rsidR="00276C8E" w:rsidRPr="005A1E7C" w:rsidRDefault="00276C8E" w:rsidP="00EC1150">
            <w:pPr>
              <w:spacing w:line="360" w:lineRule="auto"/>
              <w:ind w:right="-2"/>
              <w:jc w:val="both"/>
              <w:rPr>
                <w:rFonts w:ascii="Times New Roman" w:hAnsi="Times New Roman"/>
                <w:bCs/>
                <w:noProof/>
                <w:kern w:val="1"/>
                <w:sz w:val="28"/>
                <w:szCs w:val="25"/>
              </w:rPr>
            </w:pPr>
            <w:r>
              <w:rPr>
                <w:rFonts w:ascii="Times New Roman" w:hAnsi="Times New Roman"/>
                <w:bCs/>
                <w:noProof/>
                <w:kern w:val="1"/>
                <w:sz w:val="28"/>
                <w:szCs w:val="25"/>
              </w:rPr>
              <w:t>Исмаилов Р.М.</w:t>
            </w:r>
          </w:p>
        </w:tc>
      </w:tr>
    </w:tbl>
    <w:p w:rsidR="00276C8E" w:rsidRDefault="00276C8E" w:rsidP="00276C8E">
      <w:pPr>
        <w:tabs>
          <w:tab w:val="left" w:pos="6120"/>
        </w:tabs>
        <w:spacing w:line="360" w:lineRule="auto"/>
        <w:ind w:right="-2"/>
        <w:jc w:val="both"/>
        <w:rPr>
          <w:rFonts w:ascii="Times New Roman" w:hAnsi="Times New Roman"/>
          <w:bCs/>
          <w:kern w:val="2"/>
          <w:sz w:val="25"/>
          <w:szCs w:val="25"/>
        </w:rPr>
      </w:pPr>
    </w:p>
    <w:p w:rsidR="00276C8E" w:rsidRDefault="00276C8E" w:rsidP="00276C8E">
      <w:pPr>
        <w:tabs>
          <w:tab w:val="left" w:pos="6120"/>
        </w:tabs>
        <w:spacing w:line="360" w:lineRule="auto"/>
        <w:ind w:right="-2"/>
        <w:jc w:val="both"/>
        <w:rPr>
          <w:rFonts w:ascii="Times New Roman" w:hAnsi="Times New Roman"/>
          <w:bCs/>
          <w:kern w:val="2"/>
          <w:sz w:val="25"/>
          <w:szCs w:val="25"/>
        </w:rPr>
      </w:pPr>
    </w:p>
    <w:p w:rsidR="00276C8E" w:rsidRDefault="00276C8E" w:rsidP="00276C8E">
      <w:pPr>
        <w:tabs>
          <w:tab w:val="left" w:pos="6120"/>
        </w:tabs>
        <w:spacing w:line="360" w:lineRule="auto"/>
        <w:ind w:right="-2"/>
        <w:jc w:val="both"/>
        <w:rPr>
          <w:rFonts w:ascii="Times New Roman" w:hAnsi="Times New Roman"/>
          <w:bCs/>
          <w:kern w:val="2"/>
          <w:sz w:val="25"/>
          <w:szCs w:val="25"/>
        </w:rPr>
      </w:pPr>
    </w:p>
    <w:p w:rsidR="00276C8E" w:rsidRDefault="00276C8E" w:rsidP="00276C8E">
      <w:pPr>
        <w:pStyle w:val="a5"/>
        <w:jc w:val="center"/>
        <w:rPr>
          <w:bCs/>
          <w:kern w:val="2"/>
          <w:sz w:val="28"/>
          <w:szCs w:val="25"/>
        </w:rPr>
      </w:pPr>
      <w:r>
        <w:rPr>
          <w:bCs/>
          <w:kern w:val="2"/>
          <w:sz w:val="28"/>
          <w:szCs w:val="25"/>
        </w:rPr>
        <w:t xml:space="preserve">г. Махачкала 2019 </w:t>
      </w:r>
      <w:r w:rsidRPr="005A1E7C">
        <w:rPr>
          <w:bCs/>
          <w:kern w:val="2"/>
          <w:sz w:val="28"/>
          <w:szCs w:val="25"/>
        </w:rPr>
        <w:t>г.</w:t>
      </w:r>
    </w:p>
    <w:p w:rsidR="00276C8E" w:rsidRPr="008B1C95" w:rsidRDefault="00276C8E" w:rsidP="00276C8E">
      <w:pPr>
        <w:spacing w:after="1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АВТОРСКИЙ СОСТАВ ООО</w:t>
      </w:r>
      <w:r w:rsidRPr="00D96453">
        <w:rPr>
          <w:rFonts w:ascii="Times New Roman" w:eastAsia="Times New Roman" w:hAnsi="Times New Roman" w:cs="Times New Roman"/>
          <w:b/>
          <w:sz w:val="28"/>
          <w:szCs w:val="28"/>
          <w:lang w:eastAsia="ru-RU"/>
        </w:rPr>
        <w:t xml:space="preserve"> «АЛЬЯНС»</w:t>
      </w:r>
    </w:p>
    <w:tbl>
      <w:tblPr>
        <w:tblW w:w="9810" w:type="dxa"/>
        <w:tblInd w:w="11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31"/>
        <w:gridCol w:w="4826"/>
        <w:gridCol w:w="4253"/>
      </w:tblGrid>
      <w:tr w:rsidR="00276C8E" w:rsidRPr="00234151" w:rsidTr="00EC1150">
        <w:trPr>
          <w:trHeight w:val="552"/>
        </w:trPr>
        <w:tc>
          <w:tcPr>
            <w:tcW w:w="731" w:type="dxa"/>
            <w:tcBorders>
              <w:top w:val="single" w:sz="4" w:space="0" w:color="FFFFFF"/>
              <w:left w:val="single" w:sz="4" w:space="0" w:color="FFFFFF"/>
              <w:bottom w:val="single" w:sz="4" w:space="0" w:color="000000"/>
              <w:right w:val="single" w:sz="4" w:space="0" w:color="000000"/>
            </w:tcBorders>
            <w:vAlign w:val="center"/>
            <w:hideMark/>
          </w:tcPr>
          <w:p w:rsidR="00276C8E" w:rsidRDefault="00276C8E" w:rsidP="00EC1150">
            <w:pPr>
              <w:widowControl w:val="0"/>
              <w:autoSpaceDE w:val="0"/>
              <w:autoSpaceDN w:val="0"/>
              <w:spacing w:after="0" w:line="240" w:lineRule="auto"/>
              <w:ind w:left="91" w:right="91"/>
              <w:jc w:val="center"/>
              <w:rPr>
                <w:rFonts w:ascii="Times New Roman" w:hAnsi="Times New Roman"/>
                <w:b/>
                <w:sz w:val="25"/>
                <w:szCs w:val="25"/>
                <w:lang w:val="en-US"/>
              </w:rPr>
            </w:pPr>
            <w:r w:rsidRPr="00234151">
              <w:rPr>
                <w:rFonts w:ascii="Times New Roman" w:hAnsi="Times New Roman"/>
                <w:b/>
                <w:sz w:val="25"/>
                <w:szCs w:val="25"/>
                <w:lang w:val="en-US"/>
              </w:rPr>
              <w:t>№</w:t>
            </w:r>
          </w:p>
          <w:p w:rsidR="00276C8E" w:rsidRPr="00234151" w:rsidRDefault="00276C8E" w:rsidP="00EC1150">
            <w:pPr>
              <w:widowControl w:val="0"/>
              <w:autoSpaceDE w:val="0"/>
              <w:autoSpaceDN w:val="0"/>
              <w:spacing w:after="0" w:line="240" w:lineRule="auto"/>
              <w:ind w:left="91" w:right="91"/>
              <w:jc w:val="center"/>
              <w:rPr>
                <w:rFonts w:ascii="Times New Roman" w:hAnsi="Times New Roman"/>
                <w:b/>
                <w:sz w:val="25"/>
                <w:szCs w:val="25"/>
                <w:lang w:val="en-US"/>
              </w:rPr>
            </w:pPr>
            <w:r w:rsidRPr="00234151">
              <w:rPr>
                <w:rFonts w:ascii="Times New Roman" w:hAnsi="Times New Roman"/>
                <w:b/>
                <w:sz w:val="25"/>
                <w:szCs w:val="25"/>
                <w:lang w:val="en-US"/>
              </w:rPr>
              <w:t>п./п.</w:t>
            </w:r>
          </w:p>
        </w:tc>
        <w:tc>
          <w:tcPr>
            <w:tcW w:w="4826" w:type="dxa"/>
            <w:tcBorders>
              <w:top w:val="single" w:sz="4" w:space="0" w:color="FFFFFF"/>
              <w:left w:val="single" w:sz="4" w:space="0" w:color="000000"/>
              <w:bottom w:val="single" w:sz="4" w:space="0" w:color="000000"/>
              <w:right w:val="single" w:sz="4" w:space="0" w:color="000000"/>
            </w:tcBorders>
            <w:vAlign w:val="center"/>
            <w:hideMark/>
          </w:tcPr>
          <w:p w:rsidR="00276C8E" w:rsidRPr="00234151" w:rsidRDefault="00276C8E" w:rsidP="00EC1150">
            <w:pPr>
              <w:widowControl w:val="0"/>
              <w:autoSpaceDE w:val="0"/>
              <w:autoSpaceDN w:val="0"/>
              <w:spacing w:after="0" w:line="240" w:lineRule="auto"/>
              <w:ind w:left="1046" w:right="1418"/>
              <w:jc w:val="center"/>
              <w:rPr>
                <w:rFonts w:ascii="Times New Roman" w:hAnsi="Times New Roman"/>
                <w:b/>
                <w:sz w:val="25"/>
                <w:szCs w:val="25"/>
                <w:lang w:val="en-US"/>
              </w:rPr>
            </w:pPr>
            <w:r w:rsidRPr="00234151">
              <w:rPr>
                <w:rFonts w:ascii="Times New Roman" w:hAnsi="Times New Roman"/>
                <w:b/>
                <w:sz w:val="25"/>
                <w:szCs w:val="25"/>
                <w:lang w:val="en-US"/>
              </w:rPr>
              <w:t>Должность</w:t>
            </w:r>
          </w:p>
        </w:tc>
        <w:tc>
          <w:tcPr>
            <w:tcW w:w="4253" w:type="dxa"/>
            <w:tcBorders>
              <w:top w:val="single" w:sz="4" w:space="0" w:color="FFFFFF"/>
              <w:left w:val="single" w:sz="4" w:space="0" w:color="000000"/>
              <w:bottom w:val="single" w:sz="4" w:space="0" w:color="000000"/>
              <w:right w:val="single" w:sz="4" w:space="0" w:color="FFFFFF"/>
            </w:tcBorders>
            <w:vAlign w:val="center"/>
          </w:tcPr>
          <w:p w:rsidR="00276C8E" w:rsidRPr="00234151" w:rsidRDefault="00276C8E" w:rsidP="00EC1150">
            <w:pPr>
              <w:widowControl w:val="0"/>
              <w:autoSpaceDE w:val="0"/>
              <w:autoSpaceDN w:val="0"/>
              <w:spacing w:after="0" w:line="240" w:lineRule="auto"/>
              <w:ind w:left="767" w:right="758"/>
              <w:jc w:val="center"/>
              <w:rPr>
                <w:rFonts w:ascii="Times New Roman" w:hAnsi="Times New Roman"/>
                <w:b/>
                <w:sz w:val="25"/>
                <w:szCs w:val="25"/>
                <w:lang w:val="en-US"/>
              </w:rPr>
            </w:pPr>
            <w:r>
              <w:rPr>
                <w:rFonts w:ascii="Times New Roman" w:hAnsi="Times New Roman"/>
                <w:b/>
                <w:sz w:val="25"/>
                <w:szCs w:val="25"/>
                <w:lang w:val="en-US"/>
              </w:rPr>
              <w:t>Ф.И.О.</w:t>
            </w:r>
          </w:p>
        </w:tc>
      </w:tr>
      <w:tr w:rsidR="00276C8E" w:rsidRPr="00234151" w:rsidTr="00EC1150">
        <w:trPr>
          <w:trHeight w:val="705"/>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Генеральный директор</w:t>
            </w:r>
          </w:p>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заслуженный строитель РФ</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Мирзебутаев Абдулфетах Шахабудинович</w:t>
            </w:r>
          </w:p>
        </w:tc>
      </w:tr>
      <w:tr w:rsidR="00276C8E" w:rsidRPr="00234151" w:rsidTr="00EC1150">
        <w:trPr>
          <w:trHeight w:val="687"/>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Руководитель проекта</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Исмаилов Расул Магомедович</w:t>
            </w:r>
          </w:p>
        </w:tc>
      </w:tr>
      <w:tr w:rsidR="00276C8E" w:rsidRPr="00234151" w:rsidTr="00EC1150">
        <w:trPr>
          <w:trHeight w:val="551"/>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Ведущий архитектор</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Головченко Олег Игоревич</w:t>
            </w:r>
          </w:p>
        </w:tc>
      </w:tr>
      <w:tr w:rsidR="00276C8E" w:rsidRPr="00234151" w:rsidTr="00EC1150">
        <w:trPr>
          <w:trHeight w:val="529"/>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Ведущий архитектор</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Кулиева Вясиля Рафиковна</w:t>
            </w:r>
          </w:p>
        </w:tc>
      </w:tr>
      <w:tr w:rsidR="00276C8E" w:rsidRPr="00234151" w:rsidTr="00EC1150">
        <w:trPr>
          <w:trHeight w:val="608"/>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Главный инженер-картограф</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Мамедбеков Салман Наврузович</w:t>
            </w:r>
          </w:p>
        </w:tc>
      </w:tr>
      <w:tr w:rsidR="00276C8E" w:rsidRPr="00234151" w:rsidTr="00EC1150">
        <w:trPr>
          <w:trHeight w:val="763"/>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Старший специалист по землеустройству и кадастрам</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Мирзебутаева Марина Абдулфетаховна</w:t>
            </w:r>
          </w:p>
        </w:tc>
      </w:tr>
      <w:tr w:rsidR="00276C8E" w:rsidRPr="00234151" w:rsidTr="00EC1150">
        <w:trPr>
          <w:trHeight w:val="414"/>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right="91"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Специалист по землеустройству и кадастрам</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Гасретов Загир Рамисович</w:t>
            </w:r>
          </w:p>
        </w:tc>
      </w:tr>
      <w:tr w:rsidR="00276C8E" w:rsidRPr="00234151" w:rsidTr="00EC1150">
        <w:trPr>
          <w:trHeight w:val="697"/>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right="91"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Ведущий специалист по экологии</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Талибова Кизхалум Ромиковна</w:t>
            </w:r>
          </w:p>
        </w:tc>
      </w:tr>
      <w:tr w:rsidR="00276C8E" w:rsidRPr="00234151" w:rsidTr="00EC1150">
        <w:trPr>
          <w:trHeight w:val="834"/>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right="91"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Специалист по экологической реабилитации и рекультивации</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Бутаев Нияз Исмаилович</w:t>
            </w:r>
          </w:p>
        </w:tc>
      </w:tr>
      <w:tr w:rsidR="00276C8E" w:rsidRPr="00234151" w:rsidTr="00EC1150">
        <w:trPr>
          <w:trHeight w:val="662"/>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right="91"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Ведущий специалист по мелиорации и охране земель</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Муртазаев Ренат Муртазаевич</w:t>
            </w:r>
          </w:p>
        </w:tc>
      </w:tr>
      <w:tr w:rsidR="00276C8E" w:rsidRPr="00234151" w:rsidTr="00EC1150">
        <w:trPr>
          <w:trHeight w:val="727"/>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right="91"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Специалист по развитию агропромышленного комплекса</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Абдуллаев Зейдуллах Имамович</w:t>
            </w:r>
          </w:p>
        </w:tc>
      </w:tr>
      <w:tr w:rsidR="00276C8E" w:rsidRPr="00234151" w:rsidTr="00EC1150">
        <w:trPr>
          <w:trHeight w:val="690"/>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right="91"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Ведущий специалист по территориальному</w:t>
            </w:r>
          </w:p>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планированию</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Мейланов Расул Робертович</w:t>
            </w:r>
          </w:p>
        </w:tc>
      </w:tr>
      <w:tr w:rsidR="00276C8E" w:rsidRPr="00234151" w:rsidTr="00EC1150">
        <w:trPr>
          <w:trHeight w:val="414"/>
        </w:trPr>
        <w:tc>
          <w:tcPr>
            <w:tcW w:w="731" w:type="dxa"/>
            <w:tcBorders>
              <w:top w:val="single" w:sz="4" w:space="0" w:color="000000"/>
              <w:left w:val="single" w:sz="4" w:space="0" w:color="FFFFFF"/>
              <w:bottom w:val="single" w:sz="4" w:space="0" w:color="auto"/>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left="314" w:right="91" w:hanging="142"/>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auto"/>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Ведущий специалист по территориальному</w:t>
            </w:r>
          </w:p>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планированию</w:t>
            </w:r>
          </w:p>
        </w:tc>
        <w:tc>
          <w:tcPr>
            <w:tcW w:w="4253" w:type="dxa"/>
            <w:tcBorders>
              <w:top w:val="single" w:sz="4" w:space="0" w:color="000000"/>
              <w:left w:val="single" w:sz="4" w:space="0" w:color="000000"/>
              <w:bottom w:val="single" w:sz="4" w:space="0" w:color="auto"/>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Айвазов Магомедкамиль Магомедович</w:t>
            </w:r>
          </w:p>
        </w:tc>
      </w:tr>
      <w:tr w:rsidR="00276C8E" w:rsidRPr="00234151" w:rsidTr="00EC1150">
        <w:trPr>
          <w:trHeight w:val="568"/>
        </w:trPr>
        <w:tc>
          <w:tcPr>
            <w:tcW w:w="731" w:type="dxa"/>
            <w:tcBorders>
              <w:top w:val="single" w:sz="4" w:space="0" w:color="auto"/>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auto"/>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Ведущий специалист по территориальному</w:t>
            </w:r>
          </w:p>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планированию</w:t>
            </w:r>
          </w:p>
        </w:tc>
        <w:tc>
          <w:tcPr>
            <w:tcW w:w="4253" w:type="dxa"/>
            <w:tcBorders>
              <w:top w:val="single" w:sz="4" w:space="0" w:color="auto"/>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Кухмазов Шамиль Альзамович</w:t>
            </w:r>
          </w:p>
        </w:tc>
      </w:tr>
      <w:tr w:rsidR="00276C8E" w:rsidRPr="00234151" w:rsidTr="00EC1150">
        <w:trPr>
          <w:trHeight w:val="548"/>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Юрисконсульт отдела территориального планирования и аудита территорий</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Мирзебутаев Бутай Абдулфетахович</w:t>
            </w:r>
          </w:p>
        </w:tc>
      </w:tr>
      <w:tr w:rsidR="00276C8E" w:rsidRPr="00234151" w:rsidTr="00EC1150">
        <w:trPr>
          <w:trHeight w:val="556"/>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Главный специалист по транспорту и УДС</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Джалилов Давид Керимханович</w:t>
            </w:r>
          </w:p>
        </w:tc>
      </w:tr>
      <w:tr w:rsidR="00276C8E" w:rsidRPr="00234151" w:rsidTr="00EC1150">
        <w:trPr>
          <w:trHeight w:val="563"/>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Инженер по транспорту</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Сефиханов Энвер Тюменбекович</w:t>
            </w:r>
          </w:p>
        </w:tc>
      </w:tr>
      <w:tr w:rsidR="00276C8E" w:rsidRPr="00234151" w:rsidTr="00EC1150">
        <w:trPr>
          <w:trHeight w:val="554"/>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Ведущий специалист</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Бабаева Луиза Сергеевна</w:t>
            </w:r>
          </w:p>
        </w:tc>
      </w:tr>
      <w:tr w:rsidR="00276C8E" w:rsidRPr="00234151" w:rsidTr="00EC1150">
        <w:trPr>
          <w:trHeight w:val="551"/>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 xml:space="preserve">Специалист </w:t>
            </w:r>
          </w:p>
        </w:tc>
        <w:tc>
          <w:tcPr>
            <w:tcW w:w="4253" w:type="dxa"/>
            <w:tcBorders>
              <w:top w:val="single" w:sz="4" w:space="0" w:color="000000"/>
              <w:left w:val="single" w:sz="4" w:space="0" w:color="000000"/>
              <w:bottom w:val="single" w:sz="4" w:space="0" w:color="auto"/>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Мамедов Эсед Теймурович</w:t>
            </w:r>
          </w:p>
        </w:tc>
      </w:tr>
      <w:tr w:rsidR="00276C8E" w:rsidRPr="00234151" w:rsidTr="00EC1150">
        <w:trPr>
          <w:trHeight w:val="560"/>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hideMark/>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Главный экономист</w:t>
            </w:r>
          </w:p>
        </w:tc>
        <w:tc>
          <w:tcPr>
            <w:tcW w:w="4253" w:type="dxa"/>
            <w:tcBorders>
              <w:top w:val="single" w:sz="4" w:space="0" w:color="000000"/>
              <w:left w:val="single" w:sz="4" w:space="0" w:color="000000"/>
              <w:bottom w:val="single" w:sz="4" w:space="0" w:color="000000"/>
              <w:right w:val="single" w:sz="4" w:space="0" w:color="FFFFFF"/>
            </w:tcBorders>
            <w:vAlign w:val="center"/>
            <w:hideMark/>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Исмаилова Эльвира Эмировна</w:t>
            </w:r>
          </w:p>
        </w:tc>
      </w:tr>
      <w:tr w:rsidR="00276C8E" w:rsidRPr="00234151" w:rsidTr="00EC1150">
        <w:trPr>
          <w:trHeight w:val="554"/>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tcPr>
          <w:p w:rsidR="00276C8E" w:rsidRPr="008B1C95" w:rsidRDefault="00276C8E" w:rsidP="00EC1150">
            <w:pPr>
              <w:spacing w:before="60" w:after="60" w:line="240" w:lineRule="atLeast"/>
              <w:ind w:left="83"/>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Инженер</w:t>
            </w:r>
          </w:p>
        </w:tc>
        <w:tc>
          <w:tcPr>
            <w:tcW w:w="4253" w:type="dxa"/>
            <w:tcBorders>
              <w:top w:val="single" w:sz="4" w:space="0" w:color="000000"/>
              <w:left w:val="single" w:sz="4" w:space="0" w:color="000000"/>
              <w:bottom w:val="single" w:sz="4" w:space="0" w:color="000000"/>
              <w:right w:val="single" w:sz="4" w:space="0" w:color="FFFFFF"/>
            </w:tcBorders>
            <w:vAlign w:val="center"/>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Ханбалаев Улухан Валентинович</w:t>
            </w:r>
          </w:p>
        </w:tc>
      </w:tr>
      <w:tr w:rsidR="00276C8E" w:rsidRPr="00234151" w:rsidTr="00EC1150">
        <w:trPr>
          <w:trHeight w:val="70"/>
        </w:trPr>
        <w:tc>
          <w:tcPr>
            <w:tcW w:w="731" w:type="dxa"/>
            <w:tcBorders>
              <w:top w:val="single" w:sz="4" w:space="0" w:color="000000"/>
              <w:left w:val="single" w:sz="4" w:space="0" w:color="FFFFFF"/>
              <w:bottom w:val="single" w:sz="4" w:space="0" w:color="000000"/>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000000"/>
              <w:right w:val="single" w:sz="4" w:space="0" w:color="000000"/>
            </w:tcBorders>
            <w:vAlign w:val="center"/>
          </w:tcPr>
          <w:p w:rsidR="00276C8E" w:rsidRPr="008B1C95" w:rsidRDefault="00276C8E" w:rsidP="00EC1150">
            <w:pPr>
              <w:spacing w:before="60" w:after="60" w:line="240" w:lineRule="atLeast"/>
              <w:ind w:left="83"/>
              <w:rPr>
                <w:rFonts w:ascii="Times New Roman" w:hAnsi="Times New Roman" w:cs="Times New Roman"/>
                <w:sz w:val="25"/>
                <w:szCs w:val="25"/>
              </w:rPr>
            </w:pPr>
            <w:r w:rsidRPr="008B1C95">
              <w:rPr>
                <w:rFonts w:ascii="Times New Roman" w:eastAsia="Times New Roman" w:hAnsi="Times New Roman" w:cs="Times New Roman"/>
                <w:sz w:val="25"/>
                <w:szCs w:val="25"/>
              </w:rPr>
              <w:t>Инженер</w:t>
            </w:r>
          </w:p>
        </w:tc>
        <w:tc>
          <w:tcPr>
            <w:tcW w:w="4253" w:type="dxa"/>
            <w:tcBorders>
              <w:top w:val="single" w:sz="4" w:space="0" w:color="000000"/>
              <w:left w:val="single" w:sz="4" w:space="0" w:color="000000"/>
              <w:bottom w:val="single" w:sz="4" w:space="0" w:color="000000"/>
              <w:right w:val="single" w:sz="4" w:space="0" w:color="FFFFFF"/>
            </w:tcBorders>
            <w:vAlign w:val="center"/>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Гаджикеримов Мирзекерим Гаджикеримович</w:t>
            </w:r>
          </w:p>
        </w:tc>
      </w:tr>
      <w:tr w:rsidR="00276C8E" w:rsidRPr="00234151" w:rsidTr="00EC1150">
        <w:trPr>
          <w:trHeight w:val="70"/>
        </w:trPr>
        <w:tc>
          <w:tcPr>
            <w:tcW w:w="731" w:type="dxa"/>
            <w:tcBorders>
              <w:top w:val="single" w:sz="4" w:space="0" w:color="000000"/>
              <w:left w:val="single" w:sz="4" w:space="0" w:color="FFFFFF"/>
              <w:bottom w:val="single" w:sz="4" w:space="0" w:color="FFFFFF"/>
              <w:right w:val="single" w:sz="4" w:space="0" w:color="000000"/>
            </w:tcBorders>
            <w:vAlign w:val="center"/>
          </w:tcPr>
          <w:p w:rsidR="00276C8E" w:rsidRPr="00234151" w:rsidRDefault="00276C8E" w:rsidP="00EC1150">
            <w:pPr>
              <w:widowControl w:val="0"/>
              <w:numPr>
                <w:ilvl w:val="0"/>
                <w:numId w:val="1"/>
              </w:numPr>
              <w:autoSpaceDE w:val="0"/>
              <w:autoSpaceDN w:val="0"/>
              <w:spacing w:after="0" w:line="240" w:lineRule="auto"/>
              <w:ind w:hanging="548"/>
              <w:contextualSpacing/>
              <w:jc w:val="center"/>
              <w:rPr>
                <w:rFonts w:ascii="Times New Roman" w:hAnsi="Times New Roman"/>
                <w:sz w:val="25"/>
                <w:szCs w:val="25"/>
                <w:lang w:val="en-US"/>
              </w:rPr>
            </w:pPr>
          </w:p>
        </w:tc>
        <w:tc>
          <w:tcPr>
            <w:tcW w:w="4826" w:type="dxa"/>
            <w:tcBorders>
              <w:top w:val="single" w:sz="4" w:space="0" w:color="000000"/>
              <w:left w:val="single" w:sz="4" w:space="0" w:color="000000"/>
              <w:bottom w:val="single" w:sz="4" w:space="0" w:color="FFFFFF"/>
              <w:right w:val="single" w:sz="4" w:space="0" w:color="000000"/>
            </w:tcBorders>
            <w:vAlign w:val="center"/>
          </w:tcPr>
          <w:p w:rsidR="00276C8E" w:rsidRPr="008B1C95" w:rsidRDefault="00276C8E" w:rsidP="00EC1150">
            <w:pPr>
              <w:spacing w:before="60" w:after="60" w:line="240" w:lineRule="atLeast"/>
              <w:ind w:left="83"/>
              <w:rPr>
                <w:rFonts w:ascii="Times New Roman" w:hAnsi="Times New Roman" w:cs="Times New Roman"/>
                <w:sz w:val="25"/>
                <w:szCs w:val="25"/>
              </w:rPr>
            </w:pPr>
            <w:r w:rsidRPr="008B1C95">
              <w:rPr>
                <w:rFonts w:ascii="Times New Roman" w:eastAsia="Times New Roman" w:hAnsi="Times New Roman" w:cs="Times New Roman"/>
                <w:sz w:val="25"/>
                <w:szCs w:val="25"/>
              </w:rPr>
              <w:t>Инженер</w:t>
            </w:r>
          </w:p>
        </w:tc>
        <w:tc>
          <w:tcPr>
            <w:tcW w:w="4253" w:type="dxa"/>
            <w:tcBorders>
              <w:top w:val="single" w:sz="4" w:space="0" w:color="000000"/>
              <w:left w:val="single" w:sz="4" w:space="0" w:color="000000"/>
              <w:bottom w:val="single" w:sz="4" w:space="0" w:color="FFFFFF"/>
              <w:right w:val="single" w:sz="4" w:space="0" w:color="FFFFFF"/>
            </w:tcBorders>
            <w:vAlign w:val="center"/>
          </w:tcPr>
          <w:p w:rsidR="00276C8E" w:rsidRPr="008B1C95" w:rsidRDefault="00276C8E" w:rsidP="00EC1150">
            <w:pPr>
              <w:spacing w:before="60" w:after="60" w:line="240" w:lineRule="atLeast"/>
              <w:ind w:left="141" w:right="97"/>
              <w:rPr>
                <w:rFonts w:ascii="Times New Roman" w:eastAsia="Times New Roman" w:hAnsi="Times New Roman" w:cs="Times New Roman"/>
                <w:sz w:val="25"/>
                <w:szCs w:val="25"/>
              </w:rPr>
            </w:pPr>
            <w:r w:rsidRPr="008B1C95">
              <w:rPr>
                <w:rFonts w:ascii="Times New Roman" w:eastAsia="Times New Roman" w:hAnsi="Times New Roman" w:cs="Times New Roman"/>
                <w:sz w:val="25"/>
                <w:szCs w:val="25"/>
              </w:rPr>
              <w:t>Эмирбеков Тажудин Тагирмирзоевич</w:t>
            </w:r>
          </w:p>
        </w:tc>
      </w:tr>
    </w:tbl>
    <w:p w:rsidR="00EE4A7D" w:rsidRDefault="00EE4A7D"/>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p w:rsidR="00276C8E" w:rsidRDefault="00276C8E"/>
    <w:sdt>
      <w:sdtPr>
        <w:rPr>
          <w:rFonts w:asciiTheme="minorHAnsi" w:eastAsiaTheme="minorHAnsi" w:hAnsiTheme="minorHAnsi" w:cstheme="minorBidi"/>
          <w:color w:val="auto"/>
          <w:sz w:val="22"/>
          <w:szCs w:val="22"/>
          <w:lang w:eastAsia="en-US"/>
        </w:rPr>
        <w:id w:val="-1393965787"/>
        <w:docPartObj>
          <w:docPartGallery w:val="Table of Contents"/>
          <w:docPartUnique/>
        </w:docPartObj>
      </w:sdtPr>
      <w:sdtEndPr>
        <w:rPr>
          <w:rFonts w:ascii="Times New Roman" w:hAnsi="Times New Roman" w:cs="Times New Roman"/>
          <w:bCs/>
          <w:color w:val="000000" w:themeColor="text1"/>
          <w:sz w:val="25"/>
          <w:szCs w:val="25"/>
        </w:rPr>
      </w:sdtEndPr>
      <w:sdtContent>
        <w:p w:rsidR="00897407" w:rsidRPr="00BE7B1C" w:rsidRDefault="00897407">
          <w:pPr>
            <w:pStyle w:val="ae"/>
            <w:rPr>
              <w:rFonts w:ascii="Times New Roman" w:hAnsi="Times New Roman" w:cs="Times New Roman"/>
              <w:b/>
              <w:color w:val="000000" w:themeColor="text1"/>
              <w:sz w:val="25"/>
              <w:szCs w:val="25"/>
            </w:rPr>
          </w:pPr>
          <w:r w:rsidRPr="00BE7B1C">
            <w:rPr>
              <w:rFonts w:ascii="Times New Roman" w:hAnsi="Times New Roman" w:cs="Times New Roman"/>
              <w:b/>
              <w:color w:val="000000" w:themeColor="text1"/>
              <w:sz w:val="25"/>
              <w:szCs w:val="25"/>
            </w:rPr>
            <w:t>Оглавление</w:t>
          </w:r>
        </w:p>
        <w:p w:rsidR="00BE7B1C" w:rsidRPr="00BE7B1C" w:rsidRDefault="00897407" w:rsidP="00BE7B1C">
          <w:pPr>
            <w:pStyle w:val="12"/>
            <w:rPr>
              <w:rFonts w:eastAsiaTheme="minorEastAsia"/>
              <w:color w:val="auto"/>
              <w:kern w:val="0"/>
              <w:lang w:bidi="ar-SA"/>
            </w:rPr>
          </w:pPr>
          <w:r w:rsidRPr="00BE7B1C">
            <w:fldChar w:fldCharType="begin"/>
          </w:r>
          <w:r w:rsidRPr="00BE7B1C">
            <w:instrText xml:space="preserve"> TOC \o "1-3" \h \z \u </w:instrText>
          </w:r>
          <w:r w:rsidRPr="00BE7B1C">
            <w:fldChar w:fldCharType="separate"/>
          </w:r>
          <w:hyperlink w:anchor="_Toc6840967" w:history="1">
            <w:r w:rsidR="00BE7B1C" w:rsidRPr="00BE7B1C">
              <w:rPr>
                <w:rStyle w:val="ac"/>
                <w:kern w:val="2"/>
              </w:rPr>
              <w:t>1. ОБЩИЕ ПОЛОЖЕНИЯ</w:t>
            </w:r>
            <w:r w:rsidR="00BE7B1C" w:rsidRPr="00BE7B1C">
              <w:rPr>
                <w:webHidden/>
              </w:rPr>
              <w:tab/>
            </w:r>
            <w:r w:rsidR="00BE7B1C" w:rsidRPr="00BE7B1C">
              <w:rPr>
                <w:webHidden/>
              </w:rPr>
              <w:fldChar w:fldCharType="begin"/>
            </w:r>
            <w:r w:rsidR="00BE7B1C" w:rsidRPr="00BE7B1C">
              <w:rPr>
                <w:webHidden/>
              </w:rPr>
              <w:instrText xml:space="preserve"> PAGEREF _Toc6840967 \h </w:instrText>
            </w:r>
            <w:r w:rsidR="00BE7B1C" w:rsidRPr="00BE7B1C">
              <w:rPr>
                <w:webHidden/>
              </w:rPr>
            </w:r>
            <w:r w:rsidR="00BE7B1C" w:rsidRPr="00BE7B1C">
              <w:rPr>
                <w:webHidden/>
              </w:rPr>
              <w:fldChar w:fldCharType="separate"/>
            </w:r>
            <w:r w:rsidR="00F24034">
              <w:rPr>
                <w:webHidden/>
              </w:rPr>
              <w:t>8</w:t>
            </w:r>
            <w:r w:rsidR="00BE7B1C" w:rsidRPr="00BE7B1C">
              <w:rPr>
                <w:webHidden/>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0968" w:history="1">
            <w:r w:rsidR="00BE7B1C" w:rsidRPr="00BE7B1C">
              <w:rPr>
                <w:rStyle w:val="ac"/>
                <w:rFonts w:ascii="Times New Roman" w:eastAsia="Calibri" w:hAnsi="Times New Roman" w:cs="Times New Roman"/>
                <w:bCs/>
                <w:iCs/>
                <w:noProof/>
                <w:sz w:val="25"/>
                <w:szCs w:val="25"/>
                <w:lang w:eastAsia="ru-RU"/>
              </w:rPr>
              <w:t>1.1 Цели и задачи территориального планирования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_Toc6840968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8</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0969" w:history="1">
            <w:r w:rsidR="00BE7B1C" w:rsidRPr="00BE7B1C">
              <w:rPr>
                <w:rStyle w:val="ac"/>
                <w:rFonts w:ascii="Times New Roman" w:eastAsia="Times New Roman" w:hAnsi="Times New Roman" w:cs="Times New Roman"/>
                <w:bCs/>
                <w:iCs/>
                <w:noProof/>
                <w:sz w:val="25"/>
                <w:szCs w:val="25"/>
                <w:lang w:eastAsia="ru-RU"/>
              </w:rPr>
              <w:t>1.2. Сведения о нормативных правовых актах РФ и субъекта РФ</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_Toc6840969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12</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0970" w:history="1">
            <w:r w:rsidR="00BE7B1C" w:rsidRPr="00BE7B1C">
              <w:rPr>
                <w:rStyle w:val="ac"/>
                <w:rFonts w:ascii="Times New Roman" w:eastAsia="Times New Roman" w:hAnsi="Times New Roman" w:cs="Times New Roman"/>
                <w:bCs/>
                <w:iCs/>
                <w:noProof/>
                <w:sz w:val="25"/>
                <w:szCs w:val="25"/>
                <w:lang w:eastAsia="ru-RU"/>
              </w:rPr>
              <w:t>1.3. Перспективы развития сельского поселения в рамках планов и программ комплексного социально-экономического развития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_Toc6840970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16</w:t>
            </w:r>
            <w:r w:rsidR="00BE7B1C" w:rsidRPr="00BE7B1C">
              <w:rPr>
                <w:rFonts w:ascii="Times New Roman" w:hAnsi="Times New Roman" w:cs="Times New Roman"/>
                <w:noProof/>
                <w:webHidden/>
                <w:sz w:val="25"/>
                <w:szCs w:val="25"/>
              </w:rPr>
              <w:fldChar w:fldCharType="end"/>
            </w:r>
          </w:hyperlink>
        </w:p>
        <w:p w:rsidR="00BE7B1C" w:rsidRPr="00BE7B1C" w:rsidRDefault="00EC1150" w:rsidP="00BE7B1C">
          <w:pPr>
            <w:pStyle w:val="12"/>
            <w:rPr>
              <w:rFonts w:eastAsiaTheme="minorEastAsia"/>
              <w:color w:val="auto"/>
              <w:kern w:val="0"/>
              <w:lang w:bidi="ar-SA"/>
            </w:rPr>
          </w:pPr>
          <w:hyperlink w:anchor="_Toc6840971" w:history="1">
            <w:r w:rsidR="00BE7B1C" w:rsidRPr="00BE7B1C">
              <w:rPr>
                <w:rStyle w:val="ac"/>
                <w:rFonts w:eastAsia="Calibri"/>
              </w:rPr>
              <w:t>2. АНАЛИЗ ИСПОЛЬЗОВАНИЯ ТЕРРИТОРИИ СЕЛЬСКОГО ПОСЕЛЕНИЯ И ОБОСНОВАНИЕ ВЫБРАННОГО ВАРИАНТА РАЗМЕЩЕНИЯ ОБЪЕКТОВ МЕСТНОГО ЗНАЧЕНИЯ</w:t>
            </w:r>
            <w:r w:rsidR="00BE7B1C" w:rsidRPr="00BE7B1C">
              <w:rPr>
                <w:webHidden/>
              </w:rPr>
              <w:tab/>
            </w:r>
            <w:r w:rsidR="00BE7B1C" w:rsidRPr="00BE7B1C">
              <w:rPr>
                <w:webHidden/>
              </w:rPr>
              <w:fldChar w:fldCharType="begin"/>
            </w:r>
            <w:r w:rsidR="00BE7B1C" w:rsidRPr="00BE7B1C">
              <w:rPr>
                <w:webHidden/>
              </w:rPr>
              <w:instrText xml:space="preserve"> PAGEREF _Toc6840971 \h </w:instrText>
            </w:r>
            <w:r w:rsidR="00BE7B1C" w:rsidRPr="00BE7B1C">
              <w:rPr>
                <w:webHidden/>
              </w:rPr>
            </w:r>
            <w:r w:rsidR="00BE7B1C" w:rsidRPr="00BE7B1C">
              <w:rPr>
                <w:webHidden/>
              </w:rPr>
              <w:fldChar w:fldCharType="separate"/>
            </w:r>
            <w:r w:rsidR="00F24034">
              <w:rPr>
                <w:webHidden/>
              </w:rPr>
              <w:t>16</w:t>
            </w:r>
            <w:r w:rsidR="00BE7B1C" w:rsidRPr="00BE7B1C">
              <w:rPr>
                <w:webHidden/>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0972" w:history="1">
            <w:r w:rsidR="00BE7B1C" w:rsidRPr="00BE7B1C">
              <w:rPr>
                <w:rStyle w:val="ac"/>
                <w:rFonts w:ascii="Times New Roman" w:eastAsia="Calibri" w:hAnsi="Times New Roman" w:cs="Times New Roman"/>
                <w:bCs/>
                <w:iCs/>
                <w:noProof/>
                <w:sz w:val="25"/>
                <w:szCs w:val="25"/>
                <w:lang w:eastAsia="ru-RU" w:bidi="ru-RU"/>
              </w:rPr>
              <w:t>2.1. Общая характеристика территории</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_Toc6840972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16</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0973" w:history="1">
            <w:r w:rsidR="00BE7B1C" w:rsidRPr="00BE7B1C">
              <w:rPr>
                <w:rStyle w:val="ac"/>
                <w:rFonts w:ascii="Times New Roman" w:eastAsia="Calibri" w:hAnsi="Times New Roman" w:cs="Times New Roman"/>
                <w:bCs/>
                <w:noProof/>
                <w:sz w:val="25"/>
                <w:szCs w:val="25"/>
                <w:lang w:bidi="ru-RU"/>
              </w:rPr>
              <w:t>2.1.1. Местоположение сельского поселения в региональной системе расселения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_Toc6840973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16</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74" w:history="1">
            <w:r w:rsidR="00BE7B1C" w:rsidRPr="00BE7B1C">
              <w:rPr>
                <w:rStyle w:val="ac"/>
                <w:rFonts w:ascii="Times New Roman" w:eastAsia="Calibri" w:hAnsi="Times New Roman" w:cs="Times New Roman"/>
                <w:bCs/>
                <w:noProof/>
                <w:sz w:val="25"/>
                <w:szCs w:val="25"/>
              </w:rPr>
              <w:t>2.1.2.</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Calibri" w:hAnsi="Times New Roman" w:cs="Times New Roman"/>
                <w:bCs/>
                <w:noProof/>
                <w:sz w:val="25"/>
                <w:szCs w:val="25"/>
              </w:rPr>
              <w:t>Административно - территориальное устройство и границы муниципального образования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_Toc6840974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17</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75" w:history="1">
            <w:r w:rsidR="00BE7B1C" w:rsidRPr="00BE7B1C">
              <w:rPr>
                <w:rStyle w:val="ac"/>
                <w:rFonts w:ascii="Times New Roman" w:eastAsia="Calibri" w:hAnsi="Times New Roman" w:cs="Times New Roman"/>
                <w:bCs/>
                <w:noProof/>
                <w:sz w:val="25"/>
                <w:szCs w:val="25"/>
              </w:rPr>
              <w:t>2.1.3.</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Calibri" w:hAnsi="Times New Roman" w:cs="Times New Roman"/>
                <w:bCs/>
                <w:noProof/>
                <w:sz w:val="25"/>
                <w:szCs w:val="25"/>
              </w:rPr>
              <w:t>Краткая историческая справка</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_Toc6840975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18</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0976" w:history="1">
            <w:r w:rsidR="00BE7B1C" w:rsidRPr="00BE7B1C">
              <w:rPr>
                <w:rStyle w:val="ac"/>
                <w:rFonts w:ascii="Times New Roman" w:eastAsia="Calibri" w:hAnsi="Times New Roman" w:cs="Times New Roman"/>
                <w:iCs/>
                <w:noProof/>
                <w:sz w:val="25"/>
                <w:szCs w:val="25"/>
                <w:lang w:eastAsia="ru-RU" w:bidi="ru-RU"/>
              </w:rPr>
              <w:t>2.2. Природные условия и ресурсы территории</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_Toc6840976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22</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0977" w:history="1">
            <w:r w:rsidR="00BE7B1C" w:rsidRPr="00BE7B1C">
              <w:rPr>
                <w:rStyle w:val="ac"/>
                <w:rFonts w:ascii="Times New Roman" w:eastAsia="Calibri" w:hAnsi="Times New Roman" w:cs="Times New Roman"/>
                <w:noProof/>
                <w:sz w:val="25"/>
                <w:szCs w:val="25"/>
                <w:lang w:bidi="ru-RU"/>
              </w:rPr>
              <w:t>2.2.1. Климат</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_Toc6840977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22</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78" w:history="1">
            <w:r w:rsidR="00BE7B1C" w:rsidRPr="00BE7B1C">
              <w:rPr>
                <w:rStyle w:val="ac"/>
                <w:rFonts w:ascii="Times New Roman" w:eastAsia="Calibri" w:hAnsi="Times New Roman" w:cs="Times New Roman"/>
                <w:bCs/>
                <w:noProof/>
                <w:sz w:val="25"/>
                <w:szCs w:val="25"/>
              </w:rPr>
              <w:t>2.2.2.</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Calibri" w:hAnsi="Times New Roman" w:cs="Times New Roman"/>
                <w:bCs/>
                <w:noProof/>
                <w:sz w:val="25"/>
                <w:szCs w:val="25"/>
              </w:rPr>
              <w:t>Геоморфология и рельеф</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_Toc6840978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23</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79" w:history="1">
            <w:r w:rsidR="00BE7B1C" w:rsidRPr="00BE7B1C">
              <w:rPr>
                <w:rStyle w:val="ac"/>
                <w:rFonts w:ascii="Times New Roman" w:eastAsia="Calibri" w:hAnsi="Times New Roman" w:cs="Times New Roman"/>
                <w:bCs/>
                <w:noProof/>
                <w:sz w:val="25"/>
                <w:szCs w:val="25"/>
              </w:rPr>
              <w:t>2.2.3.</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Calibri" w:hAnsi="Times New Roman" w:cs="Times New Roman"/>
                <w:bCs/>
                <w:noProof/>
                <w:sz w:val="25"/>
                <w:szCs w:val="25"/>
              </w:rPr>
              <w:t>Растительный и животный мир</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_Toc6840979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24</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0980" w:history="1">
            <w:r w:rsidR="00BE7B1C">
              <w:rPr>
                <w:rStyle w:val="ac"/>
                <w:rFonts w:ascii="Times New Roman" w:eastAsia="Calibri" w:hAnsi="Times New Roman" w:cs="Times New Roman"/>
                <w:bCs/>
                <w:noProof/>
                <w:sz w:val="25"/>
                <w:szCs w:val="25"/>
              </w:rPr>
              <w:t xml:space="preserve">2.2.4. </w:t>
            </w:r>
            <w:r w:rsidR="00BE7B1C" w:rsidRPr="00BE7B1C">
              <w:rPr>
                <w:rStyle w:val="ac"/>
                <w:rFonts w:ascii="Times New Roman" w:eastAsia="Calibri" w:hAnsi="Times New Roman" w:cs="Times New Roman"/>
                <w:bCs/>
                <w:noProof/>
                <w:sz w:val="25"/>
                <w:szCs w:val="25"/>
              </w:rPr>
              <w:t>Минерально-сырьевая база</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_Toc6840980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25</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0981" w:history="1">
            <w:r w:rsidR="00BE7B1C" w:rsidRPr="00BE7B1C">
              <w:rPr>
                <w:rStyle w:val="ac"/>
                <w:rFonts w:ascii="Times New Roman" w:eastAsia="Calibri" w:hAnsi="Times New Roman" w:cs="Times New Roman"/>
                <w:bCs/>
                <w:noProof/>
                <w:sz w:val="25"/>
                <w:szCs w:val="25"/>
              </w:rPr>
              <w:t>2.2.5. Территориальный анализ инженерно-геологических условий с выявлением опасных геологических процессов и предложениями по инженерно-строительному районированию</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_Toc6840981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25</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0982" w:history="1">
            <w:r w:rsidR="00BE7B1C" w:rsidRPr="00BE7B1C">
              <w:rPr>
                <w:rStyle w:val="ac"/>
                <w:rFonts w:ascii="Times New Roman" w:eastAsia="Calibri" w:hAnsi="Times New Roman" w:cs="Times New Roman"/>
                <w:iCs/>
                <w:noProof/>
                <w:sz w:val="25"/>
                <w:szCs w:val="25"/>
                <w:lang w:eastAsia="ru-RU" w:bidi="ru-RU"/>
              </w:rPr>
              <w:t>2.3. Существующая планировочная организация и возможные направления развития территории сельского поселения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_Toc6840982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27</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0983" w:history="1">
            <w:r w:rsidR="00BE7B1C" w:rsidRPr="00BE7B1C">
              <w:rPr>
                <w:rStyle w:val="ac"/>
                <w:rFonts w:ascii="Times New Roman" w:eastAsia="Times New Roman" w:hAnsi="Times New Roman" w:cs="Times New Roman"/>
                <w:bCs/>
                <w:noProof/>
                <w:sz w:val="25"/>
                <w:szCs w:val="25"/>
                <w:lang w:eastAsia="ru-RU"/>
              </w:rPr>
              <w:t>2.3.1. Планировочная структура села Хив</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_Toc6840983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28</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0984" w:history="1">
            <w:r w:rsidR="00BE7B1C" w:rsidRPr="00BE7B1C">
              <w:rPr>
                <w:rStyle w:val="ac"/>
                <w:rFonts w:ascii="Times New Roman" w:eastAsia="Times New Roman" w:hAnsi="Times New Roman" w:cs="Times New Roman"/>
                <w:bCs/>
                <w:noProof/>
                <w:sz w:val="25"/>
                <w:szCs w:val="25"/>
                <w:lang w:eastAsia="ru-RU"/>
              </w:rPr>
              <w:t>2.3.2. Баланс земель территории сельского поселения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_Toc6840984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29</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0985" w:history="1">
            <w:r w:rsidR="00BE7B1C" w:rsidRPr="00BE7B1C">
              <w:rPr>
                <w:rStyle w:val="ac"/>
                <w:rFonts w:ascii="Times New Roman" w:eastAsia="Times New Roman" w:hAnsi="Times New Roman" w:cs="Times New Roman"/>
                <w:bCs/>
                <w:noProof/>
                <w:sz w:val="25"/>
                <w:szCs w:val="25"/>
                <w:lang w:eastAsia="ru-RU"/>
              </w:rPr>
              <w:t>2.4. Современное состояние социально-экономического комплекса</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_Toc6840985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30</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0986" w:history="1">
            <w:r w:rsidR="00BE7B1C" w:rsidRPr="00BE7B1C">
              <w:rPr>
                <w:rStyle w:val="ac"/>
                <w:rFonts w:ascii="Times New Roman" w:eastAsia="Times New Roman" w:hAnsi="Times New Roman" w:cs="Times New Roman"/>
                <w:bCs/>
                <w:noProof/>
                <w:sz w:val="25"/>
                <w:szCs w:val="25"/>
                <w:lang w:eastAsia="ru-RU"/>
              </w:rPr>
              <w:t>2.4.1. Жилищный фонд</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_Toc6840986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30</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0987" w:history="1">
            <w:r w:rsidR="00BE7B1C" w:rsidRPr="00BE7B1C">
              <w:rPr>
                <w:rStyle w:val="ac"/>
                <w:rFonts w:ascii="Times New Roman" w:eastAsia="Times New Roman" w:hAnsi="Times New Roman" w:cs="Times New Roman"/>
                <w:bCs/>
                <w:noProof/>
                <w:sz w:val="25"/>
                <w:szCs w:val="25"/>
                <w:lang w:eastAsia="ru-RU"/>
              </w:rPr>
              <w:t>2.4.2. Население и трудовые ресурсы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_Toc6840987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32</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88" w:history="1">
            <w:r w:rsidR="00BE7B1C" w:rsidRPr="00BE7B1C">
              <w:rPr>
                <w:rStyle w:val="ac"/>
                <w:rFonts w:ascii="Times New Roman" w:eastAsia="Times New Roman" w:hAnsi="Times New Roman" w:cs="Times New Roman"/>
                <w:bCs/>
                <w:noProof/>
                <w:sz w:val="25"/>
                <w:szCs w:val="25"/>
                <w:lang w:eastAsia="ru-RU"/>
              </w:rPr>
              <w:t>2.4.3.</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Производственная сфера. Экономическая база развития муниципального образования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_Toc6840988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34</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89" w:history="1">
            <w:r w:rsidR="00BE7B1C" w:rsidRPr="00BE7B1C">
              <w:rPr>
                <w:rStyle w:val="ac"/>
                <w:rFonts w:ascii="Times New Roman" w:eastAsia="Times New Roman" w:hAnsi="Times New Roman" w:cs="Times New Roman"/>
                <w:bCs/>
                <w:noProof/>
                <w:sz w:val="25"/>
                <w:szCs w:val="25"/>
                <w:lang w:eastAsia="ru-RU"/>
              </w:rPr>
              <w:t>2.4.4.</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Рекреационный комплекс</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_Toc6840989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36</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left" w:pos="880"/>
              <w:tab w:val="right" w:leader="dot" w:pos="9345"/>
            </w:tabs>
            <w:rPr>
              <w:rFonts w:ascii="Times New Roman" w:eastAsiaTheme="minorEastAsia" w:hAnsi="Times New Roman" w:cs="Times New Roman"/>
              <w:noProof/>
              <w:sz w:val="25"/>
              <w:szCs w:val="25"/>
              <w:lang w:eastAsia="ru-RU"/>
            </w:rPr>
          </w:pPr>
          <w:hyperlink w:anchor="_Toc6840990" w:history="1">
            <w:r w:rsidR="00BE7B1C" w:rsidRPr="00BE7B1C">
              <w:rPr>
                <w:rStyle w:val="ac"/>
                <w:rFonts w:ascii="Times New Roman" w:eastAsia="Times New Roman" w:hAnsi="Times New Roman" w:cs="Times New Roman"/>
                <w:bCs/>
                <w:noProof/>
                <w:sz w:val="25"/>
                <w:szCs w:val="25"/>
                <w:lang w:eastAsia="ru-RU"/>
              </w:rPr>
              <w:t>2.5.</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Современное состояние социальной инфраструктуры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_Toc6840990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37</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91" w:history="1">
            <w:r w:rsidR="00BE7B1C" w:rsidRPr="00BE7B1C">
              <w:rPr>
                <w:rStyle w:val="ac"/>
                <w:rFonts w:ascii="Times New Roman" w:eastAsia="Times New Roman" w:hAnsi="Times New Roman" w:cs="Times New Roman"/>
                <w:bCs/>
                <w:noProof/>
                <w:sz w:val="25"/>
                <w:szCs w:val="25"/>
                <w:lang w:eastAsia="ru-RU"/>
              </w:rPr>
              <w:t>2.5.1.</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Учреждения образования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_Toc6840991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37</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92" w:history="1">
            <w:r w:rsidR="00BE7B1C" w:rsidRPr="00BE7B1C">
              <w:rPr>
                <w:rStyle w:val="ac"/>
                <w:rFonts w:ascii="Times New Roman" w:eastAsia="Times New Roman" w:hAnsi="Times New Roman" w:cs="Times New Roman"/>
                <w:bCs/>
                <w:noProof/>
                <w:sz w:val="25"/>
                <w:szCs w:val="25"/>
                <w:lang w:eastAsia="ru-RU"/>
              </w:rPr>
              <w:t>2.5.2.</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Здравоохранение и социальная защита</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_Toc6840992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39</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93" w:history="1">
            <w:r w:rsidR="00BE7B1C" w:rsidRPr="00BE7B1C">
              <w:rPr>
                <w:rStyle w:val="ac"/>
                <w:rFonts w:ascii="Times New Roman" w:eastAsia="Times New Roman" w:hAnsi="Times New Roman" w:cs="Times New Roman"/>
                <w:bCs/>
                <w:noProof/>
                <w:sz w:val="25"/>
                <w:szCs w:val="25"/>
                <w:lang w:eastAsia="ru-RU"/>
              </w:rPr>
              <w:t>2.5.3.</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Учреждения культуры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_Toc6840993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41</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94" w:history="1">
            <w:r w:rsidR="00BE7B1C" w:rsidRPr="00BE7B1C">
              <w:rPr>
                <w:rStyle w:val="ac"/>
                <w:rFonts w:ascii="Times New Roman" w:eastAsia="Times New Roman" w:hAnsi="Times New Roman" w:cs="Times New Roman"/>
                <w:bCs/>
                <w:noProof/>
                <w:sz w:val="25"/>
                <w:szCs w:val="25"/>
                <w:lang w:eastAsia="ru-RU"/>
              </w:rPr>
              <w:t>2.5.4.</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Учреждения физической культуры и спорта</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_Toc6840994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42</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0995" w:history="1">
            <w:r w:rsidR="00BE7B1C" w:rsidRPr="00BE7B1C">
              <w:rPr>
                <w:rStyle w:val="ac"/>
                <w:rFonts w:ascii="Times New Roman" w:eastAsia="Times New Roman" w:hAnsi="Times New Roman" w:cs="Times New Roman"/>
                <w:bCs/>
                <w:noProof/>
                <w:sz w:val="25"/>
                <w:szCs w:val="25"/>
                <w:lang w:eastAsia="ru-RU"/>
              </w:rPr>
              <w:t>2.5.5. Предприятия торговли, общественного питания, бытового обслуживания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_Toc6840995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43</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96" w:history="1">
            <w:r w:rsidR="00BE7B1C" w:rsidRPr="00BE7B1C">
              <w:rPr>
                <w:rStyle w:val="ac"/>
                <w:rFonts w:ascii="Times New Roman" w:eastAsia="Times New Roman" w:hAnsi="Times New Roman" w:cs="Times New Roman"/>
                <w:bCs/>
                <w:noProof/>
                <w:sz w:val="25"/>
                <w:szCs w:val="25"/>
                <w:lang w:eastAsia="ru-RU"/>
              </w:rPr>
              <w:t>2.5.6.</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Организации и учреждения управления, кредитно-финансовых служб и предприятий связи</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_Toc6840996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44</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left" w:pos="880"/>
              <w:tab w:val="right" w:leader="dot" w:pos="9345"/>
            </w:tabs>
            <w:rPr>
              <w:rFonts w:ascii="Times New Roman" w:eastAsiaTheme="minorEastAsia" w:hAnsi="Times New Roman" w:cs="Times New Roman"/>
              <w:noProof/>
              <w:sz w:val="25"/>
              <w:szCs w:val="25"/>
              <w:lang w:eastAsia="ru-RU"/>
            </w:rPr>
          </w:pPr>
          <w:hyperlink w:anchor="_Toc6840997" w:history="1">
            <w:r w:rsidR="00BE7B1C" w:rsidRPr="00BE7B1C">
              <w:rPr>
                <w:rStyle w:val="ac"/>
                <w:rFonts w:ascii="Times New Roman" w:eastAsia="Times New Roman" w:hAnsi="Times New Roman" w:cs="Times New Roman"/>
                <w:bCs/>
                <w:noProof/>
                <w:sz w:val="25"/>
                <w:szCs w:val="25"/>
                <w:lang w:eastAsia="ru-RU"/>
              </w:rPr>
              <w:t>2.6.</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Современное состояние транспортной инфраструктуры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_Toc6840997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45</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left" w:pos="880"/>
              <w:tab w:val="right" w:leader="dot" w:pos="9345"/>
            </w:tabs>
            <w:rPr>
              <w:rFonts w:ascii="Times New Roman" w:eastAsiaTheme="minorEastAsia" w:hAnsi="Times New Roman" w:cs="Times New Roman"/>
              <w:noProof/>
              <w:sz w:val="25"/>
              <w:szCs w:val="25"/>
              <w:lang w:eastAsia="ru-RU"/>
            </w:rPr>
          </w:pPr>
          <w:hyperlink w:anchor="_Toc6840998" w:history="1">
            <w:r w:rsidR="00BE7B1C" w:rsidRPr="00BE7B1C">
              <w:rPr>
                <w:rStyle w:val="ac"/>
                <w:rFonts w:ascii="Times New Roman" w:eastAsia="Times New Roman" w:hAnsi="Times New Roman" w:cs="Times New Roman"/>
                <w:bCs/>
                <w:iCs/>
                <w:noProof/>
                <w:sz w:val="25"/>
                <w:szCs w:val="25"/>
                <w:lang w:eastAsia="ru-RU"/>
              </w:rPr>
              <w:t>2.7.</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iCs/>
                <w:noProof/>
                <w:sz w:val="25"/>
                <w:szCs w:val="25"/>
                <w:lang w:eastAsia="ru-RU"/>
              </w:rPr>
              <w:t>Современное состояние инженерной инфраструктуры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_Toc6840998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47</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0999" w:history="1">
            <w:r w:rsidR="00BE7B1C" w:rsidRPr="00BE7B1C">
              <w:rPr>
                <w:rStyle w:val="ac"/>
                <w:rFonts w:ascii="Times New Roman" w:eastAsia="Times New Roman" w:hAnsi="Times New Roman" w:cs="Times New Roman"/>
                <w:bCs/>
                <w:noProof/>
                <w:sz w:val="25"/>
                <w:szCs w:val="25"/>
                <w:lang w:eastAsia="ru-RU"/>
              </w:rPr>
              <w:t>2.7.1.</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Электроснабжение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_Toc6840999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47</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1000" w:history="1">
            <w:r w:rsidR="00BE7B1C" w:rsidRPr="00BE7B1C">
              <w:rPr>
                <w:rStyle w:val="ac"/>
                <w:rFonts w:ascii="Times New Roman" w:eastAsia="Times New Roman" w:hAnsi="Times New Roman" w:cs="Times New Roman"/>
                <w:bCs/>
                <w:noProof/>
                <w:sz w:val="25"/>
                <w:szCs w:val="25"/>
                <w:lang w:eastAsia="ru-RU"/>
              </w:rPr>
              <w:t>2.7.2.</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Газоснабжение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_Toc6841000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48</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1001" w:history="1">
            <w:r w:rsidR="00BE7B1C" w:rsidRPr="00BE7B1C">
              <w:rPr>
                <w:rStyle w:val="ac"/>
                <w:rFonts w:ascii="Times New Roman" w:eastAsia="Times New Roman" w:hAnsi="Times New Roman" w:cs="Times New Roman"/>
                <w:bCs/>
                <w:noProof/>
                <w:sz w:val="25"/>
                <w:szCs w:val="25"/>
                <w:lang w:eastAsia="ru-RU"/>
              </w:rPr>
              <w:t>2.7.3.</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Водоснабжение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_Toc6841001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48</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1002" w:history="1">
            <w:r w:rsidR="00BE7B1C" w:rsidRPr="00BE7B1C">
              <w:rPr>
                <w:rStyle w:val="ac"/>
                <w:rFonts w:ascii="Times New Roman" w:eastAsia="Times New Roman" w:hAnsi="Times New Roman" w:cs="Times New Roman"/>
                <w:bCs/>
                <w:noProof/>
                <w:sz w:val="25"/>
                <w:szCs w:val="25"/>
                <w:lang w:eastAsia="ru-RU"/>
              </w:rPr>
              <w:t>2.7.4.</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Водоотведение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_Toc6841002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49</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03" w:history="1">
            <w:r w:rsidR="00BE7B1C" w:rsidRPr="00BE7B1C">
              <w:rPr>
                <w:rStyle w:val="ac"/>
                <w:rFonts w:ascii="Times New Roman" w:eastAsia="Times New Roman" w:hAnsi="Times New Roman" w:cs="Times New Roman"/>
                <w:bCs/>
                <w:noProof/>
                <w:sz w:val="25"/>
                <w:szCs w:val="25"/>
                <w:lang w:eastAsia="ru-RU"/>
              </w:rPr>
              <w:t>2.7.5. Сбор и утилизация ТКО</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_Toc6841003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49</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1004" w:history="1">
            <w:r w:rsidR="00BE7B1C" w:rsidRPr="00BE7B1C">
              <w:rPr>
                <w:rStyle w:val="ac"/>
                <w:rFonts w:ascii="Times New Roman" w:eastAsia="Times New Roman" w:hAnsi="Times New Roman" w:cs="Times New Roman"/>
                <w:bCs/>
                <w:noProof/>
                <w:sz w:val="25"/>
                <w:szCs w:val="25"/>
                <w:lang w:eastAsia="ru-RU"/>
              </w:rPr>
              <w:t>2.7.6.</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Теплоснабжение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_Toc6841004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49</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left" w:pos="880"/>
              <w:tab w:val="right" w:leader="dot" w:pos="9345"/>
            </w:tabs>
            <w:rPr>
              <w:rFonts w:ascii="Times New Roman" w:eastAsiaTheme="minorEastAsia" w:hAnsi="Times New Roman" w:cs="Times New Roman"/>
              <w:noProof/>
              <w:sz w:val="25"/>
              <w:szCs w:val="25"/>
              <w:lang w:eastAsia="ru-RU"/>
            </w:rPr>
          </w:pPr>
          <w:hyperlink w:anchor="_Toc6841005" w:history="1">
            <w:r w:rsidR="00BE7B1C" w:rsidRPr="00BE7B1C">
              <w:rPr>
                <w:rStyle w:val="ac"/>
                <w:rFonts w:ascii="Times New Roman" w:eastAsia="Times New Roman" w:hAnsi="Times New Roman" w:cs="Times New Roman"/>
                <w:bCs/>
                <w:noProof/>
                <w:sz w:val="25"/>
                <w:szCs w:val="25"/>
                <w:lang w:eastAsia="ru-RU"/>
              </w:rPr>
              <w:t>2.8.</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Объекты культурного наследия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_Toc6841005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50</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left" w:pos="880"/>
              <w:tab w:val="right" w:leader="dot" w:pos="9345"/>
            </w:tabs>
            <w:rPr>
              <w:rFonts w:ascii="Times New Roman" w:eastAsiaTheme="minorEastAsia" w:hAnsi="Times New Roman" w:cs="Times New Roman"/>
              <w:noProof/>
              <w:sz w:val="25"/>
              <w:szCs w:val="25"/>
              <w:lang w:eastAsia="ru-RU"/>
            </w:rPr>
          </w:pPr>
          <w:hyperlink w:anchor="_Toc6841006" w:history="1">
            <w:r w:rsidR="00BE7B1C" w:rsidRPr="00BE7B1C">
              <w:rPr>
                <w:rStyle w:val="ac"/>
                <w:rFonts w:ascii="Times New Roman" w:eastAsia="Times New Roman" w:hAnsi="Times New Roman" w:cs="Times New Roman"/>
                <w:bCs/>
                <w:noProof/>
                <w:sz w:val="25"/>
                <w:szCs w:val="25"/>
                <w:lang w:eastAsia="ru-RU"/>
              </w:rPr>
              <w:t>2.9.</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Зоны с особыми условиями использования территорий</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_Toc6841006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54</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1007" w:history="1">
            <w:r w:rsidR="00BE7B1C" w:rsidRPr="00BE7B1C">
              <w:rPr>
                <w:rStyle w:val="ac"/>
                <w:rFonts w:ascii="Times New Roman" w:eastAsia="Times New Roman" w:hAnsi="Times New Roman" w:cs="Times New Roman"/>
                <w:bCs/>
                <w:noProof/>
                <w:sz w:val="25"/>
                <w:szCs w:val="25"/>
                <w:lang w:eastAsia="ru-RU"/>
              </w:rPr>
              <w:t>2.9.1.</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Зоны особо охраняемых природных территорий</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_Toc6841007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54</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1008" w:history="1">
            <w:r w:rsidR="00BE7B1C" w:rsidRPr="00BE7B1C">
              <w:rPr>
                <w:rStyle w:val="ac"/>
                <w:rFonts w:ascii="Times New Roman" w:eastAsia="Times New Roman" w:hAnsi="Times New Roman" w:cs="Times New Roman"/>
                <w:bCs/>
                <w:noProof/>
                <w:sz w:val="25"/>
                <w:szCs w:val="25"/>
                <w:lang w:eastAsia="ru-RU"/>
              </w:rPr>
              <w:t>2.9.2.</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Санитарно-защитные и охранные зоны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_Toc6841008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55</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09" w:history="1">
            <w:r w:rsidR="00BE7B1C" w:rsidRPr="00BE7B1C">
              <w:rPr>
                <w:rStyle w:val="ac"/>
                <w:rFonts w:ascii="Times New Roman" w:eastAsia="Times New Roman" w:hAnsi="Times New Roman" w:cs="Times New Roman"/>
                <w:bCs/>
                <w:noProof/>
                <w:sz w:val="25"/>
                <w:szCs w:val="25"/>
                <w:lang w:eastAsia="ru-RU"/>
              </w:rPr>
              <w:t>2.9.3. Зоны охраны объектов культурного наследия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_Toc6841009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60</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1010" w:history="1">
            <w:r w:rsidR="00BE7B1C" w:rsidRPr="00BE7B1C">
              <w:rPr>
                <w:rStyle w:val="ac"/>
                <w:rFonts w:ascii="Times New Roman" w:eastAsia="Times New Roman" w:hAnsi="Times New Roman" w:cs="Times New Roman"/>
                <w:bCs/>
                <w:noProof/>
                <w:sz w:val="25"/>
                <w:szCs w:val="25"/>
                <w:lang w:eastAsia="ru-RU"/>
              </w:rPr>
              <w:t>2.9.4.</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Водоохранные зоны и прибрежные защитные полосы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_Toc6841010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61</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left" w:pos="1320"/>
              <w:tab w:val="right" w:leader="dot" w:pos="9345"/>
            </w:tabs>
            <w:rPr>
              <w:rFonts w:ascii="Times New Roman" w:eastAsiaTheme="minorEastAsia" w:hAnsi="Times New Roman" w:cs="Times New Roman"/>
              <w:noProof/>
              <w:sz w:val="25"/>
              <w:szCs w:val="25"/>
              <w:lang w:eastAsia="ru-RU"/>
            </w:rPr>
          </w:pPr>
          <w:hyperlink w:anchor="_Toc6841011" w:history="1">
            <w:r w:rsidR="00BE7B1C" w:rsidRPr="00BE7B1C">
              <w:rPr>
                <w:rStyle w:val="ac"/>
                <w:rFonts w:ascii="Times New Roman" w:eastAsia="Times New Roman" w:hAnsi="Times New Roman" w:cs="Times New Roman"/>
                <w:bCs/>
                <w:noProof/>
                <w:sz w:val="25"/>
                <w:szCs w:val="25"/>
                <w:lang w:eastAsia="ru-RU"/>
              </w:rPr>
              <w:t>2.9.5.</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Зоны санитарной охраны источников водоснабжения</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_Toc6841011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64</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12" w:history="1">
            <w:r w:rsidR="00BE7B1C" w:rsidRPr="00BE7B1C">
              <w:rPr>
                <w:rStyle w:val="ac"/>
                <w:rFonts w:ascii="Times New Roman" w:eastAsia="Times New Roman" w:hAnsi="Times New Roman" w:cs="Times New Roman"/>
                <w:bCs/>
                <w:noProof/>
                <w:sz w:val="25"/>
                <w:szCs w:val="25"/>
                <w:lang w:eastAsia="ru-RU"/>
              </w:rPr>
              <w:t>2.9.6. Защитные леса</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_Toc6841012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66</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13" w:history="1">
            <w:r w:rsidR="00BE7B1C" w:rsidRPr="00BE7B1C">
              <w:rPr>
                <w:rStyle w:val="ac"/>
                <w:rFonts w:ascii="Times New Roman" w:eastAsia="Times New Roman" w:hAnsi="Times New Roman" w:cs="Times New Roman"/>
                <w:bCs/>
                <w:noProof/>
                <w:sz w:val="25"/>
                <w:szCs w:val="25"/>
                <w:lang w:eastAsia="ru-RU"/>
              </w:rPr>
              <w:t>2.9.7. Иные зоны, установленные в соответствии с действующим законодательством РФ</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_Toc6841013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67</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left" w:pos="1100"/>
              <w:tab w:val="right" w:leader="dot" w:pos="9345"/>
            </w:tabs>
            <w:rPr>
              <w:rFonts w:ascii="Times New Roman" w:eastAsiaTheme="minorEastAsia" w:hAnsi="Times New Roman" w:cs="Times New Roman"/>
              <w:noProof/>
              <w:sz w:val="25"/>
              <w:szCs w:val="25"/>
              <w:lang w:eastAsia="ru-RU"/>
            </w:rPr>
          </w:pPr>
          <w:hyperlink w:anchor="_Toc6841014" w:history="1">
            <w:r w:rsidR="00BE7B1C" w:rsidRPr="00BE7B1C">
              <w:rPr>
                <w:rStyle w:val="ac"/>
                <w:rFonts w:ascii="Times New Roman" w:eastAsia="Times New Roman" w:hAnsi="Times New Roman" w:cs="Times New Roman"/>
                <w:bCs/>
                <w:noProof/>
                <w:sz w:val="25"/>
                <w:szCs w:val="25"/>
                <w:lang w:eastAsia="ru-RU"/>
              </w:rPr>
              <w:t>2.10.</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Перечень и характеристика основных факторов риска возникновения чрезвычайных ситуаций</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_Toc6841014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69</w:t>
            </w:r>
            <w:r w:rsidR="00BE7B1C" w:rsidRPr="00BE7B1C">
              <w:rPr>
                <w:rFonts w:ascii="Times New Roman" w:hAnsi="Times New Roman" w:cs="Times New Roman"/>
                <w:noProof/>
                <w:webHidden/>
                <w:sz w:val="25"/>
                <w:szCs w:val="25"/>
              </w:rPr>
              <w:fldChar w:fldCharType="end"/>
            </w:r>
          </w:hyperlink>
        </w:p>
        <w:p w:rsidR="00BE7B1C" w:rsidRPr="00BE7B1C" w:rsidRDefault="00EC1150" w:rsidP="00BE7B1C">
          <w:pPr>
            <w:pStyle w:val="12"/>
            <w:rPr>
              <w:rFonts w:eastAsiaTheme="minorEastAsia"/>
              <w:color w:val="auto"/>
              <w:kern w:val="0"/>
              <w:lang w:bidi="ar-SA"/>
            </w:rPr>
          </w:pPr>
          <w:hyperlink w:anchor="_Toc6841015" w:history="1">
            <w:r w:rsidR="00BE7B1C" w:rsidRPr="00BE7B1C">
              <w:rPr>
                <w:rStyle w:val="ac"/>
              </w:rPr>
              <w:t>3. ПРОСТРАНСТВЕННО-ПЛАНИРОВОЧНАЯ ОРГАНИЗАЦИЯ ТЕРРИТОРИИ СЕЛЬСКОГО ПОСЕЛЕНИЯ</w:t>
            </w:r>
            <w:r w:rsidR="00BE7B1C" w:rsidRPr="00BE7B1C">
              <w:rPr>
                <w:webHidden/>
              </w:rPr>
              <w:tab/>
            </w:r>
            <w:r w:rsidR="00BE7B1C" w:rsidRPr="00BE7B1C">
              <w:rPr>
                <w:webHidden/>
              </w:rPr>
              <w:fldChar w:fldCharType="begin"/>
            </w:r>
            <w:r w:rsidR="00BE7B1C" w:rsidRPr="00BE7B1C">
              <w:rPr>
                <w:webHidden/>
              </w:rPr>
              <w:instrText xml:space="preserve"> PAGEREF _Toc6841015 \h </w:instrText>
            </w:r>
            <w:r w:rsidR="00BE7B1C" w:rsidRPr="00BE7B1C">
              <w:rPr>
                <w:webHidden/>
              </w:rPr>
            </w:r>
            <w:r w:rsidR="00BE7B1C" w:rsidRPr="00BE7B1C">
              <w:rPr>
                <w:webHidden/>
              </w:rPr>
              <w:fldChar w:fldCharType="separate"/>
            </w:r>
            <w:r w:rsidR="00F24034">
              <w:rPr>
                <w:webHidden/>
              </w:rPr>
              <w:t>79</w:t>
            </w:r>
            <w:r w:rsidR="00BE7B1C" w:rsidRPr="00BE7B1C">
              <w:rPr>
                <w:webHidden/>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1016" w:history="1">
            <w:r w:rsidR="00BE7B1C" w:rsidRPr="00BE7B1C">
              <w:rPr>
                <w:rStyle w:val="ac"/>
                <w:rFonts w:ascii="Times New Roman" w:eastAsia="Times New Roman" w:hAnsi="Times New Roman" w:cs="Times New Roman"/>
                <w:bCs/>
                <w:noProof/>
                <w:sz w:val="25"/>
                <w:szCs w:val="25"/>
                <w:lang w:eastAsia="ru-RU"/>
              </w:rPr>
              <w:t>3.1. Архитектурно-планировочная организация территории</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_Toc6841016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79</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left" w:pos="880"/>
              <w:tab w:val="right" w:leader="dot" w:pos="9345"/>
            </w:tabs>
            <w:rPr>
              <w:rFonts w:ascii="Times New Roman" w:eastAsiaTheme="minorEastAsia" w:hAnsi="Times New Roman" w:cs="Times New Roman"/>
              <w:noProof/>
              <w:sz w:val="25"/>
              <w:szCs w:val="25"/>
              <w:lang w:eastAsia="ru-RU"/>
            </w:rPr>
          </w:pPr>
          <w:hyperlink w:anchor="_Toc6841017" w:history="1">
            <w:r w:rsidR="00BE7B1C" w:rsidRPr="00BE7B1C">
              <w:rPr>
                <w:rStyle w:val="ac"/>
                <w:rFonts w:ascii="Times New Roman" w:eastAsia="Times New Roman" w:hAnsi="Times New Roman" w:cs="Times New Roman"/>
                <w:bCs/>
                <w:noProof/>
                <w:sz w:val="25"/>
                <w:szCs w:val="25"/>
                <w:lang w:eastAsia="ru-RU"/>
              </w:rPr>
              <w:t>3.2.</w:t>
            </w:r>
            <w:r w:rsid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eastAsia="Times New Roman" w:hAnsi="Times New Roman" w:cs="Times New Roman"/>
                <w:bCs/>
                <w:noProof/>
                <w:sz w:val="25"/>
                <w:szCs w:val="25"/>
                <w:lang w:eastAsia="ru-RU"/>
              </w:rPr>
              <w:t>Функциональное зонирование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_Toc6841017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83</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1018" w:history="1">
            <w:r w:rsidR="00BE7B1C" w:rsidRPr="00BE7B1C">
              <w:rPr>
                <w:rStyle w:val="ac"/>
                <w:rFonts w:ascii="Times New Roman" w:eastAsia="Times New Roman" w:hAnsi="Times New Roman" w:cs="Times New Roman"/>
                <w:bCs/>
                <w:noProof/>
                <w:sz w:val="25"/>
                <w:szCs w:val="25"/>
                <w:lang w:eastAsia="ru-RU"/>
              </w:rPr>
              <w:t>3.3. Демографический потенциал территории</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_Toc6841018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91</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1019" w:history="1">
            <w:r w:rsidR="00BE7B1C" w:rsidRPr="00BE7B1C">
              <w:rPr>
                <w:rStyle w:val="ac"/>
                <w:rFonts w:ascii="Times New Roman" w:eastAsia="Times New Roman" w:hAnsi="Times New Roman" w:cs="Times New Roman"/>
                <w:bCs/>
                <w:noProof/>
                <w:sz w:val="25"/>
                <w:szCs w:val="25"/>
                <w:lang w:eastAsia="ru-RU"/>
              </w:rPr>
              <w:t>3.4. Развитие социально-экономического комплекса</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_Toc6841019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92</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20" w:history="1">
            <w:r w:rsidR="00BE7B1C" w:rsidRPr="00BE7B1C">
              <w:rPr>
                <w:rStyle w:val="ac"/>
                <w:rFonts w:ascii="Times New Roman" w:eastAsia="Times New Roman" w:hAnsi="Times New Roman" w:cs="Times New Roman"/>
                <w:bCs/>
                <w:noProof/>
                <w:sz w:val="25"/>
                <w:szCs w:val="25"/>
                <w:lang w:eastAsia="ru-RU"/>
              </w:rPr>
              <w:t>3.4.1. Развитие производственной сферы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_Toc6841020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92</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21" w:history="1">
            <w:r w:rsidR="00BE7B1C" w:rsidRPr="00BE7B1C">
              <w:rPr>
                <w:rStyle w:val="ac"/>
                <w:rFonts w:ascii="Times New Roman" w:eastAsia="Times New Roman" w:hAnsi="Times New Roman" w:cs="Times New Roman"/>
                <w:bCs/>
                <w:noProof/>
                <w:sz w:val="25"/>
                <w:szCs w:val="25"/>
                <w:lang w:eastAsia="ru-RU"/>
              </w:rPr>
              <w:t>3.4.2. Развитие рекреационного комплекса</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_Toc6841021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97</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22" w:history="1">
            <w:r w:rsidR="00BE7B1C" w:rsidRPr="00BE7B1C">
              <w:rPr>
                <w:rStyle w:val="ac"/>
                <w:rFonts w:ascii="Times New Roman" w:eastAsia="Times New Roman" w:hAnsi="Times New Roman" w:cs="Times New Roman"/>
                <w:bCs/>
                <w:noProof/>
                <w:sz w:val="25"/>
                <w:szCs w:val="25"/>
                <w:lang w:eastAsia="ru-RU"/>
              </w:rPr>
              <w:t>3.4.3. Развитие жилищного строительства</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_Toc6841022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101</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23" w:history="1">
            <w:r w:rsidR="00BE7B1C" w:rsidRPr="00BE7B1C">
              <w:rPr>
                <w:rStyle w:val="ac"/>
                <w:rFonts w:ascii="Times New Roman" w:eastAsia="Times New Roman" w:hAnsi="Times New Roman" w:cs="Times New Roman"/>
                <w:bCs/>
                <w:noProof/>
                <w:sz w:val="25"/>
                <w:szCs w:val="25"/>
                <w:lang w:eastAsia="ru-RU"/>
              </w:rPr>
              <w:t>3.4.4. Развитие социальной инфраструктуры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_Toc6841023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103</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left" w:pos="880"/>
              <w:tab w:val="right" w:leader="dot" w:pos="9345"/>
            </w:tabs>
            <w:rPr>
              <w:rFonts w:ascii="Times New Roman" w:eastAsiaTheme="minorEastAsia" w:hAnsi="Times New Roman" w:cs="Times New Roman"/>
              <w:noProof/>
              <w:sz w:val="25"/>
              <w:szCs w:val="25"/>
              <w:lang w:eastAsia="ru-RU"/>
            </w:rPr>
          </w:pPr>
          <w:hyperlink w:anchor="_Toc6841024" w:history="1">
            <w:r w:rsidR="00BE7B1C" w:rsidRPr="00BE7B1C">
              <w:rPr>
                <w:rStyle w:val="ac"/>
                <w:rFonts w:ascii="Times New Roman" w:hAnsi="Times New Roman" w:cs="Times New Roman"/>
                <w:noProof/>
                <w:sz w:val="25"/>
                <w:szCs w:val="25"/>
              </w:rPr>
              <w:t>3.5.</w:t>
            </w:r>
            <w:r w:rsidR="00BE7B1C" w:rsidRPr="00BE7B1C">
              <w:rPr>
                <w:rFonts w:ascii="Times New Roman" w:eastAsiaTheme="minorEastAsia" w:hAnsi="Times New Roman" w:cs="Times New Roman"/>
                <w:noProof/>
                <w:sz w:val="25"/>
                <w:szCs w:val="25"/>
                <w:lang w:eastAsia="ru-RU"/>
              </w:rPr>
              <w:t xml:space="preserve"> </w:t>
            </w:r>
            <w:r w:rsidR="00BE7B1C" w:rsidRPr="00BE7B1C">
              <w:rPr>
                <w:rStyle w:val="ac"/>
                <w:rFonts w:ascii="Times New Roman" w:hAnsi="Times New Roman" w:cs="Times New Roman"/>
                <w:noProof/>
                <w:sz w:val="25"/>
                <w:szCs w:val="25"/>
              </w:rPr>
              <w:t>Развитие транспортной инфраструктуры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_Toc6841024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108</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1025" w:history="1">
            <w:r w:rsidR="00BE7B1C">
              <w:rPr>
                <w:rStyle w:val="ac"/>
                <w:rFonts w:ascii="Times New Roman" w:eastAsia="Times New Roman" w:hAnsi="Times New Roman" w:cs="Times New Roman"/>
                <w:bCs/>
                <w:noProof/>
                <w:sz w:val="25"/>
                <w:szCs w:val="25"/>
                <w:lang w:eastAsia="ru-RU" w:bidi="ru-RU"/>
              </w:rPr>
              <w:t xml:space="preserve">3.6. </w:t>
            </w:r>
            <w:r w:rsidR="00BE7B1C" w:rsidRPr="00BE7B1C">
              <w:rPr>
                <w:rStyle w:val="ac"/>
                <w:rFonts w:ascii="Times New Roman" w:eastAsia="Times New Roman" w:hAnsi="Times New Roman" w:cs="Times New Roman"/>
                <w:bCs/>
                <w:noProof/>
                <w:sz w:val="25"/>
                <w:szCs w:val="25"/>
                <w:lang w:eastAsia="ru-RU" w:bidi="ru-RU"/>
              </w:rPr>
              <w:t>Предложения по инженерной защите территории от опасных природных процессов</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_Toc6841025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111</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26" w:history="1">
            <w:r w:rsidR="00BE7B1C" w:rsidRPr="00BE7B1C">
              <w:rPr>
                <w:rStyle w:val="ac"/>
                <w:rFonts w:ascii="Times New Roman" w:eastAsia="Times New Roman" w:hAnsi="Times New Roman" w:cs="Times New Roman"/>
                <w:bCs/>
                <w:noProof/>
                <w:sz w:val="25"/>
                <w:szCs w:val="25"/>
                <w:lang w:eastAsia="ru-RU" w:bidi="ru-RU"/>
              </w:rPr>
              <w:t>3.6.1. Инженерная защита территории от опасных природных процессов</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_Toc6841026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112</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1027" w:history="1">
            <w:r w:rsidR="00BE7B1C" w:rsidRPr="00BE7B1C">
              <w:rPr>
                <w:rStyle w:val="ac"/>
                <w:rFonts w:ascii="Times New Roman" w:eastAsia="Times New Roman" w:hAnsi="Times New Roman" w:cs="Times New Roman"/>
                <w:bCs/>
                <w:noProof/>
                <w:sz w:val="25"/>
                <w:szCs w:val="25"/>
                <w:lang w:eastAsia="ru-RU" w:bidi="ru-RU"/>
              </w:rPr>
              <w:t>3.7. Развитие инженерной инфраструктуры</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_Toc6841027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121</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28" w:history="1">
            <w:r w:rsidR="00BE7B1C" w:rsidRPr="00BE7B1C">
              <w:rPr>
                <w:rStyle w:val="ac"/>
                <w:rFonts w:ascii="Times New Roman" w:eastAsia="Times New Roman" w:hAnsi="Times New Roman" w:cs="Times New Roman"/>
                <w:bCs/>
                <w:noProof/>
                <w:sz w:val="25"/>
                <w:szCs w:val="25"/>
                <w:lang w:eastAsia="ru-RU" w:bidi="ru-RU"/>
              </w:rPr>
              <w:t>3.7.1. Электроснабжение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_Toc6841028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121</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29" w:history="1">
            <w:r w:rsidR="00BE7B1C" w:rsidRPr="00BE7B1C">
              <w:rPr>
                <w:rStyle w:val="ac"/>
                <w:rFonts w:ascii="Times New Roman" w:eastAsia="Times New Roman" w:hAnsi="Times New Roman" w:cs="Times New Roman"/>
                <w:bCs/>
                <w:noProof/>
                <w:sz w:val="25"/>
                <w:szCs w:val="25"/>
                <w:lang w:eastAsia="ru-RU" w:bidi="ru-RU"/>
              </w:rPr>
              <w:t>3.7.2. Газоснабжение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_Toc6841029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123</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30" w:history="1">
            <w:r w:rsidR="00BE7B1C" w:rsidRPr="00BE7B1C">
              <w:rPr>
                <w:rStyle w:val="ac"/>
                <w:rFonts w:ascii="Times New Roman" w:eastAsia="Times New Roman" w:hAnsi="Times New Roman" w:cs="Times New Roman"/>
                <w:noProof/>
                <w:sz w:val="25"/>
                <w:szCs w:val="25"/>
                <w:lang w:eastAsia="ru-RU" w:bidi="ru-RU"/>
              </w:rPr>
              <w:t>3.7.3. Водоснабжение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_Toc6841030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124</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31" w:history="1">
            <w:r w:rsidR="00BE7B1C" w:rsidRPr="00BE7B1C">
              <w:rPr>
                <w:rStyle w:val="ac"/>
                <w:rFonts w:ascii="Times New Roman" w:eastAsia="Times New Roman" w:hAnsi="Times New Roman" w:cs="Times New Roman"/>
                <w:bCs/>
                <w:noProof/>
                <w:sz w:val="25"/>
                <w:szCs w:val="25"/>
                <w:lang w:eastAsia="ru-RU"/>
              </w:rPr>
              <w:t>3.7.4. Водоотведение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_Toc6841031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125</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32" w:history="1">
            <w:r w:rsidR="00BE7B1C" w:rsidRPr="00BE7B1C">
              <w:rPr>
                <w:rStyle w:val="ac"/>
                <w:rFonts w:ascii="Times New Roman" w:hAnsi="Times New Roman" w:cs="Times New Roman"/>
                <w:noProof/>
                <w:sz w:val="25"/>
                <w:szCs w:val="25"/>
              </w:rPr>
              <w:t>3.7.5. Теплоснабжение</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_Toc6841032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128</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31"/>
            <w:tabs>
              <w:tab w:val="right" w:leader="dot" w:pos="9345"/>
            </w:tabs>
            <w:rPr>
              <w:rFonts w:ascii="Times New Roman" w:eastAsiaTheme="minorEastAsia" w:hAnsi="Times New Roman" w:cs="Times New Roman"/>
              <w:noProof/>
              <w:sz w:val="25"/>
              <w:szCs w:val="25"/>
              <w:lang w:eastAsia="ru-RU"/>
            </w:rPr>
          </w:pPr>
          <w:hyperlink w:anchor="_Toc6841033" w:history="1">
            <w:r w:rsidR="00BE7B1C" w:rsidRPr="00BE7B1C">
              <w:rPr>
                <w:rStyle w:val="ac"/>
                <w:rFonts w:ascii="Times New Roman" w:eastAsia="Times New Roman" w:hAnsi="Times New Roman" w:cs="Times New Roman"/>
                <w:bCs/>
                <w:noProof/>
                <w:sz w:val="25"/>
                <w:szCs w:val="25"/>
                <w:lang w:eastAsia="ru-RU"/>
              </w:rPr>
              <w:t>3.7.6. Предложения в сфере обработки, утилизации, обезвреживания, размещения твердых коммунальных отходов.</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_Toc6841033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129</w:t>
            </w:r>
            <w:r w:rsidR="00BE7B1C" w:rsidRPr="00BE7B1C">
              <w:rPr>
                <w:rFonts w:ascii="Times New Roman" w:hAnsi="Times New Roman" w:cs="Times New Roman"/>
                <w:noProof/>
                <w:webHidden/>
                <w:sz w:val="25"/>
                <w:szCs w:val="25"/>
              </w:rPr>
              <w:fldChar w:fldCharType="end"/>
            </w:r>
          </w:hyperlink>
        </w:p>
        <w:p w:rsidR="00BE7B1C" w:rsidRPr="00BE7B1C" w:rsidRDefault="00EC1150">
          <w:pPr>
            <w:pStyle w:val="21"/>
            <w:tabs>
              <w:tab w:val="right" w:leader="dot" w:pos="9345"/>
            </w:tabs>
            <w:rPr>
              <w:rFonts w:ascii="Times New Roman" w:eastAsiaTheme="minorEastAsia" w:hAnsi="Times New Roman" w:cs="Times New Roman"/>
              <w:noProof/>
              <w:sz w:val="25"/>
              <w:szCs w:val="25"/>
              <w:lang w:eastAsia="ru-RU"/>
            </w:rPr>
          </w:pPr>
          <w:hyperlink w:anchor="_Toc6841034" w:history="1">
            <w:r w:rsidR="00BE7B1C" w:rsidRPr="00BE7B1C">
              <w:rPr>
                <w:rStyle w:val="ac"/>
                <w:rFonts w:ascii="Times New Roman" w:hAnsi="Times New Roman" w:cs="Times New Roman"/>
                <w:noProof/>
                <w:sz w:val="25"/>
                <w:szCs w:val="25"/>
              </w:rPr>
              <w:t>3.8. Предложения по охране окружающей природной среды и улучшение санитарно-гигиенических условий</w:t>
            </w:r>
            <w:r w:rsidR="00BE7B1C" w:rsidRPr="00BE7B1C">
              <w:rPr>
                <w:rFonts w:ascii="Times New Roman" w:hAnsi="Times New Roman" w:cs="Times New Roman"/>
                <w:noProof/>
                <w:webHidden/>
                <w:sz w:val="25"/>
                <w:szCs w:val="25"/>
              </w:rPr>
              <w:tab/>
            </w:r>
            <w:r w:rsidR="00BE7B1C" w:rsidRPr="00BE7B1C">
              <w:rPr>
                <w:rFonts w:ascii="Times New Roman" w:hAnsi="Times New Roman" w:cs="Times New Roman"/>
                <w:noProof/>
                <w:webHidden/>
                <w:sz w:val="25"/>
                <w:szCs w:val="25"/>
              </w:rPr>
              <w:fldChar w:fldCharType="begin"/>
            </w:r>
            <w:r w:rsidR="00BE7B1C" w:rsidRPr="00BE7B1C">
              <w:rPr>
                <w:rFonts w:ascii="Times New Roman" w:hAnsi="Times New Roman" w:cs="Times New Roman"/>
                <w:noProof/>
                <w:webHidden/>
                <w:sz w:val="25"/>
                <w:szCs w:val="25"/>
              </w:rPr>
              <w:instrText xml:space="preserve"> PAGEREF _Toc6841034 \h </w:instrText>
            </w:r>
            <w:r w:rsidR="00BE7B1C" w:rsidRPr="00BE7B1C">
              <w:rPr>
                <w:rFonts w:ascii="Times New Roman" w:hAnsi="Times New Roman" w:cs="Times New Roman"/>
                <w:noProof/>
                <w:webHidden/>
                <w:sz w:val="25"/>
                <w:szCs w:val="25"/>
              </w:rPr>
            </w:r>
            <w:r w:rsidR="00BE7B1C" w:rsidRPr="00BE7B1C">
              <w:rPr>
                <w:rFonts w:ascii="Times New Roman" w:hAnsi="Times New Roman" w:cs="Times New Roman"/>
                <w:noProof/>
                <w:webHidden/>
                <w:sz w:val="25"/>
                <w:szCs w:val="25"/>
              </w:rPr>
              <w:fldChar w:fldCharType="separate"/>
            </w:r>
            <w:r w:rsidR="00F24034">
              <w:rPr>
                <w:rFonts w:ascii="Times New Roman" w:hAnsi="Times New Roman" w:cs="Times New Roman"/>
                <w:noProof/>
                <w:webHidden/>
                <w:sz w:val="25"/>
                <w:szCs w:val="25"/>
              </w:rPr>
              <w:t>130</w:t>
            </w:r>
            <w:r w:rsidR="00BE7B1C" w:rsidRPr="00BE7B1C">
              <w:rPr>
                <w:rFonts w:ascii="Times New Roman" w:hAnsi="Times New Roman" w:cs="Times New Roman"/>
                <w:noProof/>
                <w:webHidden/>
                <w:sz w:val="25"/>
                <w:szCs w:val="25"/>
              </w:rPr>
              <w:fldChar w:fldCharType="end"/>
            </w:r>
          </w:hyperlink>
        </w:p>
        <w:p w:rsidR="00BE7B1C" w:rsidRPr="00BE7B1C" w:rsidRDefault="00EC1150" w:rsidP="00BE7B1C">
          <w:pPr>
            <w:pStyle w:val="12"/>
            <w:rPr>
              <w:rFonts w:eastAsiaTheme="minorEastAsia"/>
              <w:color w:val="auto"/>
              <w:kern w:val="0"/>
              <w:lang w:bidi="ar-SA"/>
            </w:rPr>
          </w:pPr>
          <w:hyperlink w:anchor="_Toc6841035" w:history="1">
            <w:r w:rsidR="00BE7B1C">
              <w:rPr>
                <w:rStyle w:val="ac"/>
                <w:rFonts w:eastAsiaTheme="majorEastAsia"/>
              </w:rPr>
              <w:t xml:space="preserve">4. </w:t>
            </w:r>
            <w:r w:rsidR="00BE7B1C" w:rsidRPr="00BE7B1C">
              <w:rPr>
                <w:rStyle w:val="ac"/>
                <w:rFonts w:eastAsiaTheme="majorEastAsia"/>
              </w:rPr>
              <w:t>ОЦЕНКА ВОЗМОЖНОГО ВЛИЯНИЯ ПЛАНИРУЕМЫХ ДЛЯ РАЗМЕЩЕНИЯ ОБЪЕКТОВ МЕСТНОГО ЗНАЧЕНИЯ СЕЛЬСКОГО ПОСЕЛЕНИЯ НА КОМПЛЕКСНОЕ РАЗВИТИЕ ТЕРРИТОРИИ</w:t>
            </w:r>
            <w:r w:rsidR="00BE7B1C" w:rsidRPr="00BE7B1C">
              <w:rPr>
                <w:webHidden/>
              </w:rPr>
              <w:tab/>
            </w:r>
            <w:r w:rsidR="00BE7B1C" w:rsidRPr="00BE7B1C">
              <w:rPr>
                <w:webHidden/>
              </w:rPr>
              <w:fldChar w:fldCharType="begin"/>
            </w:r>
            <w:r w:rsidR="00BE7B1C" w:rsidRPr="00BE7B1C">
              <w:rPr>
                <w:webHidden/>
              </w:rPr>
              <w:instrText xml:space="preserve"> PAGEREF _Toc6841035 \h </w:instrText>
            </w:r>
            <w:r w:rsidR="00BE7B1C" w:rsidRPr="00BE7B1C">
              <w:rPr>
                <w:webHidden/>
              </w:rPr>
            </w:r>
            <w:r w:rsidR="00BE7B1C" w:rsidRPr="00BE7B1C">
              <w:rPr>
                <w:webHidden/>
              </w:rPr>
              <w:fldChar w:fldCharType="separate"/>
            </w:r>
            <w:r w:rsidR="00F24034">
              <w:rPr>
                <w:webHidden/>
              </w:rPr>
              <w:t>136</w:t>
            </w:r>
            <w:r w:rsidR="00BE7B1C" w:rsidRPr="00BE7B1C">
              <w:rPr>
                <w:webHidden/>
              </w:rPr>
              <w:fldChar w:fldCharType="end"/>
            </w:r>
          </w:hyperlink>
        </w:p>
        <w:p w:rsidR="00BE7B1C" w:rsidRPr="00BE7B1C" w:rsidRDefault="00EC1150" w:rsidP="00BE7B1C">
          <w:pPr>
            <w:pStyle w:val="12"/>
            <w:rPr>
              <w:rFonts w:eastAsiaTheme="minorEastAsia"/>
              <w:color w:val="auto"/>
              <w:kern w:val="0"/>
              <w:lang w:bidi="ar-SA"/>
            </w:rPr>
          </w:pPr>
          <w:hyperlink w:anchor="_Toc6841036" w:history="1">
            <w:r w:rsidR="00BE7B1C" w:rsidRPr="00BE7B1C">
              <w:rPr>
                <w:rStyle w:val="ac"/>
                <w:rFonts w:eastAsiaTheme="majorEastAsia"/>
              </w:rPr>
              <w:t>5. ПРЕДЛОЖЕНИЯ ПО ИЗМЕНЕНИЮ ГРАНИЦ МУНИЦИПАЛЬНОГО ОБРАЗОВАНИЯ И БАЛАНСА ЗЕМЕЛЬ В ПРЕДЕЛАХ ПЕРСПЕКТИВНОЙ ГРАНИЦЫ МУНИЦИПАЛЬНОГО ОБРАЗОВАНИЯ</w:t>
            </w:r>
            <w:r w:rsidR="00BE7B1C" w:rsidRPr="00BE7B1C">
              <w:rPr>
                <w:webHidden/>
              </w:rPr>
              <w:tab/>
            </w:r>
            <w:r w:rsidR="00BE7B1C" w:rsidRPr="00BE7B1C">
              <w:rPr>
                <w:webHidden/>
              </w:rPr>
              <w:fldChar w:fldCharType="begin"/>
            </w:r>
            <w:r w:rsidR="00BE7B1C" w:rsidRPr="00BE7B1C">
              <w:rPr>
                <w:webHidden/>
              </w:rPr>
              <w:instrText xml:space="preserve"> PAGEREF _Toc6841036 \h </w:instrText>
            </w:r>
            <w:r w:rsidR="00BE7B1C" w:rsidRPr="00BE7B1C">
              <w:rPr>
                <w:webHidden/>
              </w:rPr>
            </w:r>
            <w:r w:rsidR="00BE7B1C" w:rsidRPr="00BE7B1C">
              <w:rPr>
                <w:webHidden/>
              </w:rPr>
              <w:fldChar w:fldCharType="separate"/>
            </w:r>
            <w:r w:rsidR="00F24034">
              <w:rPr>
                <w:webHidden/>
              </w:rPr>
              <w:t>139</w:t>
            </w:r>
            <w:r w:rsidR="00BE7B1C" w:rsidRPr="00BE7B1C">
              <w:rPr>
                <w:webHidden/>
              </w:rPr>
              <w:fldChar w:fldCharType="end"/>
            </w:r>
          </w:hyperlink>
        </w:p>
        <w:p w:rsidR="00BE7B1C" w:rsidRPr="00BE7B1C" w:rsidRDefault="00EC1150" w:rsidP="00BE7B1C">
          <w:pPr>
            <w:pStyle w:val="12"/>
            <w:rPr>
              <w:rFonts w:eastAsiaTheme="minorEastAsia"/>
              <w:color w:val="auto"/>
              <w:kern w:val="0"/>
              <w:lang w:bidi="ar-SA"/>
            </w:rPr>
          </w:pPr>
          <w:hyperlink w:anchor="_Toc6841037" w:history="1">
            <w:r w:rsidR="00BE7B1C" w:rsidRPr="00BE7B1C">
              <w:rPr>
                <w:rStyle w:val="ac"/>
                <w:rFonts w:eastAsiaTheme="majorEastAsia"/>
              </w:rPr>
              <w:t>6. ОСНОВНЫЕ ТЕХНИКО-ЭКОНОМИЧЕСКИЕ ПОКАЗАТЕЛИ ГЕНЕРАЛЬНОГО ПЛАНА</w:t>
            </w:r>
            <w:r w:rsidR="00BE7B1C" w:rsidRPr="00BE7B1C">
              <w:rPr>
                <w:webHidden/>
              </w:rPr>
              <w:tab/>
            </w:r>
            <w:r w:rsidR="00BE7B1C" w:rsidRPr="00BE7B1C">
              <w:rPr>
                <w:webHidden/>
              </w:rPr>
              <w:fldChar w:fldCharType="begin"/>
            </w:r>
            <w:r w:rsidR="00BE7B1C" w:rsidRPr="00BE7B1C">
              <w:rPr>
                <w:webHidden/>
              </w:rPr>
              <w:instrText xml:space="preserve"> PAGEREF _Toc6841037 \h </w:instrText>
            </w:r>
            <w:r w:rsidR="00BE7B1C" w:rsidRPr="00BE7B1C">
              <w:rPr>
                <w:webHidden/>
              </w:rPr>
            </w:r>
            <w:r w:rsidR="00BE7B1C" w:rsidRPr="00BE7B1C">
              <w:rPr>
                <w:webHidden/>
              </w:rPr>
              <w:fldChar w:fldCharType="separate"/>
            </w:r>
            <w:r w:rsidR="00F24034">
              <w:rPr>
                <w:webHidden/>
              </w:rPr>
              <w:t>142</w:t>
            </w:r>
            <w:r w:rsidR="00BE7B1C" w:rsidRPr="00BE7B1C">
              <w:rPr>
                <w:webHidden/>
              </w:rPr>
              <w:fldChar w:fldCharType="end"/>
            </w:r>
          </w:hyperlink>
        </w:p>
        <w:p w:rsidR="00897407" w:rsidRPr="00BE7B1C" w:rsidRDefault="00897407">
          <w:pPr>
            <w:rPr>
              <w:rFonts w:ascii="Times New Roman" w:hAnsi="Times New Roman" w:cs="Times New Roman"/>
              <w:color w:val="000000" w:themeColor="text1"/>
              <w:sz w:val="25"/>
              <w:szCs w:val="25"/>
            </w:rPr>
          </w:pPr>
          <w:r w:rsidRPr="00BE7B1C">
            <w:rPr>
              <w:rFonts w:ascii="Times New Roman" w:hAnsi="Times New Roman" w:cs="Times New Roman"/>
              <w:bCs/>
              <w:color w:val="000000" w:themeColor="text1"/>
              <w:sz w:val="25"/>
              <w:szCs w:val="25"/>
            </w:rPr>
            <w:fldChar w:fldCharType="end"/>
          </w:r>
        </w:p>
      </w:sdtContent>
    </w:sdt>
    <w:p w:rsidR="00897407" w:rsidRDefault="00897407"/>
    <w:p w:rsidR="00BE7B1C" w:rsidRDefault="00BE7B1C"/>
    <w:p w:rsidR="00BE7B1C" w:rsidRDefault="00BE7B1C"/>
    <w:p w:rsidR="00BE7B1C" w:rsidRDefault="00BE7B1C"/>
    <w:p w:rsidR="00BE7B1C" w:rsidRDefault="00BE7B1C"/>
    <w:p w:rsidR="00BE7B1C" w:rsidRDefault="00BE7B1C"/>
    <w:p w:rsidR="00BE7B1C" w:rsidRDefault="00BE7B1C"/>
    <w:p w:rsidR="00BE7B1C" w:rsidRDefault="00BE7B1C"/>
    <w:p w:rsidR="00BE7B1C" w:rsidRDefault="00BE7B1C"/>
    <w:p w:rsidR="00BE7B1C" w:rsidRDefault="00BE7B1C"/>
    <w:p w:rsidR="00BE7B1C" w:rsidRDefault="00BE7B1C"/>
    <w:p w:rsidR="00BE7B1C" w:rsidRDefault="00BE7B1C"/>
    <w:p w:rsidR="00BE7B1C" w:rsidRDefault="00BE7B1C"/>
    <w:p w:rsidR="00BE7B1C" w:rsidRDefault="00BE7B1C"/>
    <w:p w:rsidR="00BE7B1C" w:rsidRDefault="00BE7B1C"/>
    <w:p w:rsidR="00210C15" w:rsidRPr="00210C15" w:rsidRDefault="00210C15" w:rsidP="00210C15">
      <w:pPr>
        <w:tabs>
          <w:tab w:val="left" w:pos="0"/>
        </w:tabs>
        <w:spacing w:after="0" w:line="276" w:lineRule="auto"/>
        <w:jc w:val="both"/>
        <w:outlineLvl w:val="0"/>
        <w:rPr>
          <w:rFonts w:ascii="Times New Roman" w:eastAsia="Times New Roman" w:hAnsi="Times New Roman" w:cs="Times New Roman"/>
          <w:b/>
          <w:kern w:val="2"/>
          <w:sz w:val="25"/>
          <w:szCs w:val="25"/>
        </w:rPr>
      </w:pPr>
      <w:bookmarkStart w:id="1" w:name="_Toc517710495"/>
      <w:bookmarkStart w:id="2" w:name="_Toc6840967"/>
      <w:r w:rsidRPr="00210C15">
        <w:rPr>
          <w:rFonts w:ascii="Times New Roman" w:eastAsia="Times New Roman" w:hAnsi="Times New Roman" w:cs="Times New Roman"/>
          <w:b/>
          <w:kern w:val="2"/>
          <w:sz w:val="25"/>
          <w:szCs w:val="25"/>
        </w:rPr>
        <w:lastRenderedPageBreak/>
        <w:t>1. ОБЩИЕ ПОЛОЖЕНИЯ</w:t>
      </w:r>
      <w:bookmarkEnd w:id="1"/>
      <w:bookmarkEnd w:id="2"/>
    </w:p>
    <w:p w:rsidR="00210C15" w:rsidRPr="00210C15" w:rsidRDefault="00210C15" w:rsidP="00C607B7">
      <w:pPr>
        <w:keepNext/>
        <w:spacing w:before="240" w:after="120" w:line="240" w:lineRule="auto"/>
        <w:outlineLvl w:val="1"/>
        <w:rPr>
          <w:rFonts w:ascii="Times New Roman" w:eastAsia="Calibri" w:hAnsi="Times New Roman" w:cs="Times New Roman"/>
          <w:b/>
          <w:bCs/>
          <w:iCs/>
          <w:sz w:val="25"/>
          <w:szCs w:val="25"/>
          <w:lang w:eastAsia="ru-RU"/>
        </w:rPr>
      </w:pPr>
      <w:bookmarkStart w:id="3" w:name="_Toc517710496"/>
      <w:bookmarkStart w:id="4" w:name="_Toc6840968"/>
      <w:r w:rsidRPr="00210C15">
        <w:rPr>
          <w:rFonts w:ascii="Times New Roman" w:eastAsia="Calibri" w:hAnsi="Times New Roman" w:cs="Times New Roman"/>
          <w:b/>
          <w:bCs/>
          <w:iCs/>
          <w:sz w:val="25"/>
          <w:szCs w:val="25"/>
          <w:lang w:eastAsia="ru-RU"/>
        </w:rPr>
        <w:t>1.1 Цели и задачи территориального планирования</w:t>
      </w:r>
      <w:bookmarkEnd w:id="3"/>
      <w:bookmarkEnd w:id="4"/>
    </w:p>
    <w:p w:rsidR="00C607B7" w:rsidRPr="009C2D0F" w:rsidRDefault="00C607B7" w:rsidP="00C607B7">
      <w:pPr>
        <w:pStyle w:val="a3"/>
        <w:spacing w:line="360" w:lineRule="auto"/>
        <w:ind w:firstLine="426"/>
        <w:jc w:val="both"/>
        <w:rPr>
          <w:rFonts w:ascii="Times New Roman" w:hAnsi="Times New Roman"/>
          <w:sz w:val="25"/>
          <w:szCs w:val="25"/>
        </w:rPr>
      </w:pPr>
      <w:r w:rsidRPr="009C2D0F">
        <w:rPr>
          <w:rFonts w:ascii="Times New Roman" w:hAnsi="Times New Roman"/>
          <w:sz w:val="25"/>
          <w:szCs w:val="25"/>
        </w:rPr>
        <w:t xml:space="preserve">В соответствии с Законом Республики Дагестан от 13.01.2005 г. №6 «О статусе и границах муниципальных образований Республики Дагестан», муниципальное образование «село </w:t>
      </w:r>
      <w:r w:rsidR="006C7377">
        <w:rPr>
          <w:rFonts w:ascii="Times New Roman" w:hAnsi="Times New Roman"/>
          <w:sz w:val="25"/>
          <w:szCs w:val="25"/>
        </w:rPr>
        <w:t>Хив</w:t>
      </w:r>
      <w:r>
        <w:rPr>
          <w:rFonts w:ascii="Times New Roman" w:hAnsi="Times New Roman"/>
          <w:sz w:val="25"/>
          <w:szCs w:val="25"/>
        </w:rPr>
        <w:t xml:space="preserve">» </w:t>
      </w:r>
      <w:r w:rsidR="006C7377">
        <w:rPr>
          <w:rFonts w:ascii="Times New Roman" w:hAnsi="Times New Roman"/>
          <w:sz w:val="25"/>
          <w:szCs w:val="25"/>
        </w:rPr>
        <w:t>Хивского</w:t>
      </w:r>
      <w:r>
        <w:rPr>
          <w:rFonts w:ascii="Times New Roman" w:hAnsi="Times New Roman"/>
          <w:sz w:val="25"/>
          <w:szCs w:val="25"/>
        </w:rPr>
        <w:t xml:space="preserve"> района Республики Дагестан </w:t>
      </w:r>
      <w:r w:rsidRPr="009C2D0F">
        <w:rPr>
          <w:rFonts w:ascii="Times New Roman" w:hAnsi="Times New Roman"/>
          <w:sz w:val="25"/>
          <w:szCs w:val="25"/>
        </w:rPr>
        <w:t>имеет статус сельского поселения.</w:t>
      </w:r>
    </w:p>
    <w:p w:rsidR="00C607B7" w:rsidRPr="009C2D0F" w:rsidRDefault="00C607B7" w:rsidP="00C607B7">
      <w:pPr>
        <w:pStyle w:val="a3"/>
        <w:spacing w:line="360" w:lineRule="auto"/>
        <w:ind w:firstLine="426"/>
        <w:jc w:val="both"/>
        <w:rPr>
          <w:rFonts w:ascii="Times New Roman" w:hAnsi="Times New Roman"/>
          <w:b/>
          <w:sz w:val="25"/>
          <w:szCs w:val="25"/>
        </w:rPr>
      </w:pPr>
      <w:r w:rsidRPr="009C2D0F">
        <w:rPr>
          <w:rFonts w:ascii="Times New Roman" w:hAnsi="Times New Roman"/>
          <w:sz w:val="25"/>
          <w:szCs w:val="25"/>
        </w:rPr>
        <w:t>Границы территории сельского поселения установлены Законом Республики Дагестан от 13.01.2005 г.№6 «О статусе и границах муниципальных образований Республики Дагестан.</w:t>
      </w:r>
    </w:p>
    <w:p w:rsidR="00C607B7" w:rsidRPr="009C2D0F" w:rsidRDefault="00C607B7" w:rsidP="00C607B7">
      <w:pPr>
        <w:pStyle w:val="a3"/>
        <w:spacing w:line="360" w:lineRule="auto"/>
        <w:ind w:firstLine="426"/>
        <w:jc w:val="both"/>
        <w:rPr>
          <w:rFonts w:ascii="Times New Roman" w:hAnsi="Times New Roman"/>
          <w:iCs/>
          <w:sz w:val="25"/>
          <w:szCs w:val="25"/>
        </w:rPr>
      </w:pPr>
      <w:r w:rsidRPr="009C2D0F">
        <w:rPr>
          <w:rFonts w:ascii="Times New Roman" w:hAnsi="Times New Roman"/>
          <w:iCs/>
          <w:sz w:val="25"/>
          <w:szCs w:val="25"/>
        </w:rPr>
        <w:t>Генеральный план является основным градостроительным документом, определяющим в интересах населения условия формирования среды жизнедеятельности, направления развития территории поселения,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C607B7" w:rsidRPr="009C2D0F" w:rsidRDefault="00C607B7" w:rsidP="00C607B7">
      <w:pPr>
        <w:pStyle w:val="a3"/>
        <w:spacing w:line="360" w:lineRule="auto"/>
        <w:ind w:firstLine="426"/>
        <w:jc w:val="both"/>
        <w:rPr>
          <w:rFonts w:ascii="Times New Roman" w:hAnsi="Times New Roman"/>
          <w:iCs/>
          <w:sz w:val="25"/>
          <w:szCs w:val="25"/>
        </w:rPr>
      </w:pPr>
      <w:r w:rsidRPr="009C2D0F">
        <w:rPr>
          <w:rFonts w:ascii="Times New Roman" w:hAnsi="Times New Roman"/>
          <w:iCs/>
          <w:sz w:val="25"/>
          <w:szCs w:val="25"/>
        </w:rPr>
        <w:t xml:space="preserve">Разработка Генерального плана </w:t>
      </w:r>
      <w:r>
        <w:rPr>
          <w:rFonts w:ascii="Times New Roman" w:hAnsi="Times New Roman"/>
          <w:iCs/>
          <w:sz w:val="25"/>
          <w:szCs w:val="25"/>
        </w:rPr>
        <w:t xml:space="preserve">сельского поселения «село </w:t>
      </w:r>
      <w:r w:rsidR="006C7377">
        <w:rPr>
          <w:rFonts w:ascii="Times New Roman" w:hAnsi="Times New Roman"/>
          <w:sz w:val="25"/>
          <w:szCs w:val="25"/>
        </w:rPr>
        <w:t>Хив</w:t>
      </w:r>
      <w:r>
        <w:rPr>
          <w:rFonts w:ascii="Times New Roman" w:hAnsi="Times New Roman"/>
          <w:sz w:val="25"/>
          <w:szCs w:val="25"/>
        </w:rPr>
        <w:t xml:space="preserve">» </w:t>
      </w:r>
      <w:r w:rsidR="006C7377">
        <w:rPr>
          <w:rFonts w:ascii="Times New Roman" w:hAnsi="Times New Roman"/>
          <w:sz w:val="25"/>
          <w:szCs w:val="25"/>
        </w:rPr>
        <w:t>Хивского</w:t>
      </w:r>
      <w:r>
        <w:rPr>
          <w:rFonts w:ascii="Times New Roman" w:hAnsi="Times New Roman"/>
          <w:iCs/>
          <w:sz w:val="25"/>
          <w:szCs w:val="25"/>
        </w:rPr>
        <w:t xml:space="preserve"> района</w:t>
      </w:r>
      <w:r w:rsidRPr="009C2D0F">
        <w:rPr>
          <w:rFonts w:ascii="Times New Roman" w:hAnsi="Times New Roman"/>
          <w:iCs/>
          <w:sz w:val="25"/>
          <w:szCs w:val="25"/>
        </w:rPr>
        <w:t xml:space="preserve"> Республики Дагестан (далее </w:t>
      </w:r>
      <w:r>
        <w:rPr>
          <w:rFonts w:ascii="Times New Roman" w:hAnsi="Times New Roman"/>
          <w:iCs/>
          <w:sz w:val="25"/>
          <w:szCs w:val="25"/>
        </w:rPr>
        <w:t xml:space="preserve">Генеральный план) осуществлена </w:t>
      </w:r>
      <w:r w:rsidRPr="009C2D0F">
        <w:rPr>
          <w:rFonts w:ascii="Times New Roman" w:hAnsi="Times New Roman"/>
          <w:iCs/>
          <w:sz w:val="25"/>
          <w:szCs w:val="25"/>
        </w:rPr>
        <w:t>ООО «Альянс» в соответствии с муниципальным контрактом</w:t>
      </w:r>
      <w:r w:rsidR="00EC1150">
        <w:rPr>
          <w:rFonts w:ascii="Times New Roman" w:hAnsi="Times New Roman"/>
          <w:iCs/>
          <w:sz w:val="25"/>
          <w:szCs w:val="25"/>
        </w:rPr>
        <w:t xml:space="preserve"> </w:t>
      </w:r>
      <w:r w:rsidR="00EC1150" w:rsidRPr="00EC1150">
        <w:rPr>
          <w:rFonts w:ascii="Times New Roman" w:hAnsi="Times New Roman"/>
          <w:iCs/>
          <w:sz w:val="25"/>
          <w:szCs w:val="25"/>
        </w:rPr>
        <w:t>№01033000297190000030001 от 09.09.2019</w:t>
      </w:r>
      <w:r w:rsidR="00EC1150">
        <w:rPr>
          <w:rFonts w:ascii="Times New Roman" w:hAnsi="Times New Roman"/>
          <w:iCs/>
          <w:sz w:val="25"/>
          <w:szCs w:val="25"/>
        </w:rPr>
        <w:t xml:space="preserve"> </w:t>
      </w:r>
      <w:r w:rsidR="00EC1150" w:rsidRPr="00EC1150">
        <w:rPr>
          <w:rFonts w:ascii="Times New Roman" w:hAnsi="Times New Roman"/>
          <w:iCs/>
          <w:sz w:val="25"/>
          <w:szCs w:val="25"/>
        </w:rPr>
        <w:t>г</w:t>
      </w:r>
      <w:r w:rsidR="00EC1150" w:rsidRPr="00EC1150">
        <w:rPr>
          <w:rFonts w:ascii="Times New Roman" w:hAnsi="Times New Roman"/>
          <w:b/>
          <w:iCs/>
          <w:sz w:val="25"/>
          <w:szCs w:val="25"/>
        </w:rPr>
        <w:t>.</w:t>
      </w:r>
      <w:r w:rsidRPr="001B6268">
        <w:rPr>
          <w:rFonts w:ascii="Times New Roman" w:hAnsi="Times New Roman"/>
          <w:iCs/>
          <w:sz w:val="25"/>
          <w:szCs w:val="25"/>
        </w:rPr>
        <w:t>,</w:t>
      </w:r>
      <w:r w:rsidRPr="009C2D0F">
        <w:rPr>
          <w:rFonts w:ascii="Times New Roman" w:hAnsi="Times New Roman"/>
          <w:iCs/>
          <w:sz w:val="25"/>
          <w:szCs w:val="25"/>
        </w:rPr>
        <w:t xml:space="preserve"> заключенным с Заказчиком, которым выступает Администрация МР </w:t>
      </w:r>
      <w:r w:rsidR="006C7377">
        <w:rPr>
          <w:rFonts w:ascii="Times New Roman" w:hAnsi="Times New Roman"/>
          <w:iCs/>
          <w:sz w:val="25"/>
          <w:szCs w:val="25"/>
        </w:rPr>
        <w:t>Хивский</w:t>
      </w:r>
      <w:r w:rsidRPr="009C2D0F">
        <w:rPr>
          <w:rFonts w:ascii="Times New Roman" w:hAnsi="Times New Roman"/>
          <w:iCs/>
          <w:sz w:val="25"/>
          <w:szCs w:val="25"/>
        </w:rPr>
        <w:t xml:space="preserve"> район Республики Дагестан.</w:t>
      </w:r>
    </w:p>
    <w:p w:rsidR="00C607B7" w:rsidRDefault="00C607B7" w:rsidP="00C607B7">
      <w:pPr>
        <w:pStyle w:val="a3"/>
        <w:spacing w:line="360" w:lineRule="auto"/>
        <w:ind w:firstLine="426"/>
        <w:jc w:val="both"/>
        <w:rPr>
          <w:rFonts w:ascii="Times New Roman" w:hAnsi="Times New Roman"/>
          <w:iCs/>
          <w:sz w:val="25"/>
          <w:szCs w:val="25"/>
        </w:rPr>
      </w:pPr>
      <w:r w:rsidRPr="009C2D0F">
        <w:rPr>
          <w:rFonts w:ascii="Times New Roman" w:hAnsi="Times New Roman"/>
          <w:iCs/>
          <w:sz w:val="25"/>
          <w:szCs w:val="25"/>
        </w:rPr>
        <w:t>Генеральный план разрабатывается в соответствии с Градостроительным кодексом Российской Федерации,</w:t>
      </w:r>
      <w:r w:rsidRPr="001B6268">
        <w:rPr>
          <w:rFonts w:ascii="Times New Roman" w:hAnsi="Times New Roman"/>
          <w:iCs/>
          <w:sz w:val="25"/>
          <w:szCs w:val="25"/>
        </w:rPr>
        <w:t xml:space="preserve"> Методическими рекомендациями по разработке генеральных планов поселений и городских округов, инструкцией о  порядке</w:t>
      </w:r>
      <w:r w:rsidRPr="009C2D0F">
        <w:rPr>
          <w:rFonts w:ascii="Times New Roman" w:hAnsi="Times New Roman"/>
          <w:sz w:val="25"/>
          <w:szCs w:val="25"/>
        </w:rPr>
        <w:t xml:space="preserve"> разработки, согласования, экспертизы и утверждения градостроительной документации СНиП 11-04-2003, СП 42.13330.2016, Республиканскими нормативами градостроительного проектирования Республики Дагестан,</w:t>
      </w:r>
      <w:r w:rsidRPr="009C2D0F">
        <w:rPr>
          <w:rFonts w:ascii="Times New Roman" w:hAnsi="Times New Roman"/>
          <w:iCs/>
          <w:sz w:val="25"/>
          <w:szCs w:val="25"/>
        </w:rPr>
        <w:t xml:space="preserve"> Уставом МО «</w:t>
      </w:r>
      <w:r w:rsidR="006C7377">
        <w:rPr>
          <w:rFonts w:ascii="Times New Roman" w:hAnsi="Times New Roman"/>
          <w:iCs/>
          <w:sz w:val="25"/>
          <w:szCs w:val="25"/>
        </w:rPr>
        <w:t>Хивский</w:t>
      </w:r>
      <w:r>
        <w:rPr>
          <w:rFonts w:ascii="Times New Roman" w:hAnsi="Times New Roman"/>
          <w:iCs/>
          <w:sz w:val="25"/>
          <w:szCs w:val="25"/>
        </w:rPr>
        <w:t xml:space="preserve"> район</w:t>
      </w:r>
      <w:r w:rsidRPr="009C2D0F">
        <w:rPr>
          <w:rFonts w:ascii="Times New Roman" w:hAnsi="Times New Roman"/>
          <w:iCs/>
          <w:sz w:val="25"/>
          <w:szCs w:val="25"/>
        </w:rPr>
        <w:t>», Техническим заданием муниципального контракта, а также в соответствии с целями и задачами развития Республики Дагестан, сформулированными в документах территориального планирования  социально-экономического развития Республики Дагестан.</w:t>
      </w:r>
    </w:p>
    <w:p w:rsidR="00C607B7" w:rsidRPr="009C2D0F" w:rsidRDefault="00C607B7" w:rsidP="00C607B7">
      <w:pPr>
        <w:pStyle w:val="a3"/>
        <w:spacing w:line="360" w:lineRule="auto"/>
        <w:ind w:firstLine="426"/>
        <w:jc w:val="both"/>
        <w:rPr>
          <w:rFonts w:ascii="Times New Roman" w:hAnsi="Times New Roman"/>
          <w:sz w:val="25"/>
          <w:szCs w:val="25"/>
        </w:rPr>
      </w:pPr>
      <w:r w:rsidRPr="009C2D0F">
        <w:rPr>
          <w:rFonts w:ascii="Times New Roman" w:hAnsi="Times New Roman"/>
          <w:b/>
          <w:sz w:val="25"/>
          <w:szCs w:val="25"/>
        </w:rPr>
        <w:t>Целью</w:t>
      </w:r>
      <w:r w:rsidRPr="009C2D0F">
        <w:rPr>
          <w:rFonts w:ascii="Times New Roman" w:hAnsi="Times New Roman"/>
          <w:sz w:val="25"/>
          <w:szCs w:val="25"/>
        </w:rPr>
        <w:t xml:space="preserve"> разработки генерального плана является:</w:t>
      </w:r>
    </w:p>
    <w:p w:rsidR="00C607B7" w:rsidRPr="009C2D0F" w:rsidRDefault="00C607B7" w:rsidP="00876E8D">
      <w:pPr>
        <w:pStyle w:val="a3"/>
        <w:numPr>
          <w:ilvl w:val="0"/>
          <w:numId w:val="2"/>
        </w:numPr>
        <w:spacing w:line="360" w:lineRule="auto"/>
        <w:ind w:left="0" w:firstLine="567"/>
        <w:jc w:val="both"/>
        <w:rPr>
          <w:rFonts w:ascii="Times New Roman" w:hAnsi="Times New Roman"/>
          <w:sz w:val="25"/>
          <w:szCs w:val="25"/>
        </w:rPr>
      </w:pPr>
      <w:r w:rsidRPr="009C2D0F">
        <w:rPr>
          <w:rFonts w:ascii="Times New Roman" w:hAnsi="Times New Roman"/>
          <w:sz w:val="25"/>
          <w:szCs w:val="25"/>
        </w:rPr>
        <w:t xml:space="preserve">определение назначения территорий исходя из совокупности социальных, экономических, экологических и иных факторов в целях обеспечения устойчивого </w:t>
      </w:r>
      <w:r w:rsidRPr="009C2D0F">
        <w:rPr>
          <w:rFonts w:ascii="Times New Roman" w:hAnsi="Times New Roman"/>
          <w:sz w:val="25"/>
          <w:szCs w:val="25"/>
        </w:rPr>
        <w:lastRenderedPageBreak/>
        <w:t>развития территории поселения, развития инженерной, транспортной и социальной инфраструктур, позволяющего обеспечить комплексное устойчивое развитие данной территории с благоприятными условиями жизнедеятельности;</w:t>
      </w:r>
    </w:p>
    <w:p w:rsidR="00C607B7" w:rsidRDefault="00C607B7" w:rsidP="00876E8D">
      <w:pPr>
        <w:pStyle w:val="a3"/>
        <w:numPr>
          <w:ilvl w:val="0"/>
          <w:numId w:val="2"/>
        </w:numPr>
        <w:spacing w:line="360" w:lineRule="auto"/>
        <w:ind w:left="0" w:firstLine="426"/>
        <w:jc w:val="both"/>
        <w:rPr>
          <w:rFonts w:ascii="Times New Roman" w:hAnsi="Times New Roman"/>
          <w:sz w:val="25"/>
          <w:szCs w:val="25"/>
        </w:rPr>
      </w:pPr>
      <w:r w:rsidRPr="009C2D0F">
        <w:rPr>
          <w:rFonts w:ascii="Times New Roman" w:hAnsi="Times New Roman"/>
          <w:sz w:val="25"/>
          <w:szCs w:val="25"/>
        </w:rPr>
        <w:t>формирование условий для развития экономики поселения</w:t>
      </w:r>
    </w:p>
    <w:p w:rsidR="00C607B7" w:rsidRPr="009C2D0F" w:rsidRDefault="00C607B7" w:rsidP="00C607B7">
      <w:pPr>
        <w:pStyle w:val="a3"/>
        <w:spacing w:line="360" w:lineRule="auto"/>
        <w:jc w:val="both"/>
        <w:rPr>
          <w:rFonts w:ascii="Times New Roman" w:hAnsi="Times New Roman"/>
          <w:sz w:val="25"/>
          <w:szCs w:val="25"/>
        </w:rPr>
      </w:pPr>
    </w:p>
    <w:p w:rsidR="00C607B7" w:rsidRPr="009C2D0F" w:rsidRDefault="00C607B7" w:rsidP="00C607B7">
      <w:pPr>
        <w:pStyle w:val="a3"/>
        <w:spacing w:line="360" w:lineRule="auto"/>
        <w:ind w:firstLine="426"/>
        <w:jc w:val="both"/>
        <w:rPr>
          <w:rFonts w:ascii="Times New Roman" w:hAnsi="Times New Roman"/>
          <w:sz w:val="25"/>
          <w:szCs w:val="25"/>
        </w:rPr>
      </w:pPr>
      <w:r w:rsidRPr="009C2D0F">
        <w:rPr>
          <w:rFonts w:ascii="Times New Roman" w:hAnsi="Times New Roman"/>
          <w:b/>
          <w:sz w:val="25"/>
          <w:szCs w:val="25"/>
        </w:rPr>
        <w:t>Задачами</w:t>
      </w:r>
      <w:r w:rsidRPr="009C2D0F">
        <w:rPr>
          <w:rFonts w:ascii="Times New Roman" w:hAnsi="Times New Roman"/>
          <w:sz w:val="25"/>
          <w:szCs w:val="25"/>
        </w:rPr>
        <w:t xml:space="preserve"> разработки проекта генерального плана являются:</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создание условий для устойчивого развития территории сельского поселения;</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определение назначений территорий сельского поселения исходя из совокупности социальных, экономических и экологических и других факторов;</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освоение для целей жилищного строительства новых территорий и проведение реконструктивных мероприятий в существующей застройке;</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модернизация существующей транспортной инфраструктуры;</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реконструкция и модернизация существующей инженерной инфраструктуры;</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сохранение природной окружающей среды.</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з</w:t>
      </w:r>
      <w:r>
        <w:rPr>
          <w:rFonts w:ascii="Times New Roman" w:hAnsi="Times New Roman"/>
          <w:sz w:val="25"/>
          <w:szCs w:val="25"/>
        </w:rPr>
        <w:t>онирование территории поселения</w:t>
      </w:r>
      <w:r w:rsidRPr="009C2D0F">
        <w:rPr>
          <w:rFonts w:ascii="Times New Roman" w:hAnsi="Times New Roman"/>
          <w:sz w:val="25"/>
          <w:szCs w:val="25"/>
        </w:rPr>
        <w:t xml:space="preserve"> с установлением зон различного функционального назначения и ограничений на их использование при осуществлении градостроительной деятельности;</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размещение в составе функциональных зон объектов социальной инфраструктуры местного значения сельского поселения, определение их основных характеристик и характеристик зон с особыми условиями использования территорий;</w:t>
      </w:r>
    </w:p>
    <w:p w:rsidR="00C607B7" w:rsidRPr="009C2D0F" w:rsidRDefault="00C607B7" w:rsidP="00876E8D">
      <w:pPr>
        <w:pStyle w:val="a3"/>
        <w:numPr>
          <w:ilvl w:val="1"/>
          <w:numId w:val="3"/>
        </w:numPr>
        <w:spacing w:line="360" w:lineRule="auto"/>
        <w:ind w:left="0" w:firstLine="567"/>
        <w:jc w:val="both"/>
        <w:rPr>
          <w:rFonts w:ascii="Times New Roman" w:hAnsi="Times New Roman"/>
          <w:sz w:val="25"/>
          <w:szCs w:val="25"/>
        </w:rPr>
      </w:pPr>
      <w:r w:rsidRPr="009C2D0F">
        <w:rPr>
          <w:rFonts w:ascii="Times New Roman" w:hAnsi="Times New Roman"/>
          <w:sz w:val="25"/>
          <w:szCs w:val="25"/>
        </w:rPr>
        <w:t>повышение жизненного уровня населения путем создания для трудоспособной его части экономических условий, позволяющих за счет собственных доходов обеспечить более высокий уровень потребления: комфортное жилище, качественные бытовые услуги,</w:t>
      </w:r>
      <w:r>
        <w:rPr>
          <w:rFonts w:ascii="Times New Roman" w:hAnsi="Times New Roman"/>
          <w:sz w:val="25"/>
          <w:szCs w:val="25"/>
        </w:rPr>
        <w:t xml:space="preserve"> услуги транспорта, связи и т.д</w:t>
      </w:r>
      <w:r w:rsidRPr="009C2D0F">
        <w:rPr>
          <w:rFonts w:ascii="Times New Roman" w:hAnsi="Times New Roman"/>
          <w:sz w:val="25"/>
          <w:szCs w:val="25"/>
        </w:rPr>
        <w:t>.</w:t>
      </w:r>
    </w:p>
    <w:p w:rsidR="00C607B7" w:rsidRDefault="00C607B7" w:rsidP="00C607B7">
      <w:pPr>
        <w:pStyle w:val="a3"/>
        <w:spacing w:line="360" w:lineRule="auto"/>
        <w:ind w:firstLine="426"/>
        <w:jc w:val="both"/>
        <w:rPr>
          <w:rFonts w:ascii="Times New Roman" w:hAnsi="Times New Roman"/>
          <w:sz w:val="25"/>
          <w:szCs w:val="25"/>
        </w:rPr>
      </w:pPr>
      <w:r w:rsidRPr="009C2D0F">
        <w:rPr>
          <w:rFonts w:ascii="Times New Roman" w:hAnsi="Times New Roman"/>
          <w:sz w:val="25"/>
          <w:szCs w:val="25"/>
        </w:rPr>
        <w:t>Стратегической целью данной работы в конечном итоге является разработка рациональной схемы функционального зонирования сельского поселения, способствующей созданию высокого качества жизни населения, соответствующего государственным целям и задачам, и комфортной среды для развития экономики сельского поселения.</w:t>
      </w:r>
    </w:p>
    <w:p w:rsidR="00C607B7" w:rsidRPr="009C2D0F" w:rsidRDefault="00C607B7" w:rsidP="00C607B7">
      <w:pPr>
        <w:pStyle w:val="a3"/>
        <w:spacing w:line="360" w:lineRule="auto"/>
        <w:ind w:firstLine="426"/>
        <w:jc w:val="both"/>
        <w:rPr>
          <w:rFonts w:ascii="Times New Roman" w:hAnsi="Times New Roman"/>
          <w:sz w:val="25"/>
          <w:szCs w:val="25"/>
        </w:rPr>
      </w:pPr>
      <w:r w:rsidRPr="002B6844">
        <w:rPr>
          <w:rFonts w:ascii="Times New Roman" w:hAnsi="Times New Roman"/>
          <w:sz w:val="25"/>
          <w:szCs w:val="25"/>
        </w:rPr>
        <w:lastRenderedPageBreak/>
        <w:t>Проектные решения генерального плана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поселения; разработки правил землепользования и застройки, устанавливающих правовой режим использования территориальных зон; определения зон инве</w:t>
      </w:r>
      <w:r>
        <w:rPr>
          <w:rFonts w:ascii="Times New Roman" w:hAnsi="Times New Roman"/>
          <w:sz w:val="25"/>
          <w:szCs w:val="25"/>
        </w:rPr>
        <w:t>стиционного развития.</w:t>
      </w:r>
    </w:p>
    <w:p w:rsidR="00C607B7" w:rsidRDefault="00C607B7" w:rsidP="00C607B7">
      <w:pPr>
        <w:pStyle w:val="a3"/>
        <w:spacing w:line="360" w:lineRule="auto"/>
        <w:ind w:firstLine="426"/>
        <w:jc w:val="both"/>
        <w:rPr>
          <w:rFonts w:ascii="Times New Roman" w:hAnsi="Times New Roman"/>
          <w:sz w:val="25"/>
          <w:szCs w:val="25"/>
        </w:rPr>
      </w:pPr>
      <w:r w:rsidRPr="009C2D0F">
        <w:rPr>
          <w:rFonts w:ascii="Times New Roman" w:hAnsi="Times New Roman"/>
          <w:sz w:val="25"/>
          <w:szCs w:val="25"/>
        </w:rPr>
        <w:t>Графическая часть генерального плана разработана на материалах с использованием и</w:t>
      </w:r>
      <w:r>
        <w:rPr>
          <w:rFonts w:ascii="Times New Roman" w:hAnsi="Times New Roman"/>
          <w:sz w:val="25"/>
          <w:szCs w:val="25"/>
        </w:rPr>
        <w:t>нтернет-порталов общего доступа</w:t>
      </w:r>
      <w:r w:rsidRPr="009C2D0F">
        <w:rPr>
          <w:rFonts w:ascii="Times New Roman" w:hAnsi="Times New Roman"/>
          <w:sz w:val="25"/>
          <w:szCs w:val="25"/>
        </w:rPr>
        <w:t>: https://pkk5.rosreestr.ru – Публичная кадастровая карта, http://sasgis.ru – космоснимки, http://www.to05.rosreestr.ru - данные кадастрового деления - Кадастровый план территории (КПД) по Республики Дагестан, https://fgistp.economy.gov.ru - Федеральная государственная информационная система территориального планирования.</w:t>
      </w:r>
    </w:p>
    <w:p w:rsidR="00C607B7" w:rsidRPr="005D211B" w:rsidRDefault="00C607B7" w:rsidP="00C607B7">
      <w:pPr>
        <w:pStyle w:val="a3"/>
        <w:spacing w:line="360" w:lineRule="auto"/>
        <w:ind w:firstLine="426"/>
        <w:jc w:val="both"/>
        <w:rPr>
          <w:rFonts w:ascii="Times New Roman" w:hAnsi="Times New Roman"/>
          <w:sz w:val="25"/>
          <w:szCs w:val="25"/>
        </w:rPr>
      </w:pPr>
      <w:r>
        <w:rPr>
          <w:rFonts w:ascii="Times New Roman" w:hAnsi="Times New Roman"/>
          <w:sz w:val="25"/>
          <w:szCs w:val="25"/>
        </w:rPr>
        <w:t xml:space="preserve">Генеральный план </w:t>
      </w:r>
      <w:r w:rsidRPr="005D211B">
        <w:rPr>
          <w:rFonts w:ascii="Times New Roman" w:hAnsi="Times New Roman"/>
          <w:sz w:val="25"/>
          <w:szCs w:val="25"/>
        </w:rPr>
        <w:t xml:space="preserve">сельского поселения </w:t>
      </w:r>
      <w:r>
        <w:rPr>
          <w:rFonts w:ascii="Times New Roman" w:hAnsi="Times New Roman"/>
          <w:sz w:val="25"/>
          <w:szCs w:val="25"/>
        </w:rPr>
        <w:t xml:space="preserve">«село </w:t>
      </w:r>
      <w:r w:rsidR="006F3F03">
        <w:rPr>
          <w:rFonts w:ascii="Times New Roman" w:hAnsi="Times New Roman"/>
          <w:sz w:val="25"/>
          <w:szCs w:val="25"/>
        </w:rPr>
        <w:t>Хив</w:t>
      </w:r>
      <w:r>
        <w:rPr>
          <w:rFonts w:ascii="Times New Roman" w:hAnsi="Times New Roman"/>
          <w:sz w:val="25"/>
          <w:szCs w:val="25"/>
        </w:rPr>
        <w:t xml:space="preserve">» </w:t>
      </w:r>
      <w:r w:rsidR="006F3F03">
        <w:rPr>
          <w:rFonts w:ascii="Times New Roman" w:hAnsi="Times New Roman"/>
          <w:sz w:val="25"/>
          <w:szCs w:val="25"/>
        </w:rPr>
        <w:t>Хивского</w:t>
      </w:r>
      <w:r w:rsidRPr="005D211B">
        <w:rPr>
          <w:rFonts w:ascii="Times New Roman" w:hAnsi="Times New Roman"/>
          <w:sz w:val="25"/>
          <w:szCs w:val="25"/>
        </w:rPr>
        <w:t xml:space="preserve"> муниципального района Республики Дагестан является стратегическим градостроительным документом и представляет территориальное развитие поселения на расчетные сроки:</w:t>
      </w:r>
    </w:p>
    <w:p w:rsidR="00C607B7" w:rsidRPr="005D211B" w:rsidRDefault="00C607B7" w:rsidP="00C607B7">
      <w:pPr>
        <w:pStyle w:val="a3"/>
        <w:spacing w:line="360" w:lineRule="auto"/>
        <w:ind w:firstLine="426"/>
        <w:jc w:val="both"/>
        <w:rPr>
          <w:rFonts w:ascii="Times New Roman" w:hAnsi="Times New Roman"/>
          <w:sz w:val="25"/>
          <w:szCs w:val="25"/>
        </w:rPr>
      </w:pPr>
      <w:r>
        <w:rPr>
          <w:rFonts w:ascii="Times New Roman" w:hAnsi="Times New Roman"/>
          <w:sz w:val="25"/>
          <w:szCs w:val="25"/>
        </w:rPr>
        <w:t>-</w:t>
      </w:r>
      <w:r>
        <w:rPr>
          <w:rFonts w:ascii="Times New Roman" w:hAnsi="Times New Roman"/>
          <w:sz w:val="25"/>
          <w:szCs w:val="25"/>
        </w:rPr>
        <w:tab/>
        <w:t>I этап реализации - 2024</w:t>
      </w:r>
      <w:r w:rsidRPr="005D211B">
        <w:rPr>
          <w:rFonts w:ascii="Times New Roman" w:hAnsi="Times New Roman"/>
          <w:sz w:val="25"/>
          <w:szCs w:val="25"/>
        </w:rPr>
        <w:t xml:space="preserve"> г;</w:t>
      </w:r>
    </w:p>
    <w:p w:rsidR="00C607B7" w:rsidRPr="005D211B" w:rsidRDefault="00C607B7" w:rsidP="00C607B7">
      <w:pPr>
        <w:pStyle w:val="a3"/>
        <w:spacing w:line="360" w:lineRule="auto"/>
        <w:ind w:firstLine="426"/>
        <w:jc w:val="both"/>
        <w:rPr>
          <w:rFonts w:ascii="Times New Roman" w:hAnsi="Times New Roman"/>
          <w:sz w:val="25"/>
          <w:szCs w:val="25"/>
        </w:rPr>
      </w:pPr>
      <w:r w:rsidRPr="005D211B">
        <w:rPr>
          <w:rFonts w:ascii="Times New Roman" w:hAnsi="Times New Roman"/>
          <w:sz w:val="25"/>
          <w:szCs w:val="25"/>
        </w:rPr>
        <w:t>-</w:t>
      </w:r>
      <w:r w:rsidRPr="005D211B">
        <w:rPr>
          <w:rFonts w:ascii="Times New Roman" w:hAnsi="Times New Roman"/>
          <w:sz w:val="25"/>
          <w:szCs w:val="25"/>
        </w:rPr>
        <w:tab/>
        <w:t>Расч</w:t>
      </w:r>
      <w:r>
        <w:rPr>
          <w:rFonts w:ascii="Times New Roman" w:hAnsi="Times New Roman"/>
          <w:sz w:val="25"/>
          <w:szCs w:val="25"/>
        </w:rPr>
        <w:t>етный период планирования – 2039</w:t>
      </w:r>
      <w:r w:rsidRPr="005D211B">
        <w:rPr>
          <w:rFonts w:ascii="Times New Roman" w:hAnsi="Times New Roman"/>
          <w:sz w:val="25"/>
          <w:szCs w:val="25"/>
        </w:rPr>
        <w:t xml:space="preserve"> г;</w:t>
      </w:r>
    </w:p>
    <w:p w:rsidR="00C607B7" w:rsidRDefault="00C607B7" w:rsidP="00C607B7">
      <w:pPr>
        <w:pStyle w:val="a3"/>
        <w:spacing w:line="360" w:lineRule="auto"/>
        <w:ind w:firstLine="426"/>
        <w:jc w:val="both"/>
        <w:rPr>
          <w:rFonts w:ascii="Times New Roman" w:hAnsi="Times New Roman"/>
          <w:sz w:val="25"/>
          <w:szCs w:val="25"/>
        </w:rPr>
      </w:pPr>
      <w:r w:rsidRPr="005D211B">
        <w:rPr>
          <w:rFonts w:ascii="Times New Roman" w:hAnsi="Times New Roman"/>
          <w:sz w:val="25"/>
          <w:szCs w:val="25"/>
        </w:rPr>
        <w:t>-</w:t>
      </w:r>
      <w:r w:rsidRPr="005D211B">
        <w:rPr>
          <w:rFonts w:ascii="Times New Roman" w:hAnsi="Times New Roman"/>
          <w:sz w:val="25"/>
          <w:szCs w:val="25"/>
        </w:rPr>
        <w:tab/>
        <w:t>Срок действия документа – 20 лет.</w:t>
      </w:r>
    </w:p>
    <w:p w:rsidR="00C607B7" w:rsidRDefault="00C607B7" w:rsidP="00C607B7">
      <w:pPr>
        <w:pStyle w:val="a3"/>
        <w:spacing w:line="360" w:lineRule="auto"/>
        <w:ind w:firstLine="426"/>
        <w:jc w:val="both"/>
        <w:rPr>
          <w:rFonts w:ascii="Times New Roman" w:hAnsi="Times New Roman"/>
          <w:sz w:val="25"/>
          <w:szCs w:val="25"/>
        </w:rPr>
      </w:pPr>
    </w:p>
    <w:p w:rsidR="00C607B7" w:rsidRPr="005D211B" w:rsidRDefault="00C607B7" w:rsidP="00C607B7">
      <w:pPr>
        <w:spacing w:after="0" w:line="360" w:lineRule="auto"/>
        <w:ind w:firstLine="426"/>
        <w:rPr>
          <w:rFonts w:ascii="Times New Roman" w:hAnsi="Times New Roman"/>
          <w:b/>
          <w:bCs/>
          <w:sz w:val="25"/>
          <w:szCs w:val="25"/>
        </w:rPr>
      </w:pPr>
      <w:r w:rsidRPr="005D211B">
        <w:rPr>
          <w:rFonts w:ascii="Times New Roman" w:hAnsi="Times New Roman"/>
          <w:b/>
          <w:bCs/>
          <w:sz w:val="25"/>
          <w:szCs w:val="25"/>
        </w:rPr>
        <w:t>Состав проектных материалов</w:t>
      </w:r>
    </w:p>
    <w:p w:rsidR="00C607B7" w:rsidRDefault="00C607B7" w:rsidP="00C607B7">
      <w:pPr>
        <w:spacing w:after="0" w:line="360" w:lineRule="auto"/>
        <w:ind w:firstLine="426"/>
        <w:rPr>
          <w:rFonts w:ascii="Times New Roman" w:hAnsi="Times New Roman"/>
          <w:b/>
          <w:i/>
          <w:iCs/>
          <w:sz w:val="25"/>
          <w:szCs w:val="25"/>
          <w:u w:val="single"/>
        </w:rPr>
      </w:pPr>
      <w:r w:rsidRPr="005D211B">
        <w:rPr>
          <w:rFonts w:ascii="Times New Roman" w:hAnsi="Times New Roman"/>
          <w:b/>
          <w:i/>
          <w:iCs/>
          <w:sz w:val="25"/>
          <w:szCs w:val="25"/>
          <w:u w:val="single"/>
        </w:rPr>
        <w:t>Содержание генерального плана</w:t>
      </w:r>
    </w:p>
    <w:p w:rsidR="00C607B7" w:rsidRPr="001149F7" w:rsidRDefault="00C607B7" w:rsidP="00876E8D">
      <w:pPr>
        <w:pStyle w:val="a3"/>
        <w:numPr>
          <w:ilvl w:val="0"/>
          <w:numId w:val="4"/>
        </w:numPr>
        <w:spacing w:line="360" w:lineRule="auto"/>
        <w:jc w:val="both"/>
        <w:rPr>
          <w:rFonts w:ascii="Times New Roman" w:hAnsi="Times New Roman"/>
          <w:sz w:val="25"/>
          <w:szCs w:val="25"/>
        </w:rPr>
      </w:pPr>
      <w:r w:rsidRPr="001149F7">
        <w:rPr>
          <w:rFonts w:ascii="Times New Roman" w:hAnsi="Times New Roman"/>
          <w:sz w:val="25"/>
          <w:szCs w:val="25"/>
        </w:rPr>
        <w:t>Текстовая часть</w:t>
      </w:r>
    </w:p>
    <w:p w:rsidR="00C607B7" w:rsidRPr="001149F7" w:rsidRDefault="00C607B7" w:rsidP="00876E8D">
      <w:pPr>
        <w:pStyle w:val="a3"/>
        <w:numPr>
          <w:ilvl w:val="0"/>
          <w:numId w:val="4"/>
        </w:numPr>
        <w:spacing w:line="360" w:lineRule="auto"/>
        <w:jc w:val="both"/>
        <w:rPr>
          <w:rFonts w:ascii="Times New Roman" w:hAnsi="Times New Roman"/>
          <w:sz w:val="25"/>
          <w:szCs w:val="25"/>
        </w:rPr>
      </w:pPr>
      <w:r w:rsidRPr="001149F7">
        <w:rPr>
          <w:rFonts w:ascii="Times New Roman" w:hAnsi="Times New Roman"/>
          <w:sz w:val="25"/>
          <w:szCs w:val="25"/>
        </w:rPr>
        <w:t>Графическая</w:t>
      </w:r>
      <w:r>
        <w:rPr>
          <w:rFonts w:ascii="Times New Roman" w:hAnsi="Times New Roman"/>
          <w:sz w:val="25"/>
          <w:szCs w:val="25"/>
        </w:rPr>
        <w:t xml:space="preserve"> </w:t>
      </w:r>
      <w:r w:rsidRPr="001149F7">
        <w:rPr>
          <w:rFonts w:ascii="Times New Roman" w:hAnsi="Times New Roman"/>
          <w:sz w:val="25"/>
          <w:szCs w:val="25"/>
        </w:rPr>
        <w:t>часть</w:t>
      </w:r>
    </w:p>
    <w:p w:rsidR="00C607B7" w:rsidRPr="005D211B" w:rsidRDefault="00C607B7" w:rsidP="00C607B7">
      <w:pPr>
        <w:spacing w:after="0" w:line="360" w:lineRule="auto"/>
        <w:ind w:firstLine="426"/>
        <w:rPr>
          <w:rFonts w:ascii="Times New Roman" w:hAnsi="Times New Roman"/>
          <w:b/>
          <w:sz w:val="25"/>
          <w:szCs w:val="25"/>
        </w:rPr>
      </w:pPr>
      <w:r w:rsidRPr="005D211B">
        <w:rPr>
          <w:rFonts w:ascii="Times New Roman" w:hAnsi="Times New Roman"/>
          <w:b/>
          <w:i/>
          <w:iCs/>
          <w:sz w:val="25"/>
          <w:szCs w:val="25"/>
        </w:rPr>
        <w:t>Том 1 «Положения о территориальном планировании»:</w:t>
      </w:r>
    </w:p>
    <w:p w:rsidR="00C607B7" w:rsidRPr="005D211B" w:rsidRDefault="00C607B7" w:rsidP="00C607B7">
      <w:pPr>
        <w:spacing w:after="0" w:line="360" w:lineRule="auto"/>
        <w:ind w:firstLine="426"/>
        <w:rPr>
          <w:rFonts w:ascii="Times New Roman" w:hAnsi="Times New Roman"/>
          <w:sz w:val="25"/>
          <w:szCs w:val="25"/>
        </w:rPr>
      </w:pPr>
      <w:r w:rsidRPr="005D211B">
        <w:rPr>
          <w:rFonts w:ascii="Times New Roman" w:hAnsi="Times New Roman"/>
          <w:sz w:val="25"/>
          <w:szCs w:val="25"/>
        </w:rPr>
        <w:t>-  цели и задачи территориального планирования;</w:t>
      </w:r>
    </w:p>
    <w:p w:rsidR="00C607B7" w:rsidRPr="005D211B" w:rsidRDefault="00C607B7" w:rsidP="00C607B7">
      <w:pPr>
        <w:spacing w:after="0" w:line="360" w:lineRule="auto"/>
        <w:ind w:firstLine="426"/>
        <w:rPr>
          <w:rFonts w:ascii="Times New Roman" w:hAnsi="Times New Roman"/>
          <w:sz w:val="25"/>
          <w:szCs w:val="25"/>
        </w:rPr>
      </w:pPr>
      <w:r w:rsidRPr="005D211B">
        <w:rPr>
          <w:rFonts w:ascii="Times New Roman" w:hAnsi="Times New Roman"/>
          <w:sz w:val="25"/>
          <w:szCs w:val="25"/>
        </w:rPr>
        <w:t>- перечень мероприятий по территориальному планированию и указание на последовательность их выполнения.</w:t>
      </w:r>
    </w:p>
    <w:p w:rsidR="00C607B7" w:rsidRPr="005D211B" w:rsidRDefault="00C607B7" w:rsidP="00C607B7">
      <w:pPr>
        <w:spacing w:after="0" w:line="360" w:lineRule="auto"/>
        <w:rPr>
          <w:rFonts w:ascii="Times New Roman" w:hAnsi="Times New Roman"/>
          <w:sz w:val="25"/>
          <w:szCs w:val="25"/>
        </w:rPr>
      </w:pPr>
    </w:p>
    <w:p w:rsidR="00C607B7" w:rsidRPr="005D211B" w:rsidRDefault="00C607B7" w:rsidP="00C607B7">
      <w:pPr>
        <w:spacing w:after="0" w:line="360" w:lineRule="auto"/>
        <w:ind w:firstLine="426"/>
        <w:rPr>
          <w:rFonts w:ascii="Times New Roman" w:hAnsi="Times New Roman"/>
          <w:b/>
          <w:i/>
          <w:iCs/>
          <w:sz w:val="25"/>
          <w:szCs w:val="25"/>
          <w:u w:val="single"/>
        </w:rPr>
      </w:pPr>
      <w:r w:rsidRPr="005D211B">
        <w:rPr>
          <w:rFonts w:ascii="Times New Roman" w:hAnsi="Times New Roman"/>
          <w:sz w:val="25"/>
          <w:szCs w:val="25"/>
        </w:rPr>
        <w:tab/>
      </w:r>
      <w:r w:rsidRPr="005D211B">
        <w:rPr>
          <w:rFonts w:ascii="Times New Roman" w:hAnsi="Times New Roman"/>
          <w:b/>
          <w:i/>
          <w:iCs/>
          <w:sz w:val="25"/>
          <w:szCs w:val="25"/>
          <w:u w:val="single"/>
        </w:rPr>
        <w:t>Содержание прилагаемых к генеральному плану материалов</w:t>
      </w:r>
    </w:p>
    <w:p w:rsidR="00C607B7" w:rsidRPr="005D211B" w:rsidRDefault="00C607B7" w:rsidP="00C607B7">
      <w:pPr>
        <w:spacing w:after="0" w:line="360" w:lineRule="auto"/>
        <w:ind w:firstLine="426"/>
        <w:rPr>
          <w:rFonts w:ascii="Times New Roman" w:hAnsi="Times New Roman"/>
          <w:b/>
          <w:sz w:val="25"/>
          <w:szCs w:val="25"/>
        </w:rPr>
      </w:pPr>
      <w:r w:rsidRPr="005D211B">
        <w:rPr>
          <w:rFonts w:ascii="Times New Roman" w:hAnsi="Times New Roman"/>
          <w:b/>
          <w:i/>
          <w:iCs/>
          <w:sz w:val="25"/>
          <w:szCs w:val="25"/>
        </w:rPr>
        <w:t>Том 2 «Материалы по обоснованию генерального плана»:</w:t>
      </w:r>
    </w:p>
    <w:p w:rsidR="00C607B7" w:rsidRPr="005D211B" w:rsidRDefault="00C607B7" w:rsidP="00C607B7">
      <w:pPr>
        <w:spacing w:after="0" w:line="360" w:lineRule="auto"/>
        <w:ind w:firstLine="426"/>
        <w:rPr>
          <w:rFonts w:ascii="Times New Roman" w:hAnsi="Times New Roman"/>
          <w:sz w:val="25"/>
          <w:szCs w:val="25"/>
        </w:rPr>
      </w:pPr>
      <w:r w:rsidRPr="005D211B">
        <w:rPr>
          <w:rFonts w:ascii="Times New Roman" w:hAnsi="Times New Roman"/>
          <w:sz w:val="25"/>
          <w:szCs w:val="25"/>
        </w:rPr>
        <w:t>-  сведения о программах комплексного социально-экономического развития муниципального образования;</w:t>
      </w:r>
    </w:p>
    <w:p w:rsidR="00C607B7" w:rsidRPr="005D211B" w:rsidRDefault="00C607B7" w:rsidP="00C607B7">
      <w:pPr>
        <w:spacing w:after="0" w:line="360" w:lineRule="auto"/>
        <w:ind w:firstLine="426"/>
        <w:rPr>
          <w:rFonts w:ascii="Times New Roman" w:hAnsi="Times New Roman"/>
          <w:sz w:val="25"/>
          <w:szCs w:val="25"/>
        </w:rPr>
      </w:pPr>
      <w:r w:rsidRPr="005D211B">
        <w:rPr>
          <w:rFonts w:ascii="Times New Roman" w:hAnsi="Times New Roman"/>
          <w:sz w:val="25"/>
          <w:szCs w:val="25"/>
        </w:rPr>
        <w:t xml:space="preserve">-  обоснование выбранного варианта размещения объектов местного значения муниципального образования на основе анализа использования территорий </w:t>
      </w:r>
      <w:r w:rsidRPr="005D211B">
        <w:rPr>
          <w:rFonts w:ascii="Times New Roman" w:hAnsi="Times New Roman"/>
          <w:sz w:val="25"/>
          <w:szCs w:val="25"/>
        </w:rPr>
        <w:lastRenderedPageBreak/>
        <w:t>сельсовета, возможных направлений развития этих территорий и прогнозируемых ограничений их использования;</w:t>
      </w:r>
    </w:p>
    <w:p w:rsidR="00C607B7" w:rsidRPr="005D211B" w:rsidRDefault="00C607B7" w:rsidP="00C607B7">
      <w:pPr>
        <w:spacing w:after="0" w:line="360" w:lineRule="auto"/>
        <w:ind w:firstLine="426"/>
        <w:rPr>
          <w:rFonts w:ascii="Times New Roman" w:hAnsi="Times New Roman"/>
          <w:sz w:val="25"/>
          <w:szCs w:val="25"/>
        </w:rPr>
      </w:pPr>
      <w:r w:rsidRPr="005D211B">
        <w:rPr>
          <w:rFonts w:ascii="Times New Roman" w:hAnsi="Times New Roman"/>
          <w:sz w:val="25"/>
          <w:szCs w:val="25"/>
        </w:rPr>
        <w:t>-  оценка возможного влияния планируемых для размещения объектов местного значения на комплексное развитие территорий;</w:t>
      </w:r>
    </w:p>
    <w:p w:rsidR="00C607B7" w:rsidRPr="005D211B" w:rsidRDefault="00C607B7" w:rsidP="00C607B7">
      <w:pPr>
        <w:spacing w:after="0" w:line="360" w:lineRule="auto"/>
        <w:ind w:firstLine="426"/>
        <w:rPr>
          <w:rFonts w:ascii="Times New Roman" w:hAnsi="Times New Roman"/>
          <w:sz w:val="25"/>
          <w:szCs w:val="25"/>
        </w:rPr>
      </w:pPr>
      <w:r w:rsidRPr="005D211B">
        <w:rPr>
          <w:rFonts w:ascii="Times New Roman" w:hAnsi="Times New Roman"/>
          <w:sz w:val="25"/>
          <w:szCs w:val="25"/>
        </w:rPr>
        <w:t>-  мероприятия, утвержденные документом территориального планирования Республики Дагестан;</w:t>
      </w:r>
    </w:p>
    <w:p w:rsidR="00C607B7" w:rsidRPr="005D211B" w:rsidRDefault="00C607B7" w:rsidP="00C607B7">
      <w:pPr>
        <w:spacing w:after="0" w:line="360" w:lineRule="auto"/>
        <w:ind w:firstLine="426"/>
        <w:rPr>
          <w:rFonts w:ascii="Times New Roman" w:hAnsi="Times New Roman"/>
          <w:sz w:val="25"/>
          <w:szCs w:val="25"/>
        </w:rPr>
      </w:pPr>
      <w:r w:rsidRPr="005D211B">
        <w:rPr>
          <w:rFonts w:ascii="Times New Roman" w:hAnsi="Times New Roman"/>
          <w:sz w:val="25"/>
          <w:szCs w:val="25"/>
        </w:rPr>
        <w:t xml:space="preserve">-  мероприятия, утвержденные документом территориального планирования сельского поселения «село </w:t>
      </w:r>
      <w:r w:rsidR="006C7377">
        <w:rPr>
          <w:rFonts w:ascii="Times New Roman" w:hAnsi="Times New Roman"/>
          <w:sz w:val="25"/>
          <w:szCs w:val="25"/>
        </w:rPr>
        <w:t>Хив</w:t>
      </w:r>
      <w:r>
        <w:rPr>
          <w:rFonts w:ascii="Times New Roman" w:hAnsi="Times New Roman"/>
          <w:sz w:val="25"/>
          <w:szCs w:val="25"/>
        </w:rPr>
        <w:t>»</w:t>
      </w:r>
      <w:r w:rsidRPr="005D211B">
        <w:rPr>
          <w:rFonts w:ascii="Times New Roman" w:hAnsi="Times New Roman"/>
          <w:sz w:val="25"/>
          <w:szCs w:val="25"/>
        </w:rPr>
        <w:t>;</w:t>
      </w:r>
    </w:p>
    <w:p w:rsidR="00C607B7" w:rsidRPr="005D211B" w:rsidRDefault="00C607B7" w:rsidP="00C607B7">
      <w:pPr>
        <w:spacing w:after="0" w:line="360" w:lineRule="auto"/>
        <w:ind w:firstLine="426"/>
        <w:rPr>
          <w:rFonts w:ascii="Times New Roman" w:hAnsi="Times New Roman"/>
          <w:sz w:val="25"/>
          <w:szCs w:val="25"/>
        </w:rPr>
      </w:pPr>
      <w:r w:rsidRPr="005D211B">
        <w:rPr>
          <w:rFonts w:ascii="Times New Roman" w:hAnsi="Times New Roman"/>
          <w:sz w:val="25"/>
          <w:szCs w:val="25"/>
        </w:rPr>
        <w:t>-  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C607B7" w:rsidRDefault="00C607B7" w:rsidP="00C607B7">
      <w:pPr>
        <w:spacing w:after="0" w:line="360" w:lineRule="auto"/>
        <w:ind w:firstLine="426"/>
        <w:rPr>
          <w:rFonts w:ascii="Times New Roman" w:hAnsi="Times New Roman"/>
          <w:bCs/>
          <w:sz w:val="25"/>
          <w:szCs w:val="25"/>
        </w:rPr>
      </w:pPr>
      <w:r w:rsidRPr="005D211B">
        <w:rPr>
          <w:rFonts w:ascii="Times New Roman" w:hAnsi="Times New Roman"/>
          <w:bCs/>
          <w:sz w:val="25"/>
          <w:szCs w:val="25"/>
        </w:rPr>
        <w:t>- перечень основных факторов риска возникновения чрезвычайных ситуаций природного и техногенного характера.</w:t>
      </w:r>
      <w:bookmarkStart w:id="5" w:name="_Toc531165642"/>
    </w:p>
    <w:p w:rsidR="00C607B7" w:rsidRDefault="00C607B7" w:rsidP="00C607B7">
      <w:pPr>
        <w:spacing w:after="0" w:line="360" w:lineRule="auto"/>
        <w:ind w:firstLine="426"/>
        <w:rPr>
          <w:rFonts w:ascii="Times New Roman" w:hAnsi="Times New Roman"/>
          <w:bCs/>
          <w:sz w:val="25"/>
          <w:szCs w:val="25"/>
        </w:rPr>
      </w:pPr>
    </w:p>
    <w:tbl>
      <w:tblPr>
        <w:tblStyle w:val="ab"/>
        <w:tblW w:w="9765" w:type="dxa"/>
        <w:tblLook w:val="04A0" w:firstRow="1" w:lastRow="0" w:firstColumn="1" w:lastColumn="0" w:noHBand="0" w:noVBand="1"/>
      </w:tblPr>
      <w:tblGrid>
        <w:gridCol w:w="704"/>
        <w:gridCol w:w="7156"/>
        <w:gridCol w:w="1905"/>
      </w:tblGrid>
      <w:tr w:rsidR="00C607B7" w:rsidRPr="00203DD6" w:rsidTr="006C7377">
        <w:trPr>
          <w:trHeight w:val="733"/>
        </w:trPr>
        <w:tc>
          <w:tcPr>
            <w:tcW w:w="704" w:type="dxa"/>
            <w:shd w:val="clear" w:color="auto" w:fill="C5E0B3" w:themeFill="accent6" w:themeFillTint="66"/>
            <w:vAlign w:val="center"/>
          </w:tcPr>
          <w:bookmarkEnd w:id="5"/>
          <w:p w:rsidR="00C607B7" w:rsidRPr="00560E2B" w:rsidRDefault="00C607B7" w:rsidP="0054477F">
            <w:pPr>
              <w:ind w:left="-52" w:right="-86"/>
              <w:jc w:val="center"/>
              <w:rPr>
                <w:rFonts w:ascii="Times New Roman" w:hAnsi="Times New Roman"/>
                <w:b/>
                <w:color w:val="000000"/>
                <w:kern w:val="24"/>
                <w:sz w:val="24"/>
                <w:szCs w:val="24"/>
              </w:rPr>
            </w:pPr>
            <w:r w:rsidRPr="00560E2B">
              <w:rPr>
                <w:rFonts w:ascii="Times New Roman" w:hAnsi="Times New Roman"/>
                <w:b/>
                <w:color w:val="000000"/>
                <w:kern w:val="24"/>
                <w:sz w:val="24"/>
                <w:szCs w:val="24"/>
              </w:rPr>
              <w:t>№</w:t>
            </w:r>
          </w:p>
          <w:p w:rsidR="00C607B7" w:rsidRPr="00203DD6" w:rsidRDefault="00C607B7" w:rsidP="0054477F">
            <w:pPr>
              <w:ind w:left="-52" w:right="-86"/>
              <w:jc w:val="center"/>
              <w:rPr>
                <w:rFonts w:ascii="Times New Roman" w:hAnsi="Times New Roman"/>
                <w:color w:val="000000"/>
                <w:kern w:val="24"/>
                <w:sz w:val="24"/>
                <w:szCs w:val="24"/>
              </w:rPr>
            </w:pPr>
            <w:r w:rsidRPr="00560E2B">
              <w:rPr>
                <w:rFonts w:ascii="Times New Roman" w:hAnsi="Times New Roman"/>
                <w:b/>
                <w:color w:val="000000"/>
                <w:kern w:val="24"/>
                <w:sz w:val="24"/>
                <w:szCs w:val="24"/>
              </w:rPr>
              <w:t xml:space="preserve"> п/п</w:t>
            </w:r>
          </w:p>
        </w:tc>
        <w:tc>
          <w:tcPr>
            <w:tcW w:w="7156" w:type="dxa"/>
            <w:shd w:val="clear" w:color="auto" w:fill="C5E0B3" w:themeFill="accent6" w:themeFillTint="66"/>
            <w:vAlign w:val="center"/>
          </w:tcPr>
          <w:p w:rsidR="00C607B7" w:rsidRPr="00203DD6" w:rsidRDefault="00C607B7" w:rsidP="0054477F">
            <w:pPr>
              <w:jc w:val="center"/>
              <w:rPr>
                <w:rFonts w:ascii="Times New Roman" w:hAnsi="Times New Roman"/>
                <w:color w:val="000000"/>
                <w:kern w:val="24"/>
                <w:sz w:val="24"/>
                <w:szCs w:val="24"/>
              </w:rPr>
            </w:pPr>
            <w:r w:rsidRPr="001149F7">
              <w:rPr>
                <w:rFonts w:ascii="Times New Roman" w:eastAsia="Calibri" w:hAnsi="Times New Roman"/>
                <w:kern w:val="1"/>
                <w:sz w:val="24"/>
                <w:szCs w:val="24"/>
                <w:lang w:eastAsia="ar-SA"/>
              </w:rPr>
              <w:t>Наименование графической документации</w:t>
            </w:r>
          </w:p>
        </w:tc>
        <w:tc>
          <w:tcPr>
            <w:tcW w:w="1905" w:type="dxa"/>
            <w:shd w:val="clear" w:color="auto" w:fill="C5E0B3" w:themeFill="accent6" w:themeFillTint="66"/>
            <w:vAlign w:val="center"/>
          </w:tcPr>
          <w:p w:rsidR="00C607B7" w:rsidRPr="00203DD6" w:rsidRDefault="00C607B7" w:rsidP="0054477F">
            <w:pPr>
              <w:jc w:val="center"/>
              <w:rPr>
                <w:rFonts w:ascii="Times New Roman" w:hAnsi="Times New Roman"/>
                <w:color w:val="000000"/>
                <w:kern w:val="24"/>
                <w:sz w:val="24"/>
                <w:szCs w:val="24"/>
              </w:rPr>
            </w:pPr>
            <w:r w:rsidRPr="001149F7">
              <w:rPr>
                <w:rFonts w:ascii="Times New Roman" w:eastAsia="Calibri" w:hAnsi="Times New Roman"/>
                <w:kern w:val="1"/>
                <w:sz w:val="24"/>
                <w:szCs w:val="24"/>
                <w:lang w:eastAsia="ar-SA"/>
              </w:rPr>
              <w:t>Масштаб</w:t>
            </w:r>
          </w:p>
        </w:tc>
      </w:tr>
      <w:tr w:rsidR="00C607B7" w:rsidRPr="00203DD6" w:rsidTr="0054477F">
        <w:tc>
          <w:tcPr>
            <w:tcW w:w="704" w:type="dxa"/>
            <w:vAlign w:val="center"/>
          </w:tcPr>
          <w:p w:rsidR="00C607B7" w:rsidRPr="00560E2B" w:rsidRDefault="00C607B7" w:rsidP="0054477F">
            <w:pPr>
              <w:widowControl w:val="0"/>
              <w:suppressAutoHyphens/>
              <w:ind w:left="-68" w:right="-86"/>
              <w:jc w:val="center"/>
              <w:rPr>
                <w:rFonts w:ascii="Times New Roman" w:eastAsia="Calibri" w:hAnsi="Times New Roman"/>
                <w:b/>
                <w:kern w:val="1"/>
                <w:sz w:val="24"/>
                <w:szCs w:val="24"/>
                <w:lang w:eastAsia="ar-SA"/>
              </w:rPr>
            </w:pPr>
            <w:r w:rsidRPr="00560E2B">
              <w:rPr>
                <w:rFonts w:ascii="Times New Roman" w:eastAsia="Calibri" w:hAnsi="Times New Roman"/>
                <w:b/>
                <w:kern w:val="1"/>
                <w:sz w:val="24"/>
                <w:szCs w:val="24"/>
                <w:lang w:eastAsia="ar-SA"/>
              </w:rPr>
              <w:t>1.</w:t>
            </w:r>
          </w:p>
        </w:tc>
        <w:tc>
          <w:tcPr>
            <w:tcW w:w="7156" w:type="dxa"/>
            <w:vAlign w:val="center"/>
          </w:tcPr>
          <w:p w:rsidR="00C607B7" w:rsidRPr="000C7FB2" w:rsidRDefault="00C607B7" w:rsidP="0054477F">
            <w:pPr>
              <w:spacing w:line="360" w:lineRule="auto"/>
              <w:rPr>
                <w:rFonts w:ascii="Times New Roman" w:hAnsi="Times New Roman"/>
                <w:iCs/>
                <w:sz w:val="25"/>
                <w:szCs w:val="25"/>
              </w:rPr>
            </w:pPr>
            <w:r w:rsidRPr="000C7FB2">
              <w:rPr>
                <w:rFonts w:ascii="Times New Roman" w:hAnsi="Times New Roman"/>
                <w:iCs/>
                <w:sz w:val="25"/>
                <w:szCs w:val="25"/>
              </w:rPr>
              <w:t>Карта границ населенных пунктов , входящих в состав поселения, с перечнем координат поворотных точек границ населенного пункта в системе координат МСК-05</w:t>
            </w:r>
          </w:p>
        </w:tc>
        <w:tc>
          <w:tcPr>
            <w:tcW w:w="1905" w:type="dxa"/>
            <w:vAlign w:val="center"/>
          </w:tcPr>
          <w:p w:rsidR="00C607B7" w:rsidRPr="005B6F3D" w:rsidRDefault="00C607B7" w:rsidP="00474B66">
            <w:pPr>
              <w:ind w:left="-52" w:right="-86"/>
              <w:jc w:val="center"/>
              <w:rPr>
                <w:rFonts w:ascii="Times New Roman" w:hAnsi="Times New Roman"/>
                <w:sz w:val="24"/>
                <w:highlight w:val="yellow"/>
              </w:rPr>
            </w:pPr>
            <w:r w:rsidRPr="00474B66">
              <w:rPr>
                <w:rFonts w:ascii="Times New Roman" w:hAnsi="Times New Roman"/>
                <w:sz w:val="25"/>
                <w:szCs w:val="25"/>
              </w:rPr>
              <w:t>(М 1:</w:t>
            </w:r>
            <w:r w:rsidRPr="00474B66">
              <w:rPr>
                <w:rFonts w:ascii="Times New Roman" w:hAnsi="Times New Roman"/>
                <w:sz w:val="25"/>
                <w:szCs w:val="25"/>
                <w:lang w:val="en-US"/>
              </w:rPr>
              <w:t>1</w:t>
            </w:r>
            <w:r w:rsidR="00474B66" w:rsidRPr="00474B66">
              <w:rPr>
                <w:rFonts w:ascii="Times New Roman" w:hAnsi="Times New Roman"/>
                <w:sz w:val="25"/>
                <w:szCs w:val="25"/>
              </w:rPr>
              <w:t>0</w:t>
            </w:r>
            <w:r w:rsidRPr="00474B66">
              <w:rPr>
                <w:rFonts w:ascii="Times New Roman" w:hAnsi="Times New Roman"/>
                <w:sz w:val="25"/>
                <w:szCs w:val="25"/>
              </w:rPr>
              <w:t>000)</w:t>
            </w:r>
          </w:p>
        </w:tc>
      </w:tr>
      <w:tr w:rsidR="00C607B7" w:rsidRPr="00203DD6" w:rsidTr="0054477F">
        <w:trPr>
          <w:trHeight w:val="693"/>
        </w:trPr>
        <w:tc>
          <w:tcPr>
            <w:tcW w:w="704" w:type="dxa"/>
            <w:vAlign w:val="center"/>
          </w:tcPr>
          <w:p w:rsidR="00C607B7" w:rsidRPr="00560E2B" w:rsidRDefault="007D180A" w:rsidP="0054477F">
            <w:pPr>
              <w:widowControl w:val="0"/>
              <w:suppressAutoHyphens/>
              <w:ind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t>2</w:t>
            </w:r>
            <w:r w:rsidR="00C607B7">
              <w:rPr>
                <w:rFonts w:ascii="Times New Roman" w:eastAsia="Calibri" w:hAnsi="Times New Roman"/>
                <w:b/>
                <w:kern w:val="1"/>
                <w:sz w:val="24"/>
                <w:szCs w:val="24"/>
                <w:lang w:eastAsia="ar-SA"/>
              </w:rPr>
              <w:t>.</w:t>
            </w:r>
          </w:p>
        </w:tc>
        <w:tc>
          <w:tcPr>
            <w:tcW w:w="7156" w:type="dxa"/>
            <w:vAlign w:val="center"/>
          </w:tcPr>
          <w:p w:rsidR="00C607B7" w:rsidRPr="000C7FB2" w:rsidRDefault="00C607B7" w:rsidP="0054477F">
            <w:pPr>
              <w:spacing w:line="360" w:lineRule="auto"/>
              <w:rPr>
                <w:rFonts w:ascii="Times New Roman" w:hAnsi="Times New Roman"/>
                <w:sz w:val="25"/>
                <w:szCs w:val="25"/>
              </w:rPr>
            </w:pPr>
            <w:r w:rsidRPr="000C7FB2">
              <w:rPr>
                <w:rFonts w:ascii="Times New Roman" w:hAnsi="Times New Roman"/>
                <w:sz w:val="25"/>
                <w:szCs w:val="25"/>
              </w:rPr>
              <w:t>Карты границ земельных участков, которые предоставлены для размещения объекта капитального строительства, федерального, регионального и местного значения</w:t>
            </w:r>
          </w:p>
        </w:tc>
        <w:tc>
          <w:tcPr>
            <w:tcW w:w="1905" w:type="dxa"/>
            <w:vAlign w:val="center"/>
          </w:tcPr>
          <w:p w:rsidR="00C607B7" w:rsidRPr="005B6F3D" w:rsidRDefault="00C607B7" w:rsidP="0054477F">
            <w:pPr>
              <w:widowControl w:val="0"/>
              <w:suppressAutoHyphens/>
              <w:jc w:val="center"/>
              <w:rPr>
                <w:rFonts w:ascii="Times New Roman" w:hAnsi="Times New Roman"/>
                <w:sz w:val="25"/>
                <w:szCs w:val="25"/>
                <w:highlight w:val="yellow"/>
              </w:rPr>
            </w:pPr>
            <w:r w:rsidRPr="00474B66">
              <w:rPr>
                <w:rFonts w:ascii="Times New Roman" w:hAnsi="Times New Roman"/>
                <w:sz w:val="25"/>
                <w:szCs w:val="25"/>
              </w:rPr>
              <w:t>(М 1:</w:t>
            </w:r>
            <w:r w:rsidR="00474B66" w:rsidRPr="00474B66">
              <w:rPr>
                <w:rFonts w:ascii="Times New Roman" w:hAnsi="Times New Roman"/>
                <w:sz w:val="25"/>
                <w:szCs w:val="25"/>
                <w:lang w:val="en-US"/>
              </w:rPr>
              <w:t>5</w:t>
            </w:r>
            <w:r w:rsidRPr="00474B66">
              <w:rPr>
                <w:rFonts w:ascii="Times New Roman" w:hAnsi="Times New Roman"/>
                <w:sz w:val="25"/>
                <w:szCs w:val="25"/>
              </w:rPr>
              <w:t>000)</w:t>
            </w:r>
          </w:p>
        </w:tc>
      </w:tr>
      <w:tr w:rsidR="00C607B7" w:rsidRPr="00203DD6" w:rsidTr="0054477F">
        <w:trPr>
          <w:trHeight w:val="479"/>
        </w:trPr>
        <w:tc>
          <w:tcPr>
            <w:tcW w:w="704" w:type="dxa"/>
            <w:vAlign w:val="center"/>
          </w:tcPr>
          <w:p w:rsidR="00C607B7" w:rsidRPr="00560E2B" w:rsidRDefault="007D180A" w:rsidP="0054477F">
            <w:pPr>
              <w:widowControl w:val="0"/>
              <w:suppressAutoHyphens/>
              <w:ind w:left="-68"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t>3</w:t>
            </w:r>
            <w:r w:rsidR="00C607B7" w:rsidRPr="00560E2B">
              <w:rPr>
                <w:rFonts w:ascii="Times New Roman" w:eastAsia="Calibri" w:hAnsi="Times New Roman"/>
                <w:b/>
                <w:kern w:val="1"/>
                <w:sz w:val="24"/>
                <w:szCs w:val="24"/>
                <w:lang w:eastAsia="ar-SA"/>
              </w:rPr>
              <w:t>.</w:t>
            </w:r>
          </w:p>
        </w:tc>
        <w:tc>
          <w:tcPr>
            <w:tcW w:w="7156" w:type="dxa"/>
            <w:vAlign w:val="center"/>
          </w:tcPr>
          <w:p w:rsidR="00C607B7" w:rsidRPr="000C7FB2" w:rsidRDefault="00C607B7" w:rsidP="0054477F">
            <w:pPr>
              <w:spacing w:line="360" w:lineRule="auto"/>
              <w:rPr>
                <w:rFonts w:ascii="Times New Roman" w:hAnsi="Times New Roman"/>
                <w:sz w:val="25"/>
                <w:szCs w:val="25"/>
              </w:rPr>
            </w:pPr>
            <w:r w:rsidRPr="000C7FB2">
              <w:rPr>
                <w:rFonts w:ascii="Times New Roman" w:hAnsi="Times New Roman"/>
                <w:sz w:val="25"/>
                <w:szCs w:val="25"/>
              </w:rPr>
              <w:t>Карта (схема) планируемого размещения объектов электроснабжения и тепло-газоснабжения населения на территории сельского поселения</w:t>
            </w:r>
          </w:p>
        </w:tc>
        <w:tc>
          <w:tcPr>
            <w:tcW w:w="1905" w:type="dxa"/>
            <w:vAlign w:val="center"/>
          </w:tcPr>
          <w:p w:rsidR="00C607B7" w:rsidRPr="005B6F3D" w:rsidRDefault="00C607B7" w:rsidP="00474B66">
            <w:pPr>
              <w:widowControl w:val="0"/>
              <w:suppressAutoHyphens/>
              <w:jc w:val="center"/>
              <w:rPr>
                <w:rFonts w:ascii="Times New Roman" w:eastAsia="Arial Unicode MS" w:hAnsi="Times New Roman"/>
                <w:kern w:val="1"/>
                <w:sz w:val="24"/>
                <w:szCs w:val="24"/>
                <w:highlight w:val="yellow"/>
                <w:lang w:eastAsia="ar-SA"/>
              </w:rPr>
            </w:pPr>
            <w:r w:rsidRPr="00474B66">
              <w:rPr>
                <w:rFonts w:ascii="Times New Roman" w:hAnsi="Times New Roman"/>
                <w:sz w:val="25"/>
                <w:szCs w:val="25"/>
              </w:rPr>
              <w:t>(М 1:</w:t>
            </w:r>
            <w:r w:rsidR="00474B66" w:rsidRPr="00474B66">
              <w:rPr>
                <w:rFonts w:ascii="Times New Roman" w:hAnsi="Times New Roman"/>
                <w:sz w:val="25"/>
                <w:szCs w:val="25"/>
              </w:rPr>
              <w:t>5</w:t>
            </w:r>
            <w:r w:rsidRPr="00474B66">
              <w:rPr>
                <w:rFonts w:ascii="Times New Roman" w:hAnsi="Times New Roman"/>
                <w:sz w:val="25"/>
                <w:szCs w:val="25"/>
              </w:rPr>
              <w:t>000)</w:t>
            </w:r>
          </w:p>
        </w:tc>
      </w:tr>
      <w:tr w:rsidR="00C607B7" w:rsidRPr="00203DD6" w:rsidTr="0054477F">
        <w:trPr>
          <w:trHeight w:val="479"/>
        </w:trPr>
        <w:tc>
          <w:tcPr>
            <w:tcW w:w="704" w:type="dxa"/>
            <w:vAlign w:val="center"/>
          </w:tcPr>
          <w:p w:rsidR="00C607B7" w:rsidRPr="00560E2B" w:rsidRDefault="007D180A" w:rsidP="0054477F">
            <w:pPr>
              <w:widowControl w:val="0"/>
              <w:suppressAutoHyphens/>
              <w:ind w:left="-68"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t>4</w:t>
            </w:r>
            <w:r w:rsidR="00C607B7">
              <w:rPr>
                <w:rFonts w:ascii="Times New Roman" w:eastAsia="Calibri" w:hAnsi="Times New Roman"/>
                <w:b/>
                <w:kern w:val="1"/>
                <w:sz w:val="24"/>
                <w:szCs w:val="24"/>
                <w:lang w:eastAsia="ar-SA"/>
              </w:rPr>
              <w:t>.</w:t>
            </w:r>
          </w:p>
        </w:tc>
        <w:tc>
          <w:tcPr>
            <w:tcW w:w="7156" w:type="dxa"/>
            <w:vAlign w:val="center"/>
          </w:tcPr>
          <w:p w:rsidR="00C607B7" w:rsidRPr="000C7FB2" w:rsidRDefault="00C607B7" w:rsidP="0054477F">
            <w:pPr>
              <w:spacing w:line="360" w:lineRule="auto"/>
              <w:rPr>
                <w:rFonts w:ascii="Times New Roman" w:hAnsi="Times New Roman"/>
                <w:sz w:val="25"/>
                <w:szCs w:val="25"/>
              </w:rPr>
            </w:pPr>
            <w:r w:rsidRPr="000C7FB2">
              <w:rPr>
                <w:rFonts w:ascii="Times New Roman" w:hAnsi="Times New Roman"/>
                <w:sz w:val="25"/>
                <w:szCs w:val="25"/>
              </w:rPr>
              <w:t>Карта (схема) планируемого размещения объектов водоснабжения на территории сельского поселения</w:t>
            </w:r>
          </w:p>
        </w:tc>
        <w:tc>
          <w:tcPr>
            <w:tcW w:w="1905" w:type="dxa"/>
            <w:vAlign w:val="center"/>
          </w:tcPr>
          <w:p w:rsidR="00C607B7" w:rsidRPr="005B6F3D" w:rsidRDefault="00C607B7" w:rsidP="00474B66">
            <w:pPr>
              <w:widowControl w:val="0"/>
              <w:suppressAutoHyphens/>
              <w:jc w:val="center"/>
              <w:rPr>
                <w:rFonts w:ascii="Times New Roman" w:hAnsi="Times New Roman"/>
                <w:sz w:val="25"/>
                <w:szCs w:val="25"/>
                <w:highlight w:val="yellow"/>
              </w:rPr>
            </w:pPr>
            <w:r w:rsidRPr="00474B66">
              <w:rPr>
                <w:rFonts w:ascii="Times New Roman" w:hAnsi="Times New Roman"/>
                <w:sz w:val="25"/>
                <w:szCs w:val="25"/>
              </w:rPr>
              <w:t>(М 1:</w:t>
            </w:r>
            <w:r w:rsidR="00474B66" w:rsidRPr="00474B66">
              <w:rPr>
                <w:rFonts w:ascii="Times New Roman" w:hAnsi="Times New Roman"/>
                <w:sz w:val="25"/>
                <w:szCs w:val="25"/>
              </w:rPr>
              <w:t>5</w:t>
            </w:r>
            <w:r w:rsidRPr="00474B66">
              <w:rPr>
                <w:rFonts w:ascii="Times New Roman" w:hAnsi="Times New Roman"/>
                <w:sz w:val="25"/>
                <w:szCs w:val="25"/>
              </w:rPr>
              <w:t>000)</w:t>
            </w:r>
          </w:p>
        </w:tc>
      </w:tr>
      <w:tr w:rsidR="00C607B7" w:rsidRPr="00203DD6" w:rsidTr="0054477F">
        <w:trPr>
          <w:trHeight w:val="479"/>
        </w:trPr>
        <w:tc>
          <w:tcPr>
            <w:tcW w:w="704" w:type="dxa"/>
            <w:vAlign w:val="center"/>
          </w:tcPr>
          <w:p w:rsidR="00C607B7" w:rsidRPr="00560E2B" w:rsidRDefault="007D180A" w:rsidP="0054477F">
            <w:pPr>
              <w:widowControl w:val="0"/>
              <w:suppressAutoHyphens/>
              <w:ind w:left="-68"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t>5</w:t>
            </w:r>
            <w:r w:rsidR="00C607B7">
              <w:rPr>
                <w:rFonts w:ascii="Times New Roman" w:eastAsia="Calibri" w:hAnsi="Times New Roman"/>
                <w:b/>
                <w:kern w:val="1"/>
                <w:sz w:val="24"/>
                <w:szCs w:val="24"/>
                <w:lang w:eastAsia="ar-SA"/>
              </w:rPr>
              <w:t>.</w:t>
            </w:r>
          </w:p>
        </w:tc>
        <w:tc>
          <w:tcPr>
            <w:tcW w:w="7156" w:type="dxa"/>
            <w:vAlign w:val="center"/>
          </w:tcPr>
          <w:p w:rsidR="00C607B7" w:rsidRPr="000C7FB2" w:rsidRDefault="00C607B7" w:rsidP="0054477F">
            <w:pPr>
              <w:spacing w:line="360" w:lineRule="auto"/>
              <w:rPr>
                <w:rFonts w:ascii="Times New Roman" w:hAnsi="Times New Roman"/>
                <w:sz w:val="25"/>
                <w:szCs w:val="25"/>
              </w:rPr>
            </w:pPr>
            <w:r w:rsidRPr="000C7FB2">
              <w:rPr>
                <w:rFonts w:ascii="Times New Roman" w:hAnsi="Times New Roman"/>
                <w:sz w:val="25"/>
                <w:szCs w:val="25"/>
              </w:rPr>
              <w:t>Карта (схема) планируемого размещения объектов социальной инфраструктуры с картой (схемой) шаговой доступности на территории поселения</w:t>
            </w:r>
          </w:p>
        </w:tc>
        <w:tc>
          <w:tcPr>
            <w:tcW w:w="1905" w:type="dxa"/>
            <w:vAlign w:val="center"/>
          </w:tcPr>
          <w:p w:rsidR="00C607B7" w:rsidRPr="005B6F3D" w:rsidRDefault="00C607B7" w:rsidP="00474B66">
            <w:pPr>
              <w:widowControl w:val="0"/>
              <w:suppressAutoHyphens/>
              <w:jc w:val="center"/>
              <w:rPr>
                <w:rFonts w:ascii="Times New Roman" w:hAnsi="Times New Roman"/>
                <w:sz w:val="25"/>
                <w:szCs w:val="25"/>
                <w:highlight w:val="yellow"/>
              </w:rPr>
            </w:pPr>
            <w:r w:rsidRPr="00474B66">
              <w:rPr>
                <w:rFonts w:ascii="Times New Roman" w:hAnsi="Times New Roman"/>
                <w:sz w:val="25"/>
                <w:szCs w:val="25"/>
              </w:rPr>
              <w:t>(М 1:</w:t>
            </w:r>
            <w:r w:rsidR="00474B66" w:rsidRPr="00474B66">
              <w:rPr>
                <w:rFonts w:ascii="Times New Roman" w:hAnsi="Times New Roman"/>
                <w:sz w:val="25"/>
                <w:szCs w:val="25"/>
              </w:rPr>
              <w:t>5</w:t>
            </w:r>
            <w:r w:rsidRPr="00474B66">
              <w:rPr>
                <w:rFonts w:ascii="Times New Roman" w:hAnsi="Times New Roman"/>
                <w:sz w:val="25"/>
                <w:szCs w:val="25"/>
              </w:rPr>
              <w:t>000)</w:t>
            </w:r>
          </w:p>
        </w:tc>
      </w:tr>
      <w:tr w:rsidR="00C607B7" w:rsidRPr="00203DD6" w:rsidTr="0054477F">
        <w:trPr>
          <w:trHeight w:val="489"/>
        </w:trPr>
        <w:tc>
          <w:tcPr>
            <w:tcW w:w="704" w:type="dxa"/>
            <w:vAlign w:val="center"/>
          </w:tcPr>
          <w:p w:rsidR="00C607B7" w:rsidRPr="00560E2B" w:rsidRDefault="007D180A" w:rsidP="0054477F">
            <w:pPr>
              <w:widowControl w:val="0"/>
              <w:suppressAutoHyphens/>
              <w:ind w:left="-68"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t>6</w:t>
            </w:r>
            <w:r w:rsidR="00C607B7" w:rsidRPr="00560E2B">
              <w:rPr>
                <w:rFonts w:ascii="Times New Roman" w:eastAsia="Calibri" w:hAnsi="Times New Roman"/>
                <w:b/>
                <w:kern w:val="1"/>
                <w:sz w:val="24"/>
                <w:szCs w:val="24"/>
                <w:lang w:eastAsia="ar-SA"/>
              </w:rPr>
              <w:t>.</w:t>
            </w:r>
          </w:p>
        </w:tc>
        <w:tc>
          <w:tcPr>
            <w:tcW w:w="7156" w:type="dxa"/>
            <w:vAlign w:val="center"/>
          </w:tcPr>
          <w:p w:rsidR="00C607B7" w:rsidRPr="000C7FB2" w:rsidRDefault="00C607B7" w:rsidP="0054477F">
            <w:pPr>
              <w:spacing w:line="360" w:lineRule="auto"/>
              <w:rPr>
                <w:rFonts w:ascii="Times New Roman" w:hAnsi="Times New Roman"/>
                <w:sz w:val="25"/>
                <w:szCs w:val="25"/>
              </w:rPr>
            </w:pPr>
            <w:r w:rsidRPr="000C7FB2">
              <w:rPr>
                <w:rFonts w:ascii="Times New Roman" w:hAnsi="Times New Roman"/>
                <w:iCs/>
                <w:sz w:val="25"/>
                <w:szCs w:val="25"/>
              </w:rPr>
              <w:t>Карта (схема) планируемого размещения автомобильных дорог общего пользования, мостов и иных транспортных инженерных сооружений на территории поселения</w:t>
            </w:r>
          </w:p>
        </w:tc>
        <w:tc>
          <w:tcPr>
            <w:tcW w:w="1905" w:type="dxa"/>
            <w:vAlign w:val="center"/>
          </w:tcPr>
          <w:p w:rsidR="00C607B7" w:rsidRPr="005B6F3D" w:rsidRDefault="00C607B7" w:rsidP="00474B66">
            <w:pPr>
              <w:widowControl w:val="0"/>
              <w:suppressAutoHyphens/>
              <w:jc w:val="center"/>
              <w:rPr>
                <w:rFonts w:ascii="Times New Roman" w:eastAsia="Arial Unicode MS" w:hAnsi="Times New Roman"/>
                <w:kern w:val="1"/>
                <w:sz w:val="24"/>
                <w:szCs w:val="24"/>
                <w:highlight w:val="yellow"/>
                <w:lang w:eastAsia="ar-SA"/>
              </w:rPr>
            </w:pPr>
            <w:r w:rsidRPr="00474B66">
              <w:rPr>
                <w:rFonts w:ascii="Times New Roman" w:hAnsi="Times New Roman"/>
                <w:sz w:val="25"/>
                <w:szCs w:val="25"/>
              </w:rPr>
              <w:t>(М 1:</w:t>
            </w:r>
            <w:r w:rsidR="00474B66" w:rsidRPr="00474B66">
              <w:rPr>
                <w:rFonts w:ascii="Times New Roman" w:hAnsi="Times New Roman"/>
                <w:sz w:val="25"/>
                <w:szCs w:val="25"/>
              </w:rPr>
              <w:t>10</w:t>
            </w:r>
            <w:r w:rsidRPr="00474B66">
              <w:rPr>
                <w:rFonts w:ascii="Times New Roman" w:hAnsi="Times New Roman"/>
                <w:sz w:val="25"/>
                <w:szCs w:val="25"/>
              </w:rPr>
              <w:t>000)</w:t>
            </w:r>
          </w:p>
        </w:tc>
      </w:tr>
      <w:tr w:rsidR="00C607B7" w:rsidRPr="00203DD6" w:rsidTr="0054477F">
        <w:trPr>
          <w:trHeight w:val="489"/>
        </w:trPr>
        <w:tc>
          <w:tcPr>
            <w:tcW w:w="704" w:type="dxa"/>
            <w:vAlign w:val="center"/>
          </w:tcPr>
          <w:p w:rsidR="00C607B7" w:rsidRPr="00560E2B" w:rsidRDefault="007D180A" w:rsidP="0054477F">
            <w:pPr>
              <w:widowControl w:val="0"/>
              <w:suppressAutoHyphens/>
              <w:ind w:left="-68"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lastRenderedPageBreak/>
              <w:t>7</w:t>
            </w:r>
            <w:r w:rsidR="00C607B7">
              <w:rPr>
                <w:rFonts w:ascii="Times New Roman" w:eastAsia="Calibri" w:hAnsi="Times New Roman"/>
                <w:b/>
                <w:kern w:val="1"/>
                <w:sz w:val="24"/>
                <w:szCs w:val="24"/>
                <w:lang w:eastAsia="ar-SA"/>
              </w:rPr>
              <w:t>.</w:t>
            </w:r>
          </w:p>
        </w:tc>
        <w:tc>
          <w:tcPr>
            <w:tcW w:w="7156" w:type="dxa"/>
            <w:vAlign w:val="center"/>
          </w:tcPr>
          <w:p w:rsidR="00C607B7" w:rsidRPr="000C7FB2" w:rsidRDefault="00C607B7" w:rsidP="0054477F">
            <w:pPr>
              <w:spacing w:line="360" w:lineRule="auto"/>
              <w:rPr>
                <w:rFonts w:ascii="Times New Roman" w:hAnsi="Times New Roman"/>
                <w:iCs/>
                <w:sz w:val="25"/>
                <w:szCs w:val="25"/>
              </w:rPr>
            </w:pPr>
            <w:r w:rsidRPr="000C7FB2">
              <w:rPr>
                <w:rFonts w:ascii="Times New Roman" w:hAnsi="Times New Roman"/>
                <w:iCs/>
                <w:sz w:val="25"/>
                <w:szCs w:val="25"/>
              </w:rPr>
              <w:t>Карта (схема) развития улично-дорожной сети в границах населенных пунктов</w:t>
            </w:r>
          </w:p>
        </w:tc>
        <w:tc>
          <w:tcPr>
            <w:tcW w:w="1905" w:type="dxa"/>
            <w:vAlign w:val="center"/>
          </w:tcPr>
          <w:p w:rsidR="00C607B7" w:rsidRPr="005B6F3D" w:rsidRDefault="00C607B7" w:rsidP="0054477F">
            <w:pPr>
              <w:widowControl w:val="0"/>
              <w:suppressAutoHyphens/>
              <w:jc w:val="center"/>
              <w:rPr>
                <w:rFonts w:ascii="Times New Roman" w:hAnsi="Times New Roman"/>
                <w:sz w:val="25"/>
                <w:szCs w:val="25"/>
                <w:highlight w:val="yellow"/>
              </w:rPr>
            </w:pPr>
            <w:r w:rsidRPr="007D180A">
              <w:rPr>
                <w:rFonts w:ascii="Times New Roman" w:hAnsi="Times New Roman"/>
                <w:sz w:val="25"/>
                <w:szCs w:val="25"/>
              </w:rPr>
              <w:t>(М 1:</w:t>
            </w:r>
            <w:r w:rsidRPr="007D180A">
              <w:rPr>
                <w:rFonts w:ascii="Times New Roman" w:hAnsi="Times New Roman"/>
                <w:sz w:val="25"/>
                <w:szCs w:val="25"/>
                <w:lang w:val="en-US"/>
              </w:rPr>
              <w:t>1</w:t>
            </w:r>
            <w:r w:rsidR="007D180A" w:rsidRPr="007D180A">
              <w:rPr>
                <w:rFonts w:ascii="Times New Roman" w:hAnsi="Times New Roman"/>
                <w:sz w:val="25"/>
                <w:szCs w:val="25"/>
              </w:rPr>
              <w:t>0</w:t>
            </w:r>
            <w:r w:rsidRPr="007D180A">
              <w:rPr>
                <w:rFonts w:ascii="Times New Roman" w:hAnsi="Times New Roman"/>
                <w:sz w:val="25"/>
                <w:szCs w:val="25"/>
              </w:rPr>
              <w:t>000)</w:t>
            </w:r>
          </w:p>
        </w:tc>
      </w:tr>
      <w:tr w:rsidR="00C607B7" w:rsidRPr="00203DD6" w:rsidTr="0054477F">
        <w:trPr>
          <w:trHeight w:val="489"/>
        </w:trPr>
        <w:tc>
          <w:tcPr>
            <w:tcW w:w="704" w:type="dxa"/>
            <w:vAlign w:val="center"/>
          </w:tcPr>
          <w:p w:rsidR="00C607B7" w:rsidRDefault="007D180A" w:rsidP="0054477F">
            <w:pPr>
              <w:widowControl w:val="0"/>
              <w:suppressAutoHyphens/>
              <w:ind w:left="-68"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t>8</w:t>
            </w:r>
            <w:r w:rsidR="00C607B7">
              <w:rPr>
                <w:rFonts w:ascii="Times New Roman" w:eastAsia="Calibri" w:hAnsi="Times New Roman"/>
                <w:b/>
                <w:kern w:val="1"/>
                <w:sz w:val="24"/>
                <w:szCs w:val="24"/>
                <w:lang w:eastAsia="ar-SA"/>
              </w:rPr>
              <w:t>.</w:t>
            </w:r>
          </w:p>
        </w:tc>
        <w:tc>
          <w:tcPr>
            <w:tcW w:w="7156" w:type="dxa"/>
            <w:vAlign w:val="center"/>
          </w:tcPr>
          <w:p w:rsidR="00C607B7" w:rsidRPr="000C7FB2" w:rsidRDefault="00C607B7" w:rsidP="0054477F">
            <w:pPr>
              <w:spacing w:line="360" w:lineRule="auto"/>
              <w:rPr>
                <w:rFonts w:ascii="Times New Roman" w:hAnsi="Times New Roman"/>
                <w:iCs/>
                <w:sz w:val="25"/>
                <w:szCs w:val="25"/>
              </w:rPr>
            </w:pPr>
            <w:r w:rsidRPr="000C7FB2">
              <w:rPr>
                <w:rFonts w:ascii="Times New Roman" w:hAnsi="Times New Roman"/>
                <w:iCs/>
                <w:sz w:val="25"/>
                <w:szCs w:val="25"/>
              </w:rPr>
              <w:t>Карты современного использования территории сельского поселения с отображением границ поселения, границ населенных пунктов, входящих в состав поселения, границ функциональных зон, земель различных категорий, местоположения существующих и строящихся объектов федерального, регионального и местного значения, иной информации об использовании соответствующей территории</w:t>
            </w:r>
          </w:p>
        </w:tc>
        <w:tc>
          <w:tcPr>
            <w:tcW w:w="1905" w:type="dxa"/>
            <w:vAlign w:val="center"/>
          </w:tcPr>
          <w:p w:rsidR="00C607B7" w:rsidRPr="005B6F3D" w:rsidRDefault="007D180A" w:rsidP="0054477F">
            <w:pPr>
              <w:widowControl w:val="0"/>
              <w:suppressAutoHyphens/>
              <w:jc w:val="center"/>
              <w:rPr>
                <w:rFonts w:ascii="Times New Roman" w:hAnsi="Times New Roman"/>
                <w:sz w:val="25"/>
                <w:szCs w:val="25"/>
                <w:highlight w:val="yellow"/>
              </w:rPr>
            </w:pPr>
            <w:r w:rsidRPr="007D180A">
              <w:rPr>
                <w:rFonts w:ascii="Times New Roman" w:hAnsi="Times New Roman"/>
                <w:sz w:val="25"/>
                <w:szCs w:val="25"/>
              </w:rPr>
              <w:t>(М 1:10</w:t>
            </w:r>
            <w:r w:rsidR="00C607B7" w:rsidRPr="007D180A">
              <w:rPr>
                <w:rFonts w:ascii="Times New Roman" w:hAnsi="Times New Roman"/>
                <w:sz w:val="25"/>
                <w:szCs w:val="25"/>
              </w:rPr>
              <w:t>000)</w:t>
            </w:r>
          </w:p>
        </w:tc>
      </w:tr>
      <w:tr w:rsidR="00C607B7" w:rsidRPr="00203DD6" w:rsidTr="0054477F">
        <w:trPr>
          <w:trHeight w:val="1062"/>
        </w:trPr>
        <w:tc>
          <w:tcPr>
            <w:tcW w:w="704" w:type="dxa"/>
            <w:vAlign w:val="center"/>
          </w:tcPr>
          <w:p w:rsidR="00C607B7" w:rsidRPr="00560E2B" w:rsidRDefault="007D180A" w:rsidP="0054477F">
            <w:pPr>
              <w:widowControl w:val="0"/>
              <w:suppressAutoHyphens/>
              <w:ind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t>9</w:t>
            </w:r>
            <w:r w:rsidR="00C607B7" w:rsidRPr="00560E2B">
              <w:rPr>
                <w:rFonts w:ascii="Times New Roman" w:eastAsia="Calibri" w:hAnsi="Times New Roman"/>
                <w:b/>
                <w:kern w:val="1"/>
                <w:sz w:val="24"/>
                <w:szCs w:val="24"/>
                <w:lang w:eastAsia="ar-SA"/>
              </w:rPr>
              <w:t>.</w:t>
            </w:r>
          </w:p>
        </w:tc>
        <w:tc>
          <w:tcPr>
            <w:tcW w:w="7156" w:type="dxa"/>
            <w:vAlign w:val="center"/>
          </w:tcPr>
          <w:p w:rsidR="00C607B7" w:rsidRPr="00560E2B" w:rsidRDefault="00C607B7" w:rsidP="0054477F">
            <w:pPr>
              <w:spacing w:line="360" w:lineRule="auto"/>
              <w:rPr>
                <w:rFonts w:ascii="Times New Roman" w:hAnsi="Times New Roman"/>
                <w:sz w:val="25"/>
                <w:szCs w:val="25"/>
              </w:rPr>
            </w:pPr>
            <w:r w:rsidRPr="002069E5">
              <w:rPr>
                <w:rFonts w:ascii="Times New Roman" w:hAnsi="Times New Roman"/>
                <w:sz w:val="25"/>
                <w:szCs w:val="25"/>
              </w:rPr>
              <w:t>Карты границ зон с особыми условиями использования территории, особо охраняемых территорий и объектов</w:t>
            </w:r>
          </w:p>
        </w:tc>
        <w:tc>
          <w:tcPr>
            <w:tcW w:w="1905" w:type="dxa"/>
            <w:vAlign w:val="center"/>
          </w:tcPr>
          <w:p w:rsidR="00C607B7" w:rsidRPr="005B6F3D" w:rsidRDefault="00C607B7" w:rsidP="0054477F">
            <w:pPr>
              <w:widowControl w:val="0"/>
              <w:suppressAutoHyphens/>
              <w:jc w:val="center"/>
              <w:rPr>
                <w:rFonts w:ascii="Times New Roman" w:eastAsia="Arial Unicode MS" w:hAnsi="Times New Roman"/>
                <w:kern w:val="1"/>
                <w:sz w:val="24"/>
                <w:szCs w:val="24"/>
                <w:highlight w:val="yellow"/>
                <w:lang w:eastAsia="ar-SA"/>
              </w:rPr>
            </w:pPr>
            <w:r w:rsidRPr="007D180A">
              <w:rPr>
                <w:rFonts w:ascii="Times New Roman" w:hAnsi="Times New Roman"/>
                <w:sz w:val="25"/>
                <w:szCs w:val="25"/>
              </w:rPr>
              <w:t>(М 1:</w:t>
            </w:r>
            <w:r w:rsidRPr="007D180A">
              <w:rPr>
                <w:rFonts w:ascii="Times New Roman" w:hAnsi="Times New Roman"/>
                <w:sz w:val="25"/>
                <w:szCs w:val="25"/>
                <w:lang w:val="en-US"/>
              </w:rPr>
              <w:t>1</w:t>
            </w:r>
            <w:r w:rsidR="007D180A" w:rsidRPr="007D180A">
              <w:rPr>
                <w:rFonts w:ascii="Times New Roman" w:hAnsi="Times New Roman"/>
                <w:sz w:val="25"/>
                <w:szCs w:val="25"/>
              </w:rPr>
              <w:t>0</w:t>
            </w:r>
            <w:r w:rsidRPr="007D180A">
              <w:rPr>
                <w:rFonts w:ascii="Times New Roman" w:hAnsi="Times New Roman"/>
                <w:sz w:val="25"/>
                <w:szCs w:val="25"/>
              </w:rPr>
              <w:t>000)</w:t>
            </w:r>
          </w:p>
        </w:tc>
      </w:tr>
      <w:tr w:rsidR="00C607B7" w:rsidRPr="00203DD6" w:rsidTr="0054477F">
        <w:trPr>
          <w:trHeight w:val="925"/>
        </w:trPr>
        <w:tc>
          <w:tcPr>
            <w:tcW w:w="704" w:type="dxa"/>
            <w:vAlign w:val="center"/>
          </w:tcPr>
          <w:p w:rsidR="00C607B7" w:rsidRPr="00560E2B" w:rsidRDefault="007D180A" w:rsidP="0054477F">
            <w:pPr>
              <w:widowControl w:val="0"/>
              <w:suppressAutoHyphens/>
              <w:ind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t>10</w:t>
            </w:r>
            <w:r w:rsidR="00C607B7">
              <w:rPr>
                <w:rFonts w:ascii="Times New Roman" w:eastAsia="Calibri" w:hAnsi="Times New Roman"/>
                <w:b/>
                <w:kern w:val="1"/>
                <w:sz w:val="24"/>
                <w:szCs w:val="24"/>
                <w:lang w:eastAsia="ar-SA"/>
              </w:rPr>
              <w:t>.</w:t>
            </w:r>
          </w:p>
        </w:tc>
        <w:tc>
          <w:tcPr>
            <w:tcW w:w="7156" w:type="dxa"/>
            <w:vAlign w:val="center"/>
          </w:tcPr>
          <w:p w:rsidR="00C607B7" w:rsidRPr="002069E5" w:rsidRDefault="00C607B7" w:rsidP="0054477F">
            <w:pPr>
              <w:spacing w:line="360" w:lineRule="auto"/>
              <w:rPr>
                <w:rFonts w:ascii="Times New Roman" w:hAnsi="Times New Roman"/>
                <w:sz w:val="25"/>
                <w:szCs w:val="25"/>
              </w:rPr>
            </w:pPr>
            <w:r>
              <w:rPr>
                <w:rFonts w:ascii="Times New Roman" w:hAnsi="Times New Roman"/>
                <w:sz w:val="25"/>
                <w:szCs w:val="25"/>
              </w:rPr>
              <w:t>Карта границ территорий, подверженных риску возникновения чрезвычайных ситуаций природного и техногенного характера и воздействия их последствий</w:t>
            </w:r>
          </w:p>
        </w:tc>
        <w:tc>
          <w:tcPr>
            <w:tcW w:w="1905" w:type="dxa"/>
            <w:vAlign w:val="center"/>
          </w:tcPr>
          <w:p w:rsidR="00C607B7" w:rsidRPr="005B6F3D" w:rsidRDefault="00C607B7" w:rsidP="0054477F">
            <w:pPr>
              <w:widowControl w:val="0"/>
              <w:suppressAutoHyphens/>
              <w:jc w:val="center"/>
              <w:rPr>
                <w:rFonts w:ascii="Times New Roman" w:hAnsi="Times New Roman"/>
                <w:sz w:val="25"/>
                <w:szCs w:val="25"/>
                <w:highlight w:val="yellow"/>
              </w:rPr>
            </w:pPr>
            <w:r w:rsidRPr="007D180A">
              <w:rPr>
                <w:rFonts w:ascii="Times New Roman" w:hAnsi="Times New Roman"/>
                <w:sz w:val="25"/>
                <w:szCs w:val="25"/>
              </w:rPr>
              <w:t>(М 1:</w:t>
            </w:r>
            <w:r w:rsidRPr="007D180A">
              <w:rPr>
                <w:rFonts w:ascii="Times New Roman" w:hAnsi="Times New Roman"/>
                <w:sz w:val="25"/>
                <w:szCs w:val="25"/>
                <w:lang w:val="en-US"/>
              </w:rPr>
              <w:t>1</w:t>
            </w:r>
            <w:r w:rsidR="007D180A" w:rsidRPr="007D180A">
              <w:rPr>
                <w:rFonts w:ascii="Times New Roman" w:hAnsi="Times New Roman"/>
                <w:sz w:val="25"/>
                <w:szCs w:val="25"/>
              </w:rPr>
              <w:t>0</w:t>
            </w:r>
            <w:r w:rsidRPr="007D180A">
              <w:rPr>
                <w:rFonts w:ascii="Times New Roman" w:hAnsi="Times New Roman"/>
                <w:sz w:val="25"/>
                <w:szCs w:val="25"/>
              </w:rPr>
              <w:t>000)</w:t>
            </w:r>
          </w:p>
        </w:tc>
      </w:tr>
      <w:tr w:rsidR="00C607B7" w:rsidRPr="00203DD6" w:rsidTr="0054477F">
        <w:trPr>
          <w:trHeight w:val="925"/>
        </w:trPr>
        <w:tc>
          <w:tcPr>
            <w:tcW w:w="704" w:type="dxa"/>
            <w:vAlign w:val="center"/>
          </w:tcPr>
          <w:p w:rsidR="00C607B7" w:rsidRDefault="007D180A" w:rsidP="0054477F">
            <w:pPr>
              <w:widowControl w:val="0"/>
              <w:suppressAutoHyphens/>
              <w:ind w:right="-86"/>
              <w:jc w:val="center"/>
              <w:rPr>
                <w:rFonts w:ascii="Times New Roman" w:eastAsia="Calibri" w:hAnsi="Times New Roman"/>
                <w:b/>
                <w:kern w:val="1"/>
                <w:sz w:val="24"/>
                <w:szCs w:val="24"/>
                <w:lang w:eastAsia="ar-SA"/>
              </w:rPr>
            </w:pPr>
            <w:r>
              <w:rPr>
                <w:rFonts w:ascii="Times New Roman" w:eastAsia="Calibri" w:hAnsi="Times New Roman"/>
                <w:b/>
                <w:kern w:val="1"/>
                <w:sz w:val="24"/>
                <w:szCs w:val="24"/>
                <w:lang w:eastAsia="ar-SA"/>
              </w:rPr>
              <w:t>11</w:t>
            </w:r>
            <w:r w:rsidR="00C607B7">
              <w:rPr>
                <w:rFonts w:ascii="Times New Roman" w:eastAsia="Calibri" w:hAnsi="Times New Roman"/>
                <w:b/>
                <w:kern w:val="1"/>
                <w:sz w:val="24"/>
                <w:szCs w:val="24"/>
                <w:lang w:eastAsia="ar-SA"/>
              </w:rPr>
              <w:t>.</w:t>
            </w:r>
          </w:p>
        </w:tc>
        <w:tc>
          <w:tcPr>
            <w:tcW w:w="7156" w:type="dxa"/>
            <w:vAlign w:val="center"/>
          </w:tcPr>
          <w:p w:rsidR="00C607B7" w:rsidRDefault="00C607B7" w:rsidP="0054477F">
            <w:pPr>
              <w:spacing w:line="360" w:lineRule="auto"/>
              <w:rPr>
                <w:rFonts w:ascii="Times New Roman" w:hAnsi="Times New Roman"/>
                <w:sz w:val="25"/>
                <w:szCs w:val="25"/>
              </w:rPr>
            </w:pPr>
            <w:r w:rsidRPr="000C7FB2">
              <w:rPr>
                <w:rFonts w:ascii="Times New Roman" w:hAnsi="Times New Roman"/>
                <w:sz w:val="25"/>
                <w:szCs w:val="25"/>
              </w:rPr>
              <w:t>Карта границ территорий лесничеств, лесопарков</w:t>
            </w:r>
          </w:p>
        </w:tc>
        <w:tc>
          <w:tcPr>
            <w:tcW w:w="1905" w:type="dxa"/>
            <w:vAlign w:val="center"/>
          </w:tcPr>
          <w:p w:rsidR="00C607B7" w:rsidRPr="005B6F3D" w:rsidRDefault="00C607B7" w:rsidP="0054477F">
            <w:pPr>
              <w:widowControl w:val="0"/>
              <w:suppressAutoHyphens/>
              <w:jc w:val="center"/>
              <w:rPr>
                <w:rFonts w:ascii="Times New Roman" w:hAnsi="Times New Roman"/>
                <w:sz w:val="25"/>
                <w:szCs w:val="25"/>
                <w:highlight w:val="yellow"/>
              </w:rPr>
            </w:pPr>
            <w:r w:rsidRPr="007D180A">
              <w:rPr>
                <w:rFonts w:ascii="Times New Roman" w:hAnsi="Times New Roman"/>
                <w:sz w:val="25"/>
                <w:szCs w:val="25"/>
              </w:rPr>
              <w:t>(М 1:</w:t>
            </w:r>
            <w:r w:rsidRPr="007D180A">
              <w:rPr>
                <w:rFonts w:ascii="Times New Roman" w:hAnsi="Times New Roman"/>
                <w:sz w:val="25"/>
                <w:szCs w:val="25"/>
                <w:lang w:val="en-US"/>
              </w:rPr>
              <w:t>1</w:t>
            </w:r>
            <w:r w:rsidR="007D180A" w:rsidRPr="007D180A">
              <w:rPr>
                <w:rFonts w:ascii="Times New Roman" w:hAnsi="Times New Roman"/>
                <w:sz w:val="25"/>
                <w:szCs w:val="25"/>
              </w:rPr>
              <w:t>0</w:t>
            </w:r>
            <w:r w:rsidRPr="007D180A">
              <w:rPr>
                <w:rFonts w:ascii="Times New Roman" w:hAnsi="Times New Roman"/>
                <w:sz w:val="25"/>
                <w:szCs w:val="25"/>
              </w:rPr>
              <w:t>000)</w:t>
            </w:r>
          </w:p>
        </w:tc>
      </w:tr>
    </w:tbl>
    <w:p w:rsidR="00210C15" w:rsidRDefault="00210C15"/>
    <w:p w:rsidR="006C7377" w:rsidRPr="00F6239A" w:rsidRDefault="006C7377" w:rsidP="006C7377">
      <w:pPr>
        <w:pStyle w:val="2"/>
        <w:keepLines w:val="0"/>
        <w:spacing w:before="240" w:after="60" w:line="276" w:lineRule="auto"/>
        <w:rPr>
          <w:rFonts w:ascii="Times New Roman" w:eastAsia="Times New Roman" w:hAnsi="Times New Roman" w:cs="Times New Roman"/>
          <w:b/>
          <w:bCs/>
          <w:iCs/>
          <w:color w:val="auto"/>
          <w:sz w:val="25"/>
          <w:szCs w:val="25"/>
          <w:lang w:eastAsia="ru-RU"/>
        </w:rPr>
      </w:pPr>
      <w:bookmarkStart w:id="6" w:name="_Toc533004029"/>
      <w:bookmarkStart w:id="7" w:name="_Toc4423388"/>
      <w:bookmarkStart w:id="8" w:name="_Toc6840969"/>
      <w:r w:rsidRPr="00F6239A">
        <w:rPr>
          <w:rFonts w:ascii="Times New Roman" w:eastAsia="Times New Roman" w:hAnsi="Times New Roman" w:cs="Times New Roman"/>
          <w:b/>
          <w:bCs/>
          <w:iCs/>
          <w:color w:val="auto"/>
          <w:sz w:val="25"/>
          <w:szCs w:val="25"/>
          <w:lang w:eastAsia="ru-RU"/>
        </w:rPr>
        <w:t>1.2. Сведения о нормативных правовых актах РФ и субъекта РФ</w:t>
      </w:r>
      <w:bookmarkEnd w:id="6"/>
      <w:bookmarkEnd w:id="7"/>
      <w:bookmarkEnd w:id="8"/>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Федеральный закон от 29 декабря 204 г. № 191-ФЗ «О введении в действие Градостроительног</w:t>
      </w:r>
      <w:r>
        <w:rPr>
          <w:rFonts w:ascii="Times New Roman" w:eastAsia="Calibri" w:hAnsi="Times New Roman"/>
          <w:bCs/>
          <w:sz w:val="25"/>
          <w:szCs w:val="25"/>
        </w:rPr>
        <w:t>о кодекса Российской Федерации»</w:t>
      </w:r>
      <w:r w:rsidRPr="00A620E2">
        <w:rPr>
          <w:rFonts w:ascii="Times New Roman" w:eastAsia="Calibri" w:hAnsi="Times New Roman"/>
          <w:bCs/>
          <w:sz w:val="25"/>
          <w:szCs w:val="25"/>
        </w:rPr>
        <w:t>;</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Закон Республики Дагестан от 05 декабря 2016 года №72 «О стратегическом планировании в Республике Дагестан»;</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Федеральный закон от 25.06.2002 г. №73-ФЗ «Об объектах культурного наследия (памятниках истории и культуры) народов Российской Федерации»;</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Федеральный закон от 21.12.1994 г. №68-ФЗ «О защите населения и территории от чрезвычайных ситуаций природного и техногенного характера»;</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Pr>
          <w:rFonts w:ascii="Times New Roman" w:eastAsia="Calibri" w:hAnsi="Times New Roman"/>
          <w:bCs/>
          <w:sz w:val="25"/>
          <w:szCs w:val="25"/>
        </w:rPr>
        <w:t xml:space="preserve">Федеральный закон </w:t>
      </w:r>
      <w:r w:rsidRPr="00A620E2">
        <w:rPr>
          <w:rFonts w:ascii="Times New Roman" w:eastAsia="Calibri" w:hAnsi="Times New Roman"/>
          <w:bCs/>
          <w:sz w:val="25"/>
          <w:szCs w:val="25"/>
        </w:rPr>
        <w:t>от 30.03.1999 г. №52-ФЗ «О санитарно-эпидемиологическом благополучии населения»;</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223214">
        <w:rPr>
          <w:rFonts w:ascii="Times New Roman" w:eastAsia="Calibri" w:hAnsi="Times New Roman"/>
          <w:bCs/>
          <w:sz w:val="25"/>
          <w:szCs w:val="25"/>
        </w:rPr>
        <w:t>"Градостроительный кодекс Российской Федерации" от 29.12.2004 N 190-ФЗ (ред. от 25.12.2018)</w:t>
      </w:r>
      <w:r w:rsidRPr="00A620E2">
        <w:rPr>
          <w:rFonts w:ascii="Times New Roman" w:eastAsia="Calibri" w:hAnsi="Times New Roman"/>
          <w:bCs/>
          <w:sz w:val="25"/>
          <w:szCs w:val="25"/>
        </w:rPr>
        <w:t>;</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Лесной кодекс Российской Федерации от 04.12.2006 г. №200-ФЗ;</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Водный кодекс Российской Федерации от 03.03.2006 г. №74-ФЗ;</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lastRenderedPageBreak/>
        <w:t>Земельный кодекс Российской Федерации от 25.10.2001 г. №136-ФЗ;</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Приказ Министерства регионального разв</w:t>
      </w:r>
      <w:r>
        <w:rPr>
          <w:rFonts w:ascii="Times New Roman" w:eastAsia="Calibri" w:hAnsi="Times New Roman"/>
          <w:bCs/>
          <w:sz w:val="25"/>
          <w:szCs w:val="25"/>
        </w:rPr>
        <w:t>ития РФ от 26.05.2011 г. №244 «</w:t>
      </w:r>
      <w:r w:rsidRPr="00A620E2">
        <w:rPr>
          <w:rFonts w:ascii="Times New Roman" w:eastAsia="Calibri" w:hAnsi="Times New Roman"/>
          <w:bCs/>
          <w:sz w:val="25"/>
          <w:szCs w:val="25"/>
        </w:rPr>
        <w:t>Об утверждении методических рекомендаций по разработке проектов генеральных планов поселений и городских округов»;</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Постановление Правитель</w:t>
      </w:r>
      <w:r>
        <w:rPr>
          <w:rFonts w:ascii="Times New Roman" w:eastAsia="Calibri" w:hAnsi="Times New Roman"/>
          <w:bCs/>
          <w:sz w:val="25"/>
          <w:szCs w:val="25"/>
        </w:rPr>
        <w:t>ства РФ от 12.04.2012 г № 289 «</w:t>
      </w:r>
      <w:r w:rsidRPr="00A620E2">
        <w:rPr>
          <w:rFonts w:ascii="Times New Roman" w:eastAsia="Calibri" w:hAnsi="Times New Roman"/>
          <w:bCs/>
          <w:sz w:val="25"/>
          <w:szCs w:val="25"/>
        </w:rPr>
        <w:t>О федеральной государственной информационной системе территориального планирования»;</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Постановление Правительства Республики Дагестан от 28.08.2013 г. № 413 «Об утверждении схемы территориального планирования Республики Дагестан»;</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Приказ Минэкономразвития РФ от 21.07.2016 г.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(распоряжение Министерства культуры Российской Федерации от 02.07.2017 г. № Р-965);</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Минобрнауки России 04.05.2016 N АК-15/02вн);</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Приказ Министерства труда и социальной защиты Российской Федерации от 05.05.2016 г.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Свод правил СП 42.13330.2016 Градостроительство. Планировка и застройка городских и сельских поселений. Актуализированная редакция СНиП 2.07.01.89*;</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lastRenderedPageBreak/>
        <w:t>Постановление Правительства РД от 22 января 2010 года №14 «Об утверждении республиканских нормативов градостроительного проектирования»;</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Постановление Государственного комитета Российской Федерации по строительству и ж</w:t>
      </w:r>
      <w:r>
        <w:rPr>
          <w:rFonts w:ascii="Times New Roman" w:eastAsia="Calibri" w:hAnsi="Times New Roman"/>
          <w:bCs/>
          <w:sz w:val="25"/>
          <w:szCs w:val="25"/>
        </w:rPr>
        <w:t xml:space="preserve">илищно-коммунальному комплексу </w:t>
      </w:r>
      <w:r w:rsidRPr="00A620E2">
        <w:rPr>
          <w:rFonts w:ascii="Times New Roman" w:eastAsia="Calibri" w:hAnsi="Times New Roman"/>
          <w:bCs/>
          <w:sz w:val="25"/>
          <w:szCs w:val="25"/>
        </w:rPr>
        <w:t>от 29.19.2002 г. №150 «Об утверждении Инструкции о порядке разработки, согласования, экспертизы и утверждения градостроительной документации» СНиП 11-04-2003;</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СП 47.13330.2012 Инженерные изыскания для строительства. Основные положения. Актуализированная редакция СНиП 11-02-96;</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«Развитие образования в Республике Дагестан» на 2015–2025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«Развитие здравоохранения в Республике Дагестан» на 2015-2020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«Реализация молодежной политики в Республике Дагестан на 2018-2020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w:t>
      </w:r>
      <w:r>
        <w:rPr>
          <w:rFonts w:ascii="Times New Roman" w:eastAsia="Calibri" w:hAnsi="Times New Roman"/>
          <w:bCs/>
          <w:sz w:val="25"/>
          <w:szCs w:val="25"/>
        </w:rPr>
        <w:t>рограмма Республики Дагестан «</w:t>
      </w:r>
      <w:r w:rsidRPr="00A620E2">
        <w:rPr>
          <w:rFonts w:ascii="Times New Roman" w:eastAsia="Calibri" w:hAnsi="Times New Roman"/>
          <w:bCs/>
          <w:sz w:val="25"/>
          <w:szCs w:val="25"/>
        </w:rPr>
        <w:t>Развитие культуры в Республике Дагестан на 2015-2020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«Развитие физической культуры и спорта в Республике Дагестан на 2015-2020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 xml:space="preserve">Государственная </w:t>
      </w:r>
      <w:r>
        <w:rPr>
          <w:rFonts w:ascii="Times New Roman" w:eastAsia="Calibri" w:hAnsi="Times New Roman"/>
          <w:bCs/>
          <w:sz w:val="25"/>
          <w:szCs w:val="25"/>
        </w:rPr>
        <w:t>программа Республики Дагестан «</w:t>
      </w:r>
      <w:r w:rsidRPr="00A620E2">
        <w:rPr>
          <w:rFonts w:ascii="Times New Roman" w:eastAsia="Calibri" w:hAnsi="Times New Roman"/>
          <w:bCs/>
          <w:sz w:val="25"/>
          <w:szCs w:val="25"/>
        </w:rPr>
        <w:t>Социальная поддержка граждан в Республике Дагестан»;</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«Содействие занятости населения»;</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«Доступная среда»;</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«Охрана окружающей среды в Республике Дагестан на 2015-2020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«Экономическое развитие и инновационная экономика»;</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«Развитие промышленности и повышение ее конкурентоспособности на 2015-2020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«Развитие сельского хозяйства и регулирование рынков сельскохозяйственной продукции, сырья и продовольствия на 2014-2020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lastRenderedPageBreak/>
        <w:t>Государственная программа Республики Дагестан «Развитие лесного хозяйства Республики Дагестан на 2014-2020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«Энергосбережение и повышение энергетической эффективности в Республике Дагестан на 2014-2020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Республиканская целевая программа «Развитие территориальных автомобильных дорог общего пользования Республики Дагестан на период 2010-2015 годов и до 2020 года»;</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«Обеспечение общественного порядка и противодействия преступности в Республике Дагестан на 2015-2020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«Развитие государственной гражданской службы Республики Дагестан и муниципальной службы в Республике Дагестан на 2017-2019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«Управление имуществом Республики Дагестан на 2017-2019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«Развитие жилищного строительства в Республике Дагестан»;</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«Развитие средств массовой информации в Республике Дагестан на 2015-2020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«Взаимодействие с религиозными организациями в Республике Дагестан и их Государственная поддержка на 2017-2019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«Комплексная программа информационной безопасности в Республике Дагестан»;</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«Развитие информационно-коммуникационной инфраструктуры Республики Дагестан на 2017-2022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«Развитие рыбохозяйственного комплекса на 2016-2020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Республики Дагестан «Основные направл</w:t>
      </w:r>
      <w:r>
        <w:rPr>
          <w:rFonts w:ascii="Times New Roman" w:eastAsia="Calibri" w:hAnsi="Times New Roman"/>
          <w:bCs/>
          <w:sz w:val="25"/>
          <w:szCs w:val="25"/>
        </w:rPr>
        <w:t xml:space="preserve">ения по обеспечению и развитию </w:t>
      </w:r>
      <w:r w:rsidRPr="00A620E2">
        <w:rPr>
          <w:rFonts w:ascii="Times New Roman" w:eastAsia="Calibri" w:hAnsi="Times New Roman"/>
          <w:bCs/>
          <w:sz w:val="25"/>
          <w:szCs w:val="25"/>
        </w:rPr>
        <w:t>ветеринарной службы Республики Дагестан на 2017- 2020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lastRenderedPageBreak/>
        <w:t>Государственная программа Республики Дагестан «Государственная охрана, сохранение, использование, популяризация объектов культурного наследия Республики Дагестан на 2018-2020 годы»;</w:t>
      </w:r>
    </w:p>
    <w:p w:rsidR="006C7377" w:rsidRPr="00A620E2" w:rsidRDefault="006C7377" w:rsidP="00876E8D">
      <w:pPr>
        <w:numPr>
          <w:ilvl w:val="0"/>
          <w:numId w:val="5"/>
        </w:numPr>
        <w:spacing w:after="200" w:line="360" w:lineRule="auto"/>
        <w:ind w:right="-2"/>
        <w:contextualSpacing/>
        <w:jc w:val="both"/>
        <w:rPr>
          <w:rFonts w:ascii="Times New Roman" w:eastAsia="Calibri" w:hAnsi="Times New Roman"/>
          <w:bCs/>
          <w:sz w:val="25"/>
          <w:szCs w:val="25"/>
        </w:rPr>
      </w:pPr>
      <w:r w:rsidRPr="00A620E2">
        <w:rPr>
          <w:rFonts w:ascii="Times New Roman" w:eastAsia="Calibri" w:hAnsi="Times New Roman"/>
          <w:bCs/>
          <w:sz w:val="25"/>
          <w:szCs w:val="25"/>
        </w:rPr>
        <w:t>Государственная программа «Формирование современной городской среды в Республике Дагестан на 2018-2022 годы»</w:t>
      </w:r>
    </w:p>
    <w:p w:rsidR="000D0333" w:rsidRPr="00F6239A" w:rsidRDefault="000D0333" w:rsidP="000D0333">
      <w:pPr>
        <w:pStyle w:val="2"/>
        <w:keepLines w:val="0"/>
        <w:spacing w:before="240" w:after="60" w:line="276" w:lineRule="auto"/>
        <w:rPr>
          <w:rFonts w:ascii="Times New Roman" w:eastAsia="Times New Roman" w:hAnsi="Times New Roman" w:cs="Times New Roman"/>
          <w:b/>
          <w:bCs/>
          <w:iCs/>
          <w:color w:val="auto"/>
          <w:sz w:val="25"/>
          <w:szCs w:val="25"/>
          <w:lang w:eastAsia="ru-RU"/>
        </w:rPr>
      </w:pPr>
      <w:bookmarkStart w:id="9" w:name="_Toc528741388"/>
      <w:bookmarkStart w:id="10" w:name="_Toc533002560"/>
      <w:bookmarkStart w:id="11" w:name="_Toc533004030"/>
      <w:bookmarkStart w:id="12" w:name="_Toc4423389"/>
      <w:bookmarkStart w:id="13" w:name="_Toc6840970"/>
      <w:r w:rsidRPr="00F6239A">
        <w:rPr>
          <w:rFonts w:ascii="Times New Roman" w:eastAsia="Times New Roman" w:hAnsi="Times New Roman" w:cs="Times New Roman"/>
          <w:b/>
          <w:bCs/>
          <w:iCs/>
          <w:color w:val="auto"/>
          <w:sz w:val="25"/>
          <w:szCs w:val="25"/>
          <w:lang w:eastAsia="ru-RU"/>
        </w:rPr>
        <w:t>1.3. Перспективы развития сельского поселения в рамках планов и программ комплексного социально-экономического развития</w:t>
      </w:r>
      <w:bookmarkEnd w:id="9"/>
      <w:bookmarkEnd w:id="10"/>
      <w:bookmarkEnd w:id="11"/>
      <w:bookmarkEnd w:id="12"/>
      <w:bookmarkEnd w:id="13"/>
    </w:p>
    <w:p w:rsidR="000D0333" w:rsidRDefault="000D0333" w:rsidP="004D756C">
      <w:pPr>
        <w:spacing w:line="360" w:lineRule="auto"/>
        <w:ind w:right="-1" w:firstLine="426"/>
        <w:jc w:val="both"/>
        <w:rPr>
          <w:rFonts w:ascii="Times New Roman" w:hAnsi="Times New Roman"/>
          <w:bCs/>
          <w:sz w:val="25"/>
          <w:szCs w:val="25"/>
        </w:rPr>
      </w:pPr>
      <w:r w:rsidRPr="00A620E2">
        <w:rPr>
          <w:rFonts w:ascii="Times New Roman" w:hAnsi="Times New Roman"/>
          <w:bCs/>
          <w:sz w:val="25"/>
          <w:szCs w:val="25"/>
        </w:rPr>
        <w:t>В соответствии с Законом РД от 05.12.2016 г. №72 «О стратегическом план</w:t>
      </w:r>
      <w:r>
        <w:rPr>
          <w:rFonts w:ascii="Times New Roman" w:hAnsi="Times New Roman"/>
          <w:bCs/>
          <w:sz w:val="25"/>
          <w:szCs w:val="25"/>
        </w:rPr>
        <w:t xml:space="preserve">ировании в Республике Дагестан», </w:t>
      </w:r>
      <w:r w:rsidRPr="00A620E2">
        <w:rPr>
          <w:rFonts w:ascii="Times New Roman" w:hAnsi="Times New Roman"/>
          <w:bCs/>
          <w:sz w:val="25"/>
          <w:szCs w:val="25"/>
        </w:rPr>
        <w:t>Федеральным законом от 06.10.2003 г. №131-ФЗ «Об общих принципах организации местного самоуправления в РФ</w:t>
      </w:r>
      <w:r w:rsidR="00EC1150">
        <w:rPr>
          <w:rFonts w:ascii="Times New Roman" w:hAnsi="Times New Roman"/>
          <w:bCs/>
          <w:sz w:val="25"/>
          <w:szCs w:val="25"/>
        </w:rPr>
        <w:t>»</w:t>
      </w:r>
      <w:r w:rsidRPr="00A620E2">
        <w:rPr>
          <w:rFonts w:ascii="Times New Roman" w:hAnsi="Times New Roman"/>
          <w:bCs/>
          <w:sz w:val="25"/>
          <w:szCs w:val="25"/>
        </w:rPr>
        <w:t xml:space="preserve"> администрацией муниципального образования </w:t>
      </w:r>
      <w:r>
        <w:rPr>
          <w:rFonts w:ascii="Times New Roman" w:hAnsi="Times New Roman"/>
          <w:bCs/>
          <w:sz w:val="25"/>
          <w:szCs w:val="25"/>
        </w:rPr>
        <w:t>Хивского</w:t>
      </w:r>
      <w:r w:rsidRPr="00A620E2">
        <w:rPr>
          <w:rFonts w:ascii="Times New Roman" w:hAnsi="Times New Roman"/>
          <w:bCs/>
          <w:sz w:val="25"/>
          <w:szCs w:val="25"/>
        </w:rPr>
        <w:t xml:space="preserve"> района утвержден</w:t>
      </w:r>
      <w:r w:rsidR="004D756C">
        <w:rPr>
          <w:rFonts w:ascii="Times New Roman" w:hAnsi="Times New Roman"/>
          <w:bCs/>
          <w:sz w:val="25"/>
          <w:szCs w:val="25"/>
        </w:rPr>
        <w:t>а</w:t>
      </w:r>
      <w:r w:rsidRPr="00A620E2">
        <w:rPr>
          <w:rFonts w:ascii="Times New Roman" w:hAnsi="Times New Roman"/>
          <w:bCs/>
          <w:sz w:val="25"/>
          <w:szCs w:val="25"/>
        </w:rPr>
        <w:t xml:space="preserve"> </w:t>
      </w:r>
      <w:r w:rsidR="004D756C">
        <w:rPr>
          <w:rFonts w:ascii="Times New Roman" w:hAnsi="Times New Roman"/>
          <w:bCs/>
          <w:sz w:val="25"/>
          <w:szCs w:val="25"/>
        </w:rPr>
        <w:t xml:space="preserve">программа </w:t>
      </w:r>
      <w:r>
        <w:rPr>
          <w:rFonts w:ascii="Times New Roman" w:hAnsi="Times New Roman"/>
          <w:bCs/>
          <w:sz w:val="25"/>
          <w:szCs w:val="25"/>
        </w:rPr>
        <w:t>развития малого и среднего предпринимательства на 2017 – 2019 гг.</w:t>
      </w:r>
    </w:p>
    <w:p w:rsidR="00124390" w:rsidRPr="00124390" w:rsidRDefault="00124390" w:rsidP="00124390">
      <w:pPr>
        <w:keepNext/>
        <w:spacing w:before="240" w:after="60" w:line="240" w:lineRule="auto"/>
        <w:outlineLvl w:val="0"/>
        <w:rPr>
          <w:rFonts w:ascii="Times New Roman" w:eastAsia="Calibri" w:hAnsi="Times New Roman" w:cs="Times New Roman"/>
          <w:b/>
          <w:bCs/>
          <w:kern w:val="32"/>
          <w:sz w:val="25"/>
          <w:szCs w:val="25"/>
          <w:lang w:eastAsia="ru-RU" w:bidi="ru-RU"/>
        </w:rPr>
      </w:pPr>
      <w:bookmarkStart w:id="14" w:name="_Toc517710499"/>
      <w:bookmarkStart w:id="15" w:name="_Toc6840971"/>
      <w:r w:rsidRPr="00124390">
        <w:rPr>
          <w:rFonts w:ascii="Times New Roman" w:eastAsia="Calibri" w:hAnsi="Times New Roman" w:cs="Times New Roman"/>
          <w:b/>
          <w:bCs/>
          <w:kern w:val="32"/>
          <w:sz w:val="25"/>
          <w:szCs w:val="25"/>
          <w:lang w:eastAsia="ru-RU" w:bidi="ru-RU"/>
        </w:rPr>
        <w:t>2. АНАЛИЗ ИСПОЛЬЗОВАНИЯ ТЕРРИТОРИИ СЕЛЬСКОГО ПОСЕЛЕНИЯ И ОБОСНОВАНИЕ ВЫБРАННОГО ВАРИАНТА РАЗМЕЩЕНИЯ ОБЪЕКТОВ МЕСТНОГО ЗНАЧЕНИЯ</w:t>
      </w:r>
      <w:bookmarkEnd w:id="14"/>
      <w:bookmarkEnd w:id="15"/>
    </w:p>
    <w:p w:rsidR="00124390" w:rsidRPr="00124390" w:rsidRDefault="00124390" w:rsidP="00124390">
      <w:pPr>
        <w:keepNext/>
        <w:spacing w:before="240" w:after="60" w:line="240" w:lineRule="auto"/>
        <w:outlineLvl w:val="1"/>
        <w:rPr>
          <w:rFonts w:ascii="Times New Roman" w:eastAsia="Calibri" w:hAnsi="Times New Roman" w:cs="Times New Roman"/>
          <w:b/>
          <w:bCs/>
          <w:iCs/>
          <w:sz w:val="25"/>
          <w:szCs w:val="25"/>
          <w:lang w:eastAsia="ru-RU" w:bidi="ru-RU"/>
        </w:rPr>
      </w:pPr>
      <w:bookmarkStart w:id="16" w:name="_Toc517710500"/>
      <w:bookmarkStart w:id="17" w:name="_Toc6840972"/>
      <w:r w:rsidRPr="00124390">
        <w:rPr>
          <w:rFonts w:ascii="Times New Roman" w:eastAsia="Calibri" w:hAnsi="Times New Roman" w:cs="Times New Roman"/>
          <w:b/>
          <w:bCs/>
          <w:iCs/>
          <w:sz w:val="25"/>
          <w:szCs w:val="25"/>
          <w:lang w:eastAsia="ru-RU" w:bidi="ru-RU"/>
        </w:rPr>
        <w:t>2.1. Общая характеристика территории</w:t>
      </w:r>
      <w:bookmarkEnd w:id="16"/>
      <w:bookmarkEnd w:id="17"/>
    </w:p>
    <w:p w:rsidR="00124390" w:rsidRPr="00124390" w:rsidRDefault="00124390" w:rsidP="008511DC">
      <w:pPr>
        <w:keepNext/>
        <w:keepLines/>
        <w:spacing w:before="200" w:line="276" w:lineRule="auto"/>
        <w:outlineLvl w:val="2"/>
        <w:rPr>
          <w:rFonts w:ascii="Times New Roman" w:eastAsia="Calibri" w:hAnsi="Times New Roman" w:cs="Times New Roman"/>
          <w:b/>
          <w:bCs/>
          <w:sz w:val="25"/>
          <w:szCs w:val="25"/>
          <w:lang w:bidi="ru-RU"/>
        </w:rPr>
      </w:pPr>
      <w:bookmarkStart w:id="18" w:name="_Toc517710501"/>
      <w:bookmarkStart w:id="19" w:name="_Toc6840973"/>
      <w:r w:rsidRPr="00124390">
        <w:rPr>
          <w:rFonts w:ascii="Times New Roman" w:eastAsia="Calibri" w:hAnsi="Times New Roman" w:cs="Times New Roman"/>
          <w:b/>
          <w:bCs/>
          <w:sz w:val="25"/>
          <w:szCs w:val="25"/>
          <w:lang w:bidi="ru-RU"/>
        </w:rPr>
        <w:t>2.1.1. Местоположение сельского поселения в региональной системе расселения</w:t>
      </w:r>
      <w:bookmarkEnd w:id="18"/>
      <w:bookmarkEnd w:id="19"/>
    </w:p>
    <w:p w:rsidR="00D90DE6" w:rsidRPr="00D90DE6" w:rsidRDefault="00D90DE6" w:rsidP="008511DC">
      <w:pPr>
        <w:spacing w:after="0" w:line="360" w:lineRule="auto"/>
        <w:ind w:right="-1" w:firstLine="426"/>
        <w:jc w:val="both"/>
        <w:rPr>
          <w:rFonts w:ascii="Times New Roman" w:hAnsi="Times New Roman"/>
          <w:bCs/>
          <w:sz w:val="25"/>
          <w:szCs w:val="25"/>
        </w:rPr>
      </w:pPr>
      <w:r w:rsidRPr="00D90DE6">
        <w:rPr>
          <w:rFonts w:ascii="Times New Roman" w:hAnsi="Times New Roman"/>
          <w:bCs/>
          <w:sz w:val="25"/>
          <w:szCs w:val="25"/>
        </w:rPr>
        <w:t>Муниципальное образование сельское поселение</w:t>
      </w:r>
      <w:r>
        <w:rPr>
          <w:rFonts w:ascii="Times New Roman" w:hAnsi="Times New Roman"/>
          <w:bCs/>
          <w:sz w:val="25"/>
          <w:szCs w:val="25"/>
        </w:rPr>
        <w:t xml:space="preserve"> «село Хив»</w:t>
      </w:r>
      <w:r w:rsidRPr="00D90DE6">
        <w:rPr>
          <w:rFonts w:ascii="Times New Roman" w:hAnsi="Times New Roman"/>
          <w:bCs/>
          <w:sz w:val="25"/>
          <w:szCs w:val="25"/>
        </w:rPr>
        <w:t xml:space="preserve"> – административно-территориальная единица (село) и муниципальное образование (сельское поселение) в составе Республики Дагестан.</w:t>
      </w:r>
    </w:p>
    <w:p w:rsidR="00D90DE6" w:rsidRPr="00D90DE6" w:rsidRDefault="00D90DE6" w:rsidP="008511DC">
      <w:pPr>
        <w:spacing w:after="0" w:line="360" w:lineRule="auto"/>
        <w:ind w:right="-1" w:firstLine="426"/>
        <w:jc w:val="both"/>
        <w:rPr>
          <w:rFonts w:ascii="Times New Roman" w:hAnsi="Times New Roman"/>
          <w:bCs/>
          <w:sz w:val="25"/>
          <w:szCs w:val="25"/>
        </w:rPr>
      </w:pPr>
      <w:r w:rsidRPr="00D90DE6">
        <w:rPr>
          <w:rFonts w:ascii="Times New Roman" w:hAnsi="Times New Roman"/>
          <w:bCs/>
          <w:sz w:val="25"/>
          <w:szCs w:val="25"/>
        </w:rPr>
        <w:t>Структуру органов местного самоуправления муниципального образования составляют:</w:t>
      </w:r>
    </w:p>
    <w:p w:rsidR="00D90DE6" w:rsidRPr="00D90DE6" w:rsidRDefault="00D90DE6" w:rsidP="008511DC">
      <w:pPr>
        <w:numPr>
          <w:ilvl w:val="0"/>
          <w:numId w:val="6"/>
        </w:numPr>
        <w:spacing w:after="0" w:line="360" w:lineRule="auto"/>
        <w:ind w:left="0" w:firstLine="425"/>
        <w:jc w:val="both"/>
        <w:rPr>
          <w:rFonts w:ascii="Times New Roman" w:hAnsi="Times New Roman"/>
          <w:bCs/>
          <w:sz w:val="25"/>
          <w:szCs w:val="25"/>
        </w:rPr>
      </w:pPr>
      <w:r w:rsidRPr="00D90DE6">
        <w:rPr>
          <w:rFonts w:ascii="Times New Roman" w:hAnsi="Times New Roman"/>
          <w:bCs/>
          <w:sz w:val="25"/>
          <w:szCs w:val="25"/>
        </w:rPr>
        <w:t>представительный орган муниципального образования – Собрание депутатов сельского поселения;</w:t>
      </w:r>
    </w:p>
    <w:p w:rsidR="00D90DE6" w:rsidRPr="00D90DE6" w:rsidRDefault="00D90DE6" w:rsidP="008511DC">
      <w:pPr>
        <w:numPr>
          <w:ilvl w:val="0"/>
          <w:numId w:val="6"/>
        </w:numPr>
        <w:spacing w:after="0" w:line="360" w:lineRule="auto"/>
        <w:ind w:left="0" w:firstLine="425"/>
        <w:jc w:val="both"/>
        <w:rPr>
          <w:rFonts w:ascii="Times New Roman" w:hAnsi="Times New Roman"/>
          <w:bCs/>
          <w:sz w:val="25"/>
          <w:szCs w:val="25"/>
        </w:rPr>
      </w:pPr>
      <w:r w:rsidRPr="00D90DE6">
        <w:rPr>
          <w:rFonts w:ascii="Times New Roman" w:hAnsi="Times New Roman"/>
          <w:bCs/>
          <w:sz w:val="25"/>
          <w:szCs w:val="25"/>
        </w:rPr>
        <w:t>глава муниципального образования – Глава сельского поселения;</w:t>
      </w:r>
    </w:p>
    <w:p w:rsidR="00D90DE6" w:rsidRPr="00D90DE6" w:rsidRDefault="00D90DE6" w:rsidP="008511DC">
      <w:pPr>
        <w:numPr>
          <w:ilvl w:val="0"/>
          <w:numId w:val="6"/>
        </w:numPr>
        <w:spacing w:after="0" w:line="360" w:lineRule="auto"/>
        <w:ind w:left="0" w:firstLine="425"/>
        <w:jc w:val="both"/>
        <w:rPr>
          <w:rFonts w:ascii="Times New Roman" w:hAnsi="Times New Roman"/>
          <w:bCs/>
          <w:sz w:val="25"/>
          <w:szCs w:val="25"/>
        </w:rPr>
      </w:pPr>
      <w:r w:rsidRPr="00D90DE6">
        <w:rPr>
          <w:rFonts w:ascii="Times New Roman" w:hAnsi="Times New Roman"/>
          <w:bCs/>
          <w:sz w:val="25"/>
          <w:szCs w:val="25"/>
        </w:rPr>
        <w:t>местная администрация (исполнительно- распределительный орган муниципального образования) - Администрация сельского поселения;</w:t>
      </w:r>
    </w:p>
    <w:p w:rsidR="00D90DE6" w:rsidRPr="00D90DE6" w:rsidRDefault="00D90DE6" w:rsidP="008511DC">
      <w:pPr>
        <w:numPr>
          <w:ilvl w:val="0"/>
          <w:numId w:val="6"/>
        </w:numPr>
        <w:spacing w:after="0" w:line="360" w:lineRule="auto"/>
        <w:ind w:left="0" w:firstLine="425"/>
        <w:jc w:val="both"/>
        <w:rPr>
          <w:rFonts w:ascii="Times New Roman" w:hAnsi="Times New Roman"/>
          <w:bCs/>
          <w:sz w:val="25"/>
          <w:szCs w:val="25"/>
        </w:rPr>
      </w:pPr>
      <w:r w:rsidRPr="00D90DE6">
        <w:rPr>
          <w:rFonts w:ascii="Times New Roman" w:hAnsi="Times New Roman"/>
          <w:bCs/>
          <w:sz w:val="25"/>
          <w:szCs w:val="25"/>
        </w:rPr>
        <w:t>контрольно-счетный орган муниципального образования – контрольно-счетная комиссия сельского поселения.</w:t>
      </w:r>
    </w:p>
    <w:p w:rsidR="004D756C" w:rsidRDefault="00D90DE6" w:rsidP="004D756C">
      <w:pPr>
        <w:spacing w:line="360" w:lineRule="auto"/>
        <w:ind w:right="-1" w:firstLine="426"/>
        <w:jc w:val="both"/>
        <w:rPr>
          <w:rFonts w:ascii="Times New Roman" w:hAnsi="Times New Roman"/>
          <w:bCs/>
          <w:sz w:val="25"/>
          <w:szCs w:val="25"/>
        </w:rPr>
      </w:pPr>
      <w:r w:rsidRPr="00D90DE6">
        <w:rPr>
          <w:rFonts w:ascii="Times New Roman" w:hAnsi="Times New Roman"/>
          <w:bCs/>
          <w:sz w:val="25"/>
          <w:szCs w:val="25"/>
        </w:rPr>
        <w:t>Село Хив расположено в долине между реками </w:t>
      </w:r>
      <w:proofErr w:type="spellStart"/>
      <w:r w:rsidR="00EC1150">
        <w:fldChar w:fldCharType="begin"/>
      </w:r>
      <w:r w:rsidR="00EC1150">
        <w:instrText xml:space="preserve"> HYPERLINK "https://ru.wikipedia.org/w/index.php?title=%D0%A7%D0%B8%D1%80%D0%B0%D0%B3-%D1%87%D0%B0%D0%B9&amp;action=edit&amp;redlink=1" \o "Чираг-чай (страница отсутствует)" </w:instrText>
      </w:r>
      <w:r w:rsidR="00EC1150">
        <w:fldChar w:fldCharType="separate"/>
      </w:r>
      <w:r w:rsidRPr="00D90DE6">
        <w:rPr>
          <w:rStyle w:val="ac"/>
          <w:rFonts w:ascii="Times New Roman" w:hAnsi="Times New Roman"/>
          <w:bCs/>
          <w:color w:val="auto"/>
          <w:sz w:val="25"/>
          <w:szCs w:val="25"/>
          <w:u w:val="none"/>
        </w:rPr>
        <w:t>Чираг</w:t>
      </w:r>
      <w:proofErr w:type="spellEnd"/>
      <w:r w:rsidRPr="00D90DE6">
        <w:rPr>
          <w:rStyle w:val="ac"/>
          <w:rFonts w:ascii="Times New Roman" w:hAnsi="Times New Roman"/>
          <w:bCs/>
          <w:color w:val="auto"/>
          <w:sz w:val="25"/>
          <w:szCs w:val="25"/>
          <w:u w:val="none"/>
        </w:rPr>
        <w:t>-</w:t>
      </w:r>
      <w:r>
        <w:rPr>
          <w:rStyle w:val="ac"/>
          <w:rFonts w:ascii="Times New Roman" w:hAnsi="Times New Roman"/>
          <w:bCs/>
          <w:color w:val="auto"/>
          <w:sz w:val="25"/>
          <w:szCs w:val="25"/>
          <w:u w:val="none"/>
        </w:rPr>
        <w:t>чай</w:t>
      </w:r>
      <w:r w:rsidR="00EC1150">
        <w:rPr>
          <w:rStyle w:val="ac"/>
          <w:rFonts w:ascii="Times New Roman" w:hAnsi="Times New Roman"/>
          <w:bCs/>
          <w:color w:val="auto"/>
          <w:sz w:val="25"/>
          <w:szCs w:val="25"/>
          <w:u w:val="none"/>
        </w:rPr>
        <w:fldChar w:fldCharType="end"/>
      </w:r>
      <w:r w:rsidRPr="00D90DE6">
        <w:rPr>
          <w:rFonts w:ascii="Times New Roman" w:hAnsi="Times New Roman"/>
          <w:bCs/>
          <w:sz w:val="25"/>
          <w:szCs w:val="25"/>
        </w:rPr>
        <w:t> и </w:t>
      </w:r>
      <w:hyperlink r:id="rId11" w:tooltip="Рапак-чай (страница отсутствует)" w:history="1">
        <w:proofErr w:type="spellStart"/>
        <w:r w:rsidRPr="00D90DE6">
          <w:rPr>
            <w:rStyle w:val="ac"/>
            <w:rFonts w:ascii="Times New Roman" w:hAnsi="Times New Roman"/>
            <w:bCs/>
            <w:color w:val="auto"/>
            <w:sz w:val="25"/>
            <w:szCs w:val="25"/>
            <w:u w:val="none"/>
          </w:rPr>
          <w:t>Рапак</w:t>
        </w:r>
        <w:proofErr w:type="spellEnd"/>
        <w:r w:rsidRPr="00D90DE6">
          <w:rPr>
            <w:rStyle w:val="ac"/>
            <w:rFonts w:ascii="Times New Roman" w:hAnsi="Times New Roman"/>
            <w:bCs/>
            <w:color w:val="auto"/>
            <w:sz w:val="25"/>
            <w:szCs w:val="25"/>
            <w:u w:val="none"/>
          </w:rPr>
          <w:t>-</w:t>
        </w:r>
        <w:r>
          <w:rPr>
            <w:rStyle w:val="ac"/>
            <w:rFonts w:ascii="Times New Roman" w:hAnsi="Times New Roman"/>
            <w:bCs/>
            <w:color w:val="auto"/>
            <w:sz w:val="25"/>
            <w:szCs w:val="25"/>
            <w:u w:val="none"/>
          </w:rPr>
          <w:t>чай</w:t>
        </w:r>
      </w:hyperlink>
      <w:r w:rsidRPr="00D90DE6">
        <w:rPr>
          <w:rFonts w:ascii="Times New Roman" w:hAnsi="Times New Roman"/>
          <w:bCs/>
          <w:sz w:val="25"/>
          <w:szCs w:val="25"/>
        </w:rPr>
        <w:t>. На расстоянии в 207,3 км к югу от </w:t>
      </w:r>
      <w:hyperlink r:id="rId12" w:tooltip="Махачкала" w:history="1">
        <w:r w:rsidRPr="00D90DE6">
          <w:rPr>
            <w:rStyle w:val="ac"/>
            <w:rFonts w:ascii="Times New Roman" w:hAnsi="Times New Roman"/>
            <w:bCs/>
            <w:color w:val="auto"/>
            <w:sz w:val="25"/>
            <w:szCs w:val="25"/>
            <w:u w:val="none"/>
          </w:rPr>
          <w:t>Махачкалы</w:t>
        </w:r>
      </w:hyperlink>
      <w:r w:rsidRPr="00D90DE6">
        <w:rPr>
          <w:rFonts w:ascii="Times New Roman" w:hAnsi="Times New Roman"/>
          <w:bCs/>
          <w:sz w:val="25"/>
          <w:szCs w:val="25"/>
        </w:rPr>
        <w:t> и в 58 км к западу от железнодорожной станция </w:t>
      </w:r>
      <w:hyperlink r:id="rId13" w:tooltip="Белиджи (станция)" w:history="1">
        <w:r w:rsidRPr="00D90DE6">
          <w:rPr>
            <w:rStyle w:val="ac"/>
            <w:rFonts w:ascii="Times New Roman" w:hAnsi="Times New Roman"/>
            <w:bCs/>
            <w:color w:val="auto"/>
            <w:sz w:val="25"/>
            <w:szCs w:val="25"/>
            <w:u w:val="none"/>
          </w:rPr>
          <w:t>Белиджи</w:t>
        </w:r>
      </w:hyperlink>
      <w:r w:rsidRPr="00D90DE6">
        <w:rPr>
          <w:rFonts w:ascii="Times New Roman" w:hAnsi="Times New Roman"/>
          <w:bCs/>
          <w:sz w:val="25"/>
          <w:szCs w:val="25"/>
        </w:rPr>
        <w:t>.</w:t>
      </w:r>
    </w:p>
    <w:p w:rsidR="00A12E29" w:rsidRPr="00A12E29" w:rsidRDefault="00A12E29" w:rsidP="00A12E29">
      <w:pPr>
        <w:tabs>
          <w:tab w:val="left" w:pos="567"/>
        </w:tabs>
        <w:ind w:firstLine="567"/>
        <w:jc w:val="both"/>
      </w:pPr>
      <w:r w:rsidRPr="00470F69">
        <w:rPr>
          <w:rFonts w:ascii="Times New Roman" w:hAnsi="Times New Roman"/>
          <w:sz w:val="25"/>
          <w:szCs w:val="25"/>
        </w:rPr>
        <w:lastRenderedPageBreak/>
        <w:t xml:space="preserve">Территория сельского поселения входит в состав территории </w:t>
      </w:r>
      <w:r>
        <w:rPr>
          <w:rFonts w:ascii="Times New Roman" w:hAnsi="Times New Roman"/>
          <w:sz w:val="25"/>
          <w:szCs w:val="25"/>
        </w:rPr>
        <w:t>Хивского</w:t>
      </w:r>
      <w:r w:rsidRPr="00470F69">
        <w:rPr>
          <w:rFonts w:ascii="Times New Roman" w:hAnsi="Times New Roman"/>
          <w:sz w:val="25"/>
          <w:szCs w:val="25"/>
        </w:rPr>
        <w:t xml:space="preserve"> района,</w:t>
      </w:r>
      <w:r>
        <w:rPr>
          <w:rFonts w:ascii="Times New Roman" w:hAnsi="Times New Roman"/>
          <w:sz w:val="25"/>
          <w:szCs w:val="25"/>
        </w:rPr>
        <w:t xml:space="preserve"> </w:t>
      </w:r>
      <w:r w:rsidRPr="00470F69">
        <w:rPr>
          <w:rFonts w:ascii="Times New Roman" w:hAnsi="Times New Roman"/>
          <w:sz w:val="25"/>
          <w:szCs w:val="25"/>
        </w:rPr>
        <w:t>расположенного на территории Республики Дагестан.</w:t>
      </w:r>
    </w:p>
    <w:p w:rsidR="0061329C" w:rsidRPr="0061329C" w:rsidRDefault="0061329C" w:rsidP="00A12E29">
      <w:pPr>
        <w:keepNext/>
        <w:keepLines/>
        <w:spacing w:before="200" w:after="120" w:line="276" w:lineRule="auto"/>
        <w:outlineLvl w:val="2"/>
        <w:rPr>
          <w:rFonts w:ascii="Times New Roman" w:eastAsia="Calibri" w:hAnsi="Times New Roman" w:cs="Times New Roman"/>
          <w:b/>
          <w:bCs/>
          <w:sz w:val="25"/>
          <w:szCs w:val="25"/>
          <w:lang w:bidi="ru-RU"/>
        </w:rPr>
      </w:pPr>
      <w:bookmarkStart w:id="20" w:name="_Toc517710502"/>
      <w:bookmarkStart w:id="21" w:name="_Toc6840974"/>
      <w:r w:rsidRPr="0061329C">
        <w:rPr>
          <w:rFonts w:ascii="Times New Roman" w:eastAsia="Calibri" w:hAnsi="Times New Roman" w:cs="Times New Roman"/>
          <w:b/>
          <w:bCs/>
          <w:sz w:val="25"/>
          <w:szCs w:val="25"/>
        </w:rPr>
        <w:t>2.1.2.</w:t>
      </w:r>
      <w:r w:rsidRPr="0061329C">
        <w:rPr>
          <w:rFonts w:ascii="Times New Roman" w:eastAsia="Calibri" w:hAnsi="Times New Roman" w:cs="Times New Roman"/>
          <w:b/>
          <w:bCs/>
          <w:sz w:val="25"/>
          <w:szCs w:val="25"/>
        </w:rPr>
        <w:tab/>
        <w:t>Административно - территориальное устройство и границы муниципального образования</w:t>
      </w:r>
      <w:bookmarkEnd w:id="20"/>
      <w:bookmarkEnd w:id="21"/>
    </w:p>
    <w:p w:rsidR="00A12E29" w:rsidRPr="005516E8" w:rsidRDefault="00A12E29" w:rsidP="00A12E29">
      <w:pPr>
        <w:pStyle w:val="a3"/>
        <w:spacing w:line="360" w:lineRule="auto"/>
        <w:jc w:val="both"/>
        <w:rPr>
          <w:rFonts w:ascii="Times New Roman" w:hAnsi="Times New Roman"/>
          <w:sz w:val="25"/>
          <w:szCs w:val="25"/>
        </w:rPr>
      </w:pPr>
      <w:r w:rsidRPr="007F23B3">
        <w:rPr>
          <w:rFonts w:ascii="Times New Roman" w:hAnsi="Times New Roman"/>
          <w:sz w:val="25"/>
          <w:szCs w:val="25"/>
        </w:rPr>
        <w:t xml:space="preserve">Общая численность населения на 1 января 2019 года составляет </w:t>
      </w:r>
      <w:r>
        <w:rPr>
          <w:rFonts w:ascii="Times New Roman" w:hAnsi="Times New Roman"/>
          <w:sz w:val="25"/>
          <w:szCs w:val="25"/>
        </w:rPr>
        <w:t>3321</w:t>
      </w:r>
      <w:r w:rsidRPr="007F23B3">
        <w:rPr>
          <w:rFonts w:ascii="Times New Roman" w:hAnsi="Times New Roman"/>
          <w:sz w:val="25"/>
          <w:szCs w:val="25"/>
        </w:rPr>
        <w:t xml:space="preserve"> человек.</w:t>
      </w:r>
      <w:r w:rsidRPr="005516E8">
        <w:rPr>
          <w:rFonts w:ascii="Times New Roman" w:hAnsi="Times New Roman"/>
          <w:sz w:val="25"/>
          <w:szCs w:val="25"/>
        </w:rPr>
        <w:t xml:space="preserve"> </w:t>
      </w:r>
    </w:p>
    <w:p w:rsidR="00A12E29" w:rsidRPr="000721CB" w:rsidRDefault="00A12E29" w:rsidP="00A12E29">
      <w:pPr>
        <w:pStyle w:val="a3"/>
        <w:spacing w:line="360" w:lineRule="auto"/>
        <w:jc w:val="both"/>
        <w:rPr>
          <w:rFonts w:ascii="Times New Roman" w:hAnsi="Times New Roman"/>
          <w:sz w:val="25"/>
          <w:szCs w:val="25"/>
        </w:rPr>
      </w:pPr>
      <w:r w:rsidRPr="000721CB">
        <w:rPr>
          <w:rFonts w:ascii="Times New Roman" w:hAnsi="Times New Roman"/>
          <w:sz w:val="25"/>
          <w:szCs w:val="25"/>
        </w:rPr>
        <w:t xml:space="preserve">Описание границ муниципального образования «село </w:t>
      </w:r>
      <w:r w:rsidR="006F3F03">
        <w:rPr>
          <w:rFonts w:ascii="Times New Roman" w:hAnsi="Times New Roman"/>
          <w:sz w:val="25"/>
          <w:szCs w:val="25"/>
        </w:rPr>
        <w:t>Хив</w:t>
      </w:r>
      <w:r w:rsidRPr="000721CB">
        <w:rPr>
          <w:rFonts w:ascii="Times New Roman" w:hAnsi="Times New Roman"/>
          <w:sz w:val="25"/>
          <w:szCs w:val="25"/>
        </w:rPr>
        <w:t>»</w:t>
      </w:r>
    </w:p>
    <w:p w:rsidR="00A12E29" w:rsidRPr="00470F69" w:rsidRDefault="00A12E29" w:rsidP="00A12E29">
      <w:pPr>
        <w:pStyle w:val="a3"/>
        <w:spacing w:line="360" w:lineRule="auto"/>
        <w:ind w:firstLine="426"/>
        <w:jc w:val="both"/>
        <w:rPr>
          <w:rFonts w:ascii="Times New Roman" w:hAnsi="Times New Roman"/>
          <w:sz w:val="25"/>
          <w:szCs w:val="25"/>
        </w:rPr>
      </w:pPr>
      <w:r w:rsidRPr="00470F69">
        <w:rPr>
          <w:rFonts w:ascii="Times New Roman" w:hAnsi="Times New Roman"/>
          <w:sz w:val="25"/>
          <w:szCs w:val="25"/>
        </w:rPr>
        <w:t>Границы сельского поселения установлены Законом Республики Дагестан от 12.03.2012 №</w:t>
      </w:r>
      <w:r>
        <w:rPr>
          <w:rFonts w:ascii="Times New Roman" w:hAnsi="Times New Roman"/>
          <w:sz w:val="25"/>
          <w:szCs w:val="25"/>
        </w:rPr>
        <w:t>1</w:t>
      </w:r>
      <w:r w:rsidRPr="00470F69">
        <w:rPr>
          <w:rFonts w:ascii="Times New Roman" w:hAnsi="Times New Roman"/>
          <w:sz w:val="25"/>
          <w:szCs w:val="25"/>
        </w:rPr>
        <w:t>3 «Об утверждении границ муниципальных образовании Республики Дагестан и о внесении</w:t>
      </w:r>
      <w:r>
        <w:rPr>
          <w:rFonts w:ascii="Times New Roman" w:hAnsi="Times New Roman"/>
          <w:sz w:val="25"/>
          <w:szCs w:val="25"/>
        </w:rPr>
        <w:t xml:space="preserve"> </w:t>
      </w:r>
      <w:r w:rsidRPr="00470F69">
        <w:rPr>
          <w:rFonts w:ascii="Times New Roman" w:hAnsi="Times New Roman"/>
          <w:sz w:val="25"/>
          <w:szCs w:val="25"/>
        </w:rPr>
        <w:t>изменений в Закон Республики Дагестан «О статусе и границах муниципальных образований</w:t>
      </w:r>
      <w:r>
        <w:rPr>
          <w:rFonts w:ascii="Times New Roman" w:hAnsi="Times New Roman"/>
          <w:sz w:val="25"/>
          <w:szCs w:val="25"/>
        </w:rPr>
        <w:t xml:space="preserve"> </w:t>
      </w:r>
      <w:r w:rsidRPr="00470F69">
        <w:rPr>
          <w:rFonts w:ascii="Times New Roman" w:hAnsi="Times New Roman"/>
          <w:sz w:val="25"/>
          <w:szCs w:val="25"/>
        </w:rPr>
        <w:t>Республики Дагестан».</w:t>
      </w:r>
    </w:p>
    <w:p w:rsidR="00A12E29" w:rsidRPr="00470F69" w:rsidRDefault="00A12E29" w:rsidP="00A12E29">
      <w:pPr>
        <w:pStyle w:val="a3"/>
        <w:spacing w:line="360" w:lineRule="auto"/>
        <w:ind w:firstLine="426"/>
        <w:jc w:val="both"/>
        <w:rPr>
          <w:rFonts w:ascii="Times New Roman" w:hAnsi="Times New Roman"/>
          <w:sz w:val="25"/>
          <w:szCs w:val="25"/>
        </w:rPr>
      </w:pPr>
      <w:r w:rsidRPr="00470F69">
        <w:rPr>
          <w:rFonts w:ascii="Times New Roman" w:hAnsi="Times New Roman"/>
          <w:sz w:val="25"/>
          <w:szCs w:val="25"/>
        </w:rPr>
        <w:t>Границы сельского поселения подлежат описанию и утверждению в соответствии с</w:t>
      </w:r>
      <w:r>
        <w:rPr>
          <w:rFonts w:ascii="Times New Roman" w:hAnsi="Times New Roman"/>
          <w:sz w:val="25"/>
          <w:szCs w:val="25"/>
        </w:rPr>
        <w:t xml:space="preserve"> </w:t>
      </w:r>
      <w:r w:rsidRPr="00470F69">
        <w:rPr>
          <w:rFonts w:ascii="Times New Roman" w:hAnsi="Times New Roman"/>
          <w:sz w:val="25"/>
          <w:szCs w:val="25"/>
        </w:rPr>
        <w:t>требованиями градостроительного и земельного законодательства.</w:t>
      </w:r>
    </w:p>
    <w:p w:rsidR="00A12E29" w:rsidRPr="00F62957" w:rsidRDefault="00A12E29" w:rsidP="00A12E29">
      <w:pPr>
        <w:pStyle w:val="a3"/>
        <w:spacing w:line="360" w:lineRule="auto"/>
        <w:ind w:firstLine="426"/>
        <w:jc w:val="both"/>
        <w:rPr>
          <w:rFonts w:ascii="Times New Roman" w:hAnsi="Times New Roman"/>
          <w:sz w:val="25"/>
          <w:szCs w:val="25"/>
        </w:rPr>
      </w:pPr>
      <w:r>
        <w:rPr>
          <w:rFonts w:ascii="Times New Roman" w:hAnsi="Times New Roman"/>
          <w:sz w:val="25"/>
          <w:szCs w:val="25"/>
        </w:rPr>
        <w:t>Сельское поселение</w:t>
      </w:r>
      <w:r w:rsidRPr="00F62957">
        <w:rPr>
          <w:rFonts w:ascii="Times New Roman" w:hAnsi="Times New Roman"/>
          <w:sz w:val="25"/>
          <w:szCs w:val="25"/>
        </w:rPr>
        <w:t xml:space="preserve"> «село </w:t>
      </w:r>
      <w:r>
        <w:rPr>
          <w:rFonts w:ascii="Times New Roman" w:hAnsi="Times New Roman"/>
          <w:sz w:val="25"/>
          <w:szCs w:val="25"/>
        </w:rPr>
        <w:t>Хив» имеет общие границы:</w:t>
      </w:r>
    </w:p>
    <w:p w:rsidR="00A12E29" w:rsidRPr="00A620E2" w:rsidRDefault="00A12E29" w:rsidP="008511DC">
      <w:pPr>
        <w:numPr>
          <w:ilvl w:val="0"/>
          <w:numId w:val="7"/>
        </w:numPr>
        <w:spacing w:after="0" w:line="360" w:lineRule="auto"/>
        <w:ind w:left="1712" w:hanging="357"/>
        <w:jc w:val="both"/>
        <w:rPr>
          <w:rFonts w:ascii="Times New Roman" w:hAnsi="Times New Roman"/>
          <w:bCs/>
          <w:sz w:val="25"/>
          <w:szCs w:val="25"/>
        </w:rPr>
      </w:pPr>
      <w:r w:rsidRPr="00A620E2">
        <w:rPr>
          <w:rFonts w:ascii="Times New Roman" w:hAnsi="Times New Roman"/>
          <w:bCs/>
          <w:sz w:val="25"/>
          <w:szCs w:val="25"/>
        </w:rPr>
        <w:t>на севере – с сельским поселением «</w:t>
      </w:r>
      <w:r w:rsidR="00A2518B">
        <w:rPr>
          <w:rFonts w:ascii="Times New Roman" w:hAnsi="Times New Roman"/>
          <w:bCs/>
          <w:sz w:val="25"/>
          <w:szCs w:val="25"/>
        </w:rPr>
        <w:t xml:space="preserve">сельсовет </w:t>
      </w:r>
      <w:proofErr w:type="spellStart"/>
      <w:r w:rsidR="00A2518B" w:rsidRPr="00A2518B">
        <w:rPr>
          <w:rFonts w:ascii="Times New Roman" w:hAnsi="Times New Roman"/>
          <w:bCs/>
          <w:sz w:val="25"/>
          <w:szCs w:val="25"/>
        </w:rPr>
        <w:t>Кондикский</w:t>
      </w:r>
      <w:proofErr w:type="spellEnd"/>
      <w:r w:rsidRPr="00A620E2">
        <w:rPr>
          <w:rFonts w:ascii="Times New Roman" w:hAnsi="Times New Roman"/>
          <w:bCs/>
          <w:sz w:val="25"/>
          <w:szCs w:val="25"/>
        </w:rPr>
        <w:t>»;</w:t>
      </w:r>
    </w:p>
    <w:p w:rsidR="00A12E29" w:rsidRPr="00A620E2" w:rsidRDefault="00A12E29" w:rsidP="008511DC">
      <w:pPr>
        <w:numPr>
          <w:ilvl w:val="0"/>
          <w:numId w:val="7"/>
        </w:numPr>
        <w:spacing w:after="0" w:line="360" w:lineRule="auto"/>
        <w:ind w:left="1712" w:hanging="357"/>
        <w:jc w:val="both"/>
        <w:rPr>
          <w:rFonts w:ascii="Times New Roman" w:hAnsi="Times New Roman"/>
          <w:bCs/>
          <w:sz w:val="25"/>
          <w:szCs w:val="25"/>
        </w:rPr>
      </w:pPr>
      <w:r w:rsidRPr="00A620E2">
        <w:rPr>
          <w:rFonts w:ascii="Times New Roman" w:hAnsi="Times New Roman"/>
          <w:bCs/>
          <w:sz w:val="25"/>
          <w:szCs w:val="25"/>
        </w:rPr>
        <w:t>на западе – с сельским поселением «</w:t>
      </w:r>
      <w:r w:rsidR="00A2518B">
        <w:rPr>
          <w:rFonts w:ascii="Times New Roman" w:hAnsi="Times New Roman"/>
          <w:bCs/>
          <w:sz w:val="25"/>
          <w:szCs w:val="25"/>
        </w:rPr>
        <w:t xml:space="preserve">сельсовет </w:t>
      </w:r>
      <w:proofErr w:type="spellStart"/>
      <w:r w:rsidR="00A2518B" w:rsidRPr="00A2518B">
        <w:rPr>
          <w:rFonts w:ascii="Times New Roman" w:hAnsi="Times New Roman"/>
          <w:bCs/>
          <w:sz w:val="25"/>
          <w:szCs w:val="25"/>
        </w:rPr>
        <w:t>Хореджский</w:t>
      </w:r>
      <w:proofErr w:type="spellEnd"/>
      <w:r w:rsidRPr="00A620E2">
        <w:rPr>
          <w:rFonts w:ascii="Times New Roman" w:hAnsi="Times New Roman"/>
          <w:bCs/>
          <w:sz w:val="25"/>
          <w:szCs w:val="25"/>
        </w:rPr>
        <w:t>»;</w:t>
      </w:r>
    </w:p>
    <w:p w:rsidR="00A12E29" w:rsidRDefault="00A12E29" w:rsidP="008511DC">
      <w:pPr>
        <w:numPr>
          <w:ilvl w:val="0"/>
          <w:numId w:val="7"/>
        </w:numPr>
        <w:spacing w:after="0" w:line="360" w:lineRule="auto"/>
        <w:ind w:left="1712" w:hanging="357"/>
        <w:jc w:val="both"/>
        <w:rPr>
          <w:rFonts w:ascii="Times New Roman" w:hAnsi="Times New Roman"/>
          <w:bCs/>
          <w:sz w:val="25"/>
          <w:szCs w:val="25"/>
        </w:rPr>
      </w:pPr>
      <w:r w:rsidRPr="00A620E2">
        <w:rPr>
          <w:rFonts w:ascii="Times New Roman" w:hAnsi="Times New Roman"/>
          <w:bCs/>
          <w:sz w:val="25"/>
          <w:szCs w:val="25"/>
        </w:rPr>
        <w:t>на юге – с сельским поселением «</w:t>
      </w:r>
      <w:r w:rsidR="00A2518B">
        <w:rPr>
          <w:rFonts w:ascii="Times New Roman" w:hAnsi="Times New Roman"/>
          <w:bCs/>
          <w:sz w:val="25"/>
          <w:szCs w:val="25"/>
        </w:rPr>
        <w:t xml:space="preserve">сельсовет </w:t>
      </w:r>
      <w:proofErr w:type="spellStart"/>
      <w:r w:rsidR="00A2518B" w:rsidRPr="00A2518B">
        <w:rPr>
          <w:rFonts w:ascii="Times New Roman" w:hAnsi="Times New Roman"/>
          <w:bCs/>
          <w:sz w:val="25"/>
          <w:szCs w:val="25"/>
        </w:rPr>
        <w:t>Ашага-Архитский</w:t>
      </w:r>
      <w:proofErr w:type="spellEnd"/>
      <w:r w:rsidRPr="00A620E2">
        <w:rPr>
          <w:rFonts w:ascii="Times New Roman" w:hAnsi="Times New Roman"/>
          <w:bCs/>
          <w:sz w:val="25"/>
          <w:szCs w:val="25"/>
        </w:rPr>
        <w:t>».</w:t>
      </w:r>
    </w:p>
    <w:p w:rsidR="00B74203" w:rsidRDefault="00A2518B" w:rsidP="008511DC">
      <w:pPr>
        <w:numPr>
          <w:ilvl w:val="0"/>
          <w:numId w:val="7"/>
        </w:numPr>
        <w:spacing w:after="0" w:line="360" w:lineRule="auto"/>
        <w:ind w:left="1712" w:hanging="357"/>
        <w:jc w:val="both"/>
        <w:rPr>
          <w:rFonts w:ascii="Times New Roman" w:hAnsi="Times New Roman"/>
          <w:bCs/>
          <w:sz w:val="25"/>
          <w:szCs w:val="25"/>
        </w:rPr>
      </w:pPr>
      <w:r w:rsidRPr="00A2518B">
        <w:rPr>
          <w:rFonts w:ascii="Times New Roman" w:hAnsi="Times New Roman"/>
          <w:bCs/>
          <w:sz w:val="25"/>
          <w:szCs w:val="25"/>
        </w:rPr>
        <w:t xml:space="preserve">на </w:t>
      </w:r>
      <w:r>
        <w:rPr>
          <w:rFonts w:ascii="Times New Roman" w:hAnsi="Times New Roman"/>
          <w:bCs/>
          <w:sz w:val="25"/>
          <w:szCs w:val="25"/>
        </w:rPr>
        <w:t>востоке</w:t>
      </w:r>
      <w:r w:rsidRPr="00A2518B">
        <w:rPr>
          <w:rFonts w:ascii="Times New Roman" w:hAnsi="Times New Roman"/>
          <w:bCs/>
          <w:sz w:val="25"/>
          <w:szCs w:val="25"/>
        </w:rPr>
        <w:t xml:space="preserve"> – с сельским поселением «</w:t>
      </w:r>
      <w:r>
        <w:rPr>
          <w:rFonts w:ascii="Times New Roman" w:hAnsi="Times New Roman"/>
          <w:bCs/>
          <w:sz w:val="25"/>
          <w:szCs w:val="25"/>
        </w:rPr>
        <w:t xml:space="preserve">село </w:t>
      </w:r>
      <w:proofErr w:type="spellStart"/>
      <w:r w:rsidRPr="00A2518B">
        <w:rPr>
          <w:rFonts w:ascii="Times New Roman" w:hAnsi="Times New Roman"/>
          <w:bCs/>
          <w:sz w:val="25"/>
          <w:szCs w:val="25"/>
        </w:rPr>
        <w:t>К</w:t>
      </w:r>
      <w:r>
        <w:rPr>
          <w:rFonts w:ascii="Times New Roman" w:hAnsi="Times New Roman"/>
          <w:bCs/>
          <w:sz w:val="25"/>
          <w:szCs w:val="25"/>
        </w:rPr>
        <w:t>уг</w:t>
      </w:r>
      <w:proofErr w:type="spellEnd"/>
      <w:r w:rsidRPr="00A2518B">
        <w:rPr>
          <w:rFonts w:ascii="Times New Roman" w:hAnsi="Times New Roman"/>
          <w:bCs/>
          <w:sz w:val="25"/>
          <w:szCs w:val="25"/>
        </w:rPr>
        <w:t>»</w:t>
      </w:r>
      <w:r w:rsidR="00036CFC">
        <w:rPr>
          <w:rFonts w:ascii="Times New Roman" w:hAnsi="Times New Roman"/>
          <w:bCs/>
          <w:sz w:val="25"/>
          <w:szCs w:val="25"/>
        </w:rPr>
        <w:t>.</w:t>
      </w:r>
    </w:p>
    <w:p w:rsidR="00036CFC" w:rsidRDefault="00036CFC" w:rsidP="00036CFC">
      <w:pPr>
        <w:spacing w:after="200" w:line="360" w:lineRule="auto"/>
        <w:ind w:right="-1"/>
        <w:jc w:val="both"/>
        <w:rPr>
          <w:rFonts w:ascii="Times New Roman" w:hAnsi="Times New Roman"/>
          <w:bCs/>
          <w:sz w:val="25"/>
          <w:szCs w:val="25"/>
        </w:rPr>
      </w:pPr>
      <w:r>
        <w:rPr>
          <w:rFonts w:ascii="Times New Roman" w:hAnsi="Times New Roman"/>
          <w:bCs/>
          <w:noProof/>
          <w:sz w:val="25"/>
          <w:szCs w:val="25"/>
          <w:lang w:eastAsia="ru-RU"/>
        </w:rPr>
        <w:drawing>
          <wp:inline distT="0" distB="0" distL="0" distR="0" wp14:anchorId="718BB639" wp14:editId="17DA8EC3">
            <wp:extent cx="5940425" cy="4260215"/>
            <wp:effectExtent l="0" t="0" r="317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bd232195949.jpg"/>
                    <pic:cNvPicPr/>
                  </pic:nvPicPr>
                  <pic:blipFill>
                    <a:blip r:embed="rId14">
                      <a:extLst>
                        <a:ext uri="{28A0092B-C50C-407E-A947-70E740481C1C}">
                          <a14:useLocalDpi xmlns:a14="http://schemas.microsoft.com/office/drawing/2010/main" val="0"/>
                        </a:ext>
                      </a:extLst>
                    </a:blip>
                    <a:stretch>
                      <a:fillRect/>
                    </a:stretch>
                  </pic:blipFill>
                  <pic:spPr>
                    <a:xfrm>
                      <a:off x="0" y="0"/>
                      <a:ext cx="5946408" cy="4264506"/>
                    </a:xfrm>
                    <a:prstGeom prst="rect">
                      <a:avLst/>
                    </a:prstGeom>
                  </pic:spPr>
                </pic:pic>
              </a:graphicData>
            </a:graphic>
          </wp:inline>
        </w:drawing>
      </w:r>
    </w:p>
    <w:p w:rsidR="00036CFC" w:rsidRPr="00036CFC" w:rsidRDefault="00036CFC" w:rsidP="00885866">
      <w:pPr>
        <w:keepNext/>
        <w:keepLines/>
        <w:spacing w:before="200" w:after="120" w:line="276" w:lineRule="auto"/>
        <w:outlineLvl w:val="2"/>
        <w:rPr>
          <w:rFonts w:ascii="Times New Roman" w:eastAsia="Calibri" w:hAnsi="Times New Roman" w:cs="Times New Roman"/>
          <w:b/>
          <w:bCs/>
          <w:sz w:val="25"/>
          <w:szCs w:val="25"/>
        </w:rPr>
      </w:pPr>
      <w:bookmarkStart w:id="22" w:name="_Toc517710503"/>
      <w:bookmarkStart w:id="23" w:name="_Toc6840975"/>
      <w:r w:rsidRPr="00036CFC">
        <w:rPr>
          <w:rFonts w:ascii="Times New Roman" w:eastAsia="Calibri" w:hAnsi="Times New Roman" w:cs="Times New Roman"/>
          <w:b/>
          <w:bCs/>
          <w:sz w:val="25"/>
          <w:szCs w:val="25"/>
        </w:rPr>
        <w:lastRenderedPageBreak/>
        <w:t>2.1.3.</w:t>
      </w:r>
      <w:r w:rsidRPr="00036CFC">
        <w:rPr>
          <w:rFonts w:ascii="Times New Roman" w:eastAsia="Calibri" w:hAnsi="Times New Roman" w:cs="Times New Roman"/>
          <w:b/>
          <w:bCs/>
          <w:sz w:val="25"/>
          <w:szCs w:val="25"/>
        </w:rPr>
        <w:tab/>
        <w:t>Краткая историческая справка</w:t>
      </w:r>
      <w:bookmarkEnd w:id="22"/>
      <w:bookmarkEnd w:id="23"/>
    </w:p>
    <w:p w:rsidR="00036CFC" w:rsidRDefault="00036CFC" w:rsidP="00036CFC">
      <w:pPr>
        <w:spacing w:after="200" w:line="360" w:lineRule="auto"/>
        <w:ind w:right="-1"/>
        <w:jc w:val="center"/>
        <w:rPr>
          <w:rFonts w:ascii="Times New Roman" w:hAnsi="Times New Roman"/>
          <w:bCs/>
          <w:sz w:val="25"/>
          <w:szCs w:val="25"/>
        </w:rPr>
      </w:pPr>
      <w:r>
        <w:rPr>
          <w:rFonts w:ascii="Times New Roman" w:hAnsi="Times New Roman"/>
          <w:bCs/>
          <w:noProof/>
          <w:sz w:val="25"/>
          <w:szCs w:val="25"/>
          <w:lang w:eastAsia="ru-RU"/>
        </w:rPr>
        <w:drawing>
          <wp:inline distT="0" distB="0" distL="0" distR="0" wp14:anchorId="36A3919A" wp14:editId="3C1594B7">
            <wp:extent cx="5372642" cy="3019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icle1332.jpg"/>
                    <pic:cNvPicPr/>
                  </pic:nvPicPr>
                  <pic:blipFill>
                    <a:blip r:embed="rId15">
                      <a:extLst>
                        <a:ext uri="{28A0092B-C50C-407E-A947-70E740481C1C}">
                          <a14:useLocalDpi xmlns:a14="http://schemas.microsoft.com/office/drawing/2010/main" val="0"/>
                        </a:ext>
                      </a:extLst>
                    </a:blip>
                    <a:stretch>
                      <a:fillRect/>
                    </a:stretch>
                  </pic:blipFill>
                  <pic:spPr>
                    <a:xfrm>
                      <a:off x="0" y="0"/>
                      <a:ext cx="5380176" cy="3023659"/>
                    </a:xfrm>
                    <a:prstGeom prst="rect">
                      <a:avLst/>
                    </a:prstGeom>
                  </pic:spPr>
                </pic:pic>
              </a:graphicData>
            </a:graphic>
          </wp:inline>
        </w:drawing>
      </w:r>
    </w:p>
    <w:p w:rsidR="00885866" w:rsidRPr="00885866" w:rsidRDefault="00885866" w:rsidP="00885866">
      <w:pPr>
        <w:spacing w:after="200" w:line="360" w:lineRule="auto"/>
        <w:ind w:right="-1" w:firstLine="426"/>
        <w:jc w:val="both"/>
        <w:rPr>
          <w:rFonts w:ascii="Times New Roman" w:hAnsi="Times New Roman"/>
          <w:bCs/>
          <w:sz w:val="25"/>
          <w:szCs w:val="25"/>
        </w:rPr>
      </w:pPr>
      <w:r w:rsidRPr="00885866">
        <w:rPr>
          <w:rFonts w:ascii="Times New Roman" w:hAnsi="Times New Roman"/>
          <w:bCs/>
          <w:sz w:val="25"/>
          <w:szCs w:val="25"/>
        </w:rPr>
        <w:t>Сел</w:t>
      </w:r>
      <w:r>
        <w:rPr>
          <w:rFonts w:ascii="Times New Roman" w:hAnsi="Times New Roman"/>
          <w:bCs/>
          <w:sz w:val="25"/>
          <w:szCs w:val="25"/>
        </w:rPr>
        <w:t>о</w:t>
      </w:r>
      <w:r w:rsidRPr="00885866">
        <w:rPr>
          <w:rFonts w:ascii="Times New Roman" w:hAnsi="Times New Roman"/>
          <w:bCs/>
          <w:sz w:val="25"/>
          <w:szCs w:val="25"/>
        </w:rPr>
        <w:t xml:space="preserve"> Хив — одно из древнейших табасаранских селений, история которого до сих пор мало изучена. Время образования селения не известно. Захоронения протяженностью 3 км (от местечка Хазран до СимсункIул) свидетельствуют о том, что их здесь было много. По одним данным, на месте нынешнего селения находился город Гердешан, по другим — много мелких сел.</w:t>
      </w:r>
    </w:p>
    <w:p w:rsidR="00885866" w:rsidRPr="00885866" w:rsidRDefault="00885866" w:rsidP="00885866">
      <w:pPr>
        <w:spacing w:after="200" w:line="360" w:lineRule="auto"/>
        <w:ind w:right="-1" w:firstLine="426"/>
        <w:jc w:val="both"/>
        <w:rPr>
          <w:rFonts w:ascii="Times New Roman" w:hAnsi="Times New Roman"/>
          <w:bCs/>
          <w:sz w:val="25"/>
          <w:szCs w:val="25"/>
        </w:rPr>
      </w:pPr>
      <w:r w:rsidRPr="00885866">
        <w:rPr>
          <w:rFonts w:ascii="Times New Roman" w:hAnsi="Times New Roman"/>
          <w:bCs/>
          <w:sz w:val="25"/>
          <w:szCs w:val="25"/>
        </w:rPr>
        <w:t xml:space="preserve">Селение Хив неоднократно подвергалось нашествию иноземных захватчиков. Так, во время похода </w:t>
      </w:r>
      <w:proofErr w:type="gramStart"/>
      <w:r w:rsidRPr="00885866">
        <w:rPr>
          <w:rFonts w:ascii="Times New Roman" w:hAnsi="Times New Roman"/>
          <w:bCs/>
          <w:sz w:val="25"/>
          <w:szCs w:val="25"/>
        </w:rPr>
        <w:t>на Рича</w:t>
      </w:r>
      <w:proofErr w:type="gramEnd"/>
      <w:r w:rsidRPr="00885866">
        <w:rPr>
          <w:rFonts w:ascii="Times New Roman" w:hAnsi="Times New Roman"/>
          <w:bCs/>
          <w:sz w:val="25"/>
          <w:szCs w:val="25"/>
        </w:rPr>
        <w:t xml:space="preserve"> в 1239 году монголы разрушили мечеть возле минарета и разорили село. Через Хив прошли войска </w:t>
      </w:r>
      <w:proofErr w:type="gramStart"/>
      <w:r w:rsidRPr="00885866">
        <w:rPr>
          <w:rFonts w:ascii="Times New Roman" w:hAnsi="Times New Roman"/>
          <w:bCs/>
          <w:sz w:val="25"/>
          <w:szCs w:val="25"/>
        </w:rPr>
        <w:t>Надир-шаха</w:t>
      </w:r>
      <w:proofErr w:type="gramEnd"/>
      <w:r w:rsidRPr="00885866">
        <w:rPr>
          <w:rFonts w:ascii="Times New Roman" w:hAnsi="Times New Roman"/>
          <w:bCs/>
          <w:sz w:val="25"/>
          <w:szCs w:val="25"/>
        </w:rPr>
        <w:t xml:space="preserve">, опустошая и разоряя все на своем пути. Ими были разрушены Гамак-накьвар, </w:t>
      </w:r>
      <w:proofErr w:type="spellStart"/>
      <w:r w:rsidRPr="00885866">
        <w:rPr>
          <w:rFonts w:ascii="Times New Roman" w:hAnsi="Times New Roman"/>
          <w:bCs/>
          <w:sz w:val="25"/>
          <w:szCs w:val="25"/>
        </w:rPr>
        <w:t>Гасул-гъул</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Чуру-хюл</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Журас</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Ккалай-гъул</w:t>
      </w:r>
      <w:proofErr w:type="spellEnd"/>
      <w:r w:rsidRPr="00885866">
        <w:rPr>
          <w:rFonts w:ascii="Times New Roman" w:hAnsi="Times New Roman"/>
          <w:bCs/>
          <w:sz w:val="25"/>
          <w:szCs w:val="25"/>
        </w:rPr>
        <w:t xml:space="preserve"> и город Гердешан. Оставшиеся в живых хивцы построили небольшое село.</w:t>
      </w:r>
    </w:p>
    <w:p w:rsidR="00885866" w:rsidRPr="00885866" w:rsidRDefault="00885866" w:rsidP="00885866">
      <w:pPr>
        <w:spacing w:after="200" w:line="360" w:lineRule="auto"/>
        <w:ind w:right="-1" w:firstLine="426"/>
        <w:jc w:val="both"/>
        <w:rPr>
          <w:rFonts w:ascii="Times New Roman" w:hAnsi="Times New Roman"/>
          <w:bCs/>
          <w:sz w:val="25"/>
          <w:szCs w:val="25"/>
        </w:rPr>
      </w:pPr>
      <w:r w:rsidRPr="00885866">
        <w:rPr>
          <w:rFonts w:ascii="Times New Roman" w:hAnsi="Times New Roman"/>
          <w:bCs/>
          <w:sz w:val="25"/>
          <w:szCs w:val="25"/>
        </w:rPr>
        <w:t>Дата начала строительства, естественно, не известна. Однако палеографические материалы, сохранившиеся в виде надписей на могильных памятниках, дают возможность раскрыть некоторые тайны истории села.</w:t>
      </w:r>
    </w:p>
    <w:p w:rsidR="00885866" w:rsidRPr="00885866" w:rsidRDefault="00885866" w:rsidP="00885866">
      <w:pPr>
        <w:spacing w:after="200" w:line="360" w:lineRule="auto"/>
        <w:ind w:right="-1" w:firstLine="426"/>
        <w:jc w:val="both"/>
        <w:rPr>
          <w:rFonts w:ascii="Times New Roman" w:hAnsi="Times New Roman"/>
          <w:bCs/>
          <w:sz w:val="25"/>
          <w:szCs w:val="25"/>
        </w:rPr>
      </w:pPr>
      <w:r w:rsidRPr="00885866">
        <w:rPr>
          <w:rFonts w:ascii="Times New Roman" w:hAnsi="Times New Roman"/>
          <w:bCs/>
          <w:sz w:val="25"/>
          <w:szCs w:val="25"/>
        </w:rPr>
        <w:t xml:space="preserve">На восточном кладбище села Хив в марте 1986 года заведующим сектором арабских стран Российской академии наук </w:t>
      </w:r>
      <w:proofErr w:type="spellStart"/>
      <w:r w:rsidRPr="00885866">
        <w:rPr>
          <w:rFonts w:ascii="Times New Roman" w:hAnsi="Times New Roman"/>
          <w:bCs/>
          <w:sz w:val="25"/>
          <w:szCs w:val="25"/>
        </w:rPr>
        <w:t>Аликберовым</w:t>
      </w:r>
      <w:proofErr w:type="spellEnd"/>
      <w:r w:rsidRPr="00885866">
        <w:rPr>
          <w:rFonts w:ascii="Times New Roman" w:hAnsi="Times New Roman"/>
          <w:bCs/>
          <w:sz w:val="25"/>
          <w:szCs w:val="25"/>
        </w:rPr>
        <w:t xml:space="preserve"> А. К. была обнаружена самая ранняя датированная эпитафия Северного Кавказа.</w:t>
      </w:r>
    </w:p>
    <w:p w:rsidR="00885866" w:rsidRPr="00885866" w:rsidRDefault="00885866" w:rsidP="00885866">
      <w:pPr>
        <w:spacing w:after="200" w:line="360" w:lineRule="auto"/>
        <w:ind w:right="-1" w:firstLine="426"/>
        <w:jc w:val="both"/>
        <w:rPr>
          <w:rFonts w:ascii="Times New Roman" w:hAnsi="Times New Roman"/>
          <w:bCs/>
          <w:sz w:val="25"/>
          <w:szCs w:val="25"/>
        </w:rPr>
      </w:pPr>
      <w:r w:rsidRPr="00885866">
        <w:rPr>
          <w:rFonts w:ascii="Times New Roman" w:hAnsi="Times New Roman"/>
          <w:bCs/>
          <w:sz w:val="25"/>
          <w:szCs w:val="25"/>
        </w:rPr>
        <w:t xml:space="preserve">Памятник, высеченный из очень твердой породы камня — доломита, наклонен лицевой стороной вперед: вот почему надпись более чем тысячелетнего возраста так </w:t>
      </w:r>
      <w:r w:rsidRPr="00885866">
        <w:rPr>
          <w:rFonts w:ascii="Times New Roman" w:hAnsi="Times New Roman"/>
          <w:bCs/>
          <w:sz w:val="25"/>
          <w:szCs w:val="25"/>
        </w:rPr>
        <w:lastRenderedPageBreak/>
        <w:t xml:space="preserve">хорошо сохранилась — она нанесена куфическим шрифтом со значительными элементами </w:t>
      </w:r>
      <w:proofErr w:type="spellStart"/>
      <w:r w:rsidRPr="00885866">
        <w:rPr>
          <w:rFonts w:ascii="Times New Roman" w:hAnsi="Times New Roman"/>
          <w:bCs/>
          <w:sz w:val="25"/>
          <w:szCs w:val="25"/>
        </w:rPr>
        <w:t>насха</w:t>
      </w:r>
      <w:proofErr w:type="spellEnd"/>
      <w:r w:rsidRPr="00885866">
        <w:rPr>
          <w:rFonts w:ascii="Times New Roman" w:hAnsi="Times New Roman"/>
          <w:bCs/>
          <w:sz w:val="25"/>
          <w:szCs w:val="25"/>
        </w:rPr>
        <w:t xml:space="preserve"> и занимает 7 строк. Перевод гласит: «Это могила Хаджи, сына Халифа и мать его М. Р. Х. К. Умер он в чуму в триста двадцатом (году)» (320 </w:t>
      </w:r>
      <w:proofErr w:type="spellStart"/>
      <w:r w:rsidRPr="00885866">
        <w:rPr>
          <w:rFonts w:ascii="Times New Roman" w:hAnsi="Times New Roman"/>
          <w:bCs/>
          <w:sz w:val="25"/>
          <w:szCs w:val="25"/>
        </w:rPr>
        <w:t>г.х</w:t>
      </w:r>
      <w:proofErr w:type="spellEnd"/>
      <w:r w:rsidRPr="00885866">
        <w:rPr>
          <w:rFonts w:ascii="Times New Roman" w:hAnsi="Times New Roman"/>
          <w:bCs/>
          <w:sz w:val="25"/>
          <w:szCs w:val="25"/>
        </w:rPr>
        <w:t>. = 13.1.932-1.1.933 г.).</w:t>
      </w:r>
    </w:p>
    <w:p w:rsidR="00885866" w:rsidRPr="00885866" w:rsidRDefault="00885866" w:rsidP="00885866">
      <w:pPr>
        <w:spacing w:after="200" w:line="360" w:lineRule="auto"/>
        <w:ind w:right="-1" w:firstLine="426"/>
        <w:jc w:val="both"/>
        <w:rPr>
          <w:rFonts w:ascii="Times New Roman" w:hAnsi="Times New Roman"/>
          <w:bCs/>
          <w:sz w:val="25"/>
          <w:szCs w:val="25"/>
        </w:rPr>
      </w:pPr>
      <w:r w:rsidRPr="00885866">
        <w:rPr>
          <w:rFonts w:ascii="Times New Roman" w:hAnsi="Times New Roman"/>
          <w:bCs/>
          <w:sz w:val="25"/>
          <w:szCs w:val="25"/>
        </w:rPr>
        <w:t>Этот и другие обнаруженные экспедицией 1986 года на территории села Хив эпиграфические памятники свидетельствуют о том, что данный населенный пункт (возможно, первоначально как город Гердешан) имеет длительную историю, уходящую своими корнями в </w:t>
      </w:r>
      <w:proofErr w:type="spellStart"/>
      <w:r w:rsidRPr="00885866">
        <w:rPr>
          <w:rFonts w:ascii="Times New Roman" w:hAnsi="Times New Roman"/>
          <w:bCs/>
          <w:sz w:val="25"/>
          <w:szCs w:val="25"/>
        </w:rPr>
        <w:t>домусульманскую</w:t>
      </w:r>
      <w:proofErr w:type="spellEnd"/>
      <w:r w:rsidRPr="00885866">
        <w:rPr>
          <w:rFonts w:ascii="Times New Roman" w:hAnsi="Times New Roman"/>
          <w:bCs/>
          <w:sz w:val="25"/>
          <w:szCs w:val="25"/>
        </w:rPr>
        <w:t xml:space="preserve"> эпоху. Письменно с. Хив зафиксировано в 932/933 г., т.е. в первой половине X века.</w:t>
      </w:r>
    </w:p>
    <w:p w:rsidR="00885866" w:rsidRPr="00885866" w:rsidRDefault="00885866" w:rsidP="00885866">
      <w:pPr>
        <w:spacing w:after="200" w:line="360" w:lineRule="auto"/>
        <w:ind w:right="-1" w:firstLine="426"/>
        <w:jc w:val="both"/>
        <w:rPr>
          <w:rFonts w:ascii="Times New Roman" w:hAnsi="Times New Roman"/>
          <w:bCs/>
          <w:sz w:val="25"/>
          <w:szCs w:val="25"/>
        </w:rPr>
      </w:pPr>
      <w:r w:rsidRPr="00885866">
        <w:rPr>
          <w:rFonts w:ascii="Times New Roman" w:hAnsi="Times New Roman"/>
          <w:bCs/>
          <w:sz w:val="25"/>
          <w:szCs w:val="25"/>
        </w:rPr>
        <w:t>В нескольких метрах от описанной стелы обнаружены обломки памятника, палеографические особенности которого позволяют отнести его к X веку.</w:t>
      </w:r>
    </w:p>
    <w:p w:rsidR="00885866" w:rsidRPr="00885866" w:rsidRDefault="00885866" w:rsidP="002F1898">
      <w:pPr>
        <w:spacing w:after="200" w:line="360" w:lineRule="auto"/>
        <w:ind w:right="-143" w:firstLine="426"/>
        <w:rPr>
          <w:rFonts w:ascii="Times New Roman" w:hAnsi="Times New Roman"/>
          <w:bCs/>
          <w:sz w:val="25"/>
          <w:szCs w:val="25"/>
        </w:rPr>
      </w:pPr>
      <w:r w:rsidRPr="00885866">
        <w:rPr>
          <w:rFonts w:ascii="Times New Roman" w:hAnsi="Times New Roman"/>
          <w:bCs/>
          <w:sz w:val="25"/>
          <w:szCs w:val="25"/>
        </w:rPr>
        <w:t xml:space="preserve">Центральное поле в глубоко врезанном рамочном обрамлении имеет надпись в 10 строк хорошей сохранности, которая гласит: «Милостивый, милосердный. Это могила </w:t>
      </w:r>
      <w:proofErr w:type="spellStart"/>
      <w:r w:rsidRPr="00885866">
        <w:rPr>
          <w:rFonts w:ascii="Times New Roman" w:hAnsi="Times New Roman"/>
          <w:bCs/>
          <w:sz w:val="25"/>
          <w:szCs w:val="25"/>
        </w:rPr>
        <w:t>Баиша</w:t>
      </w:r>
      <w:proofErr w:type="spellEnd"/>
      <w:r w:rsidRPr="00885866">
        <w:rPr>
          <w:rFonts w:ascii="Times New Roman" w:hAnsi="Times New Roman"/>
          <w:bCs/>
          <w:sz w:val="25"/>
          <w:szCs w:val="25"/>
        </w:rPr>
        <w:t xml:space="preserve">, дочери </w:t>
      </w:r>
      <w:proofErr w:type="spellStart"/>
      <w:r w:rsidRPr="00885866">
        <w:rPr>
          <w:rFonts w:ascii="Times New Roman" w:hAnsi="Times New Roman"/>
          <w:bCs/>
          <w:sz w:val="25"/>
          <w:szCs w:val="25"/>
        </w:rPr>
        <w:t>Л.ш.х.н.р</w:t>
      </w:r>
      <w:proofErr w:type="spellEnd"/>
      <w:r w:rsidRPr="00885866">
        <w:rPr>
          <w:rFonts w:ascii="Times New Roman" w:hAnsi="Times New Roman"/>
          <w:bCs/>
          <w:sz w:val="25"/>
          <w:szCs w:val="25"/>
        </w:rPr>
        <w:t>. Да осветит Аллах их могилу. Я верю в Аллаха... с опорой Аллаха. Пусть Аллах... спасет его». Памятник, кроме прочего, примечателен тем, что принадлежит он женщине.</w:t>
      </w:r>
    </w:p>
    <w:p w:rsidR="002F1898" w:rsidRDefault="00885866" w:rsidP="002F1898">
      <w:pPr>
        <w:spacing w:after="0" w:line="360" w:lineRule="auto"/>
        <w:ind w:right="-284"/>
        <w:rPr>
          <w:rFonts w:ascii="Times New Roman" w:hAnsi="Times New Roman"/>
          <w:bCs/>
          <w:sz w:val="25"/>
          <w:szCs w:val="25"/>
        </w:rPr>
      </w:pPr>
      <w:r w:rsidRPr="00885866">
        <w:rPr>
          <w:rFonts w:ascii="Times New Roman" w:hAnsi="Times New Roman"/>
          <w:bCs/>
          <w:sz w:val="25"/>
          <w:szCs w:val="25"/>
        </w:rPr>
        <w:t>В самом с. Хив исследователи обнаружили три старинных могильника: восточный могильник с богатым эпиграфическим материалом X-XI веков, зап</w:t>
      </w:r>
      <w:r w:rsidR="002F1898">
        <w:rPr>
          <w:rFonts w:ascii="Times New Roman" w:hAnsi="Times New Roman"/>
          <w:bCs/>
          <w:sz w:val="25"/>
          <w:szCs w:val="25"/>
        </w:rPr>
        <w:t>адное кладбище с эпиграфическим</w:t>
      </w:r>
    </w:p>
    <w:p w:rsidR="00885866" w:rsidRPr="00885866" w:rsidRDefault="00885866" w:rsidP="002F1898">
      <w:pPr>
        <w:spacing w:after="200" w:line="360" w:lineRule="auto"/>
        <w:ind w:right="-1"/>
        <w:jc w:val="both"/>
        <w:rPr>
          <w:rFonts w:ascii="Times New Roman" w:hAnsi="Times New Roman"/>
          <w:bCs/>
          <w:sz w:val="25"/>
          <w:szCs w:val="25"/>
        </w:rPr>
      </w:pPr>
      <w:r w:rsidRPr="00885866">
        <w:rPr>
          <w:rFonts w:ascii="Times New Roman" w:hAnsi="Times New Roman"/>
          <w:bCs/>
          <w:sz w:val="25"/>
          <w:szCs w:val="25"/>
        </w:rPr>
        <w:t xml:space="preserve">материалом XIV-XV веков и несколько памятников без надписей в центральной части аула, внешний облик которых характерен для стен XII-XIV веков. Наличие здесь нескольких старинных могильников позволяет с известной долей вероятности говорить о том, что приблизительно с ХII-ХIII веков аул был </w:t>
      </w:r>
      <w:proofErr w:type="spellStart"/>
      <w:r w:rsidRPr="00885866">
        <w:rPr>
          <w:rFonts w:ascii="Times New Roman" w:hAnsi="Times New Roman"/>
          <w:bCs/>
          <w:sz w:val="25"/>
          <w:szCs w:val="25"/>
        </w:rPr>
        <w:t>многотухумным</w:t>
      </w:r>
      <w:proofErr w:type="spellEnd"/>
      <w:r w:rsidRPr="00885866">
        <w:rPr>
          <w:rFonts w:ascii="Times New Roman" w:hAnsi="Times New Roman"/>
          <w:bCs/>
          <w:sz w:val="25"/>
          <w:szCs w:val="25"/>
        </w:rPr>
        <w:t>, т.е. он уже в XII веке из родового поселения превратился в территориально-родовую общину, известную в источниках под термином «</w:t>
      </w:r>
      <w:proofErr w:type="spellStart"/>
      <w:r w:rsidRPr="00885866">
        <w:rPr>
          <w:rFonts w:ascii="Times New Roman" w:hAnsi="Times New Roman"/>
          <w:bCs/>
          <w:sz w:val="25"/>
          <w:szCs w:val="25"/>
        </w:rPr>
        <w:t>карят</w:t>
      </w:r>
      <w:proofErr w:type="spellEnd"/>
      <w:r w:rsidRPr="00885866">
        <w:rPr>
          <w:rFonts w:ascii="Times New Roman" w:hAnsi="Times New Roman"/>
          <w:bCs/>
          <w:sz w:val="25"/>
          <w:szCs w:val="25"/>
        </w:rPr>
        <w:t>».</w:t>
      </w:r>
    </w:p>
    <w:p w:rsidR="00885866" w:rsidRDefault="00885866" w:rsidP="00885866">
      <w:pPr>
        <w:spacing w:after="200" w:line="360" w:lineRule="auto"/>
        <w:ind w:right="-1" w:firstLine="426"/>
        <w:jc w:val="both"/>
        <w:rPr>
          <w:rFonts w:ascii="Times New Roman" w:hAnsi="Times New Roman"/>
          <w:bCs/>
          <w:sz w:val="25"/>
          <w:szCs w:val="25"/>
        </w:rPr>
      </w:pPr>
      <w:r w:rsidRPr="00885866">
        <w:rPr>
          <w:rFonts w:ascii="Times New Roman" w:hAnsi="Times New Roman"/>
          <w:bCs/>
          <w:sz w:val="25"/>
          <w:szCs w:val="25"/>
        </w:rPr>
        <w:t xml:space="preserve">Украшением селения Хив является минарет в центре села, дата строительства которого не установлена. Ныне он напоминает округлую башню высотой 12 метров и сложен из </w:t>
      </w:r>
      <w:proofErr w:type="spellStart"/>
      <w:r w:rsidRPr="00885866">
        <w:rPr>
          <w:rFonts w:ascii="Times New Roman" w:hAnsi="Times New Roman"/>
          <w:bCs/>
          <w:sz w:val="25"/>
          <w:szCs w:val="25"/>
        </w:rPr>
        <w:t>грубообработанного</w:t>
      </w:r>
      <w:proofErr w:type="spellEnd"/>
      <w:r w:rsidRPr="00885866">
        <w:rPr>
          <w:rFonts w:ascii="Times New Roman" w:hAnsi="Times New Roman"/>
          <w:bCs/>
          <w:sz w:val="25"/>
          <w:szCs w:val="25"/>
        </w:rPr>
        <w:t xml:space="preserve"> камня.</w:t>
      </w:r>
    </w:p>
    <w:p w:rsidR="00885866" w:rsidRPr="00885866" w:rsidRDefault="00C40003" w:rsidP="008511DC">
      <w:pPr>
        <w:spacing w:after="0" w:line="360" w:lineRule="auto"/>
        <w:ind w:firstLine="425"/>
        <w:jc w:val="both"/>
        <w:rPr>
          <w:rFonts w:ascii="Times New Roman" w:hAnsi="Times New Roman"/>
          <w:bCs/>
          <w:sz w:val="25"/>
          <w:szCs w:val="25"/>
        </w:rPr>
      </w:pPr>
      <w:r>
        <w:rPr>
          <w:rFonts w:ascii="Times New Roman" w:hAnsi="Times New Roman"/>
          <w:bCs/>
          <w:noProof/>
          <w:sz w:val="25"/>
          <w:szCs w:val="25"/>
          <w:lang w:eastAsia="ru-RU"/>
        </w:rPr>
        <w:lastRenderedPageBreak/>
        <w:drawing>
          <wp:anchor distT="0" distB="0" distL="114300" distR="114300" simplePos="0" relativeHeight="251671552" behindDoc="0" locked="0" layoutInCell="1" allowOverlap="1">
            <wp:simplePos x="1076325" y="4838700"/>
            <wp:positionH relativeFrom="margin">
              <wp:align>left</wp:align>
            </wp:positionH>
            <wp:positionV relativeFrom="margin">
              <wp:align>top</wp:align>
            </wp:positionV>
            <wp:extent cx="4010660" cy="4099966"/>
            <wp:effectExtent l="0" t="0" r="889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nare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10660" cy="4099966"/>
                    </a:xfrm>
                    <a:prstGeom prst="rect">
                      <a:avLst/>
                    </a:prstGeom>
                  </pic:spPr>
                </pic:pic>
              </a:graphicData>
            </a:graphic>
          </wp:anchor>
        </w:drawing>
      </w:r>
      <w:r w:rsidR="00885866" w:rsidRPr="00885866">
        <w:rPr>
          <w:rFonts w:ascii="Times New Roman" w:hAnsi="Times New Roman"/>
          <w:bCs/>
          <w:sz w:val="25"/>
          <w:szCs w:val="25"/>
        </w:rPr>
        <w:t xml:space="preserve">Любимов Г. И. и Хан-Магомедов С.О. в своей книге «Народная архитектура Южного Дагестана» описали и дали фотографию этого минарета, но считалось, что никаких надписей на нем нет. Однако в том же 1986 году </w:t>
      </w:r>
      <w:proofErr w:type="spellStart"/>
      <w:r w:rsidR="00885866" w:rsidRPr="00885866">
        <w:rPr>
          <w:rFonts w:ascii="Times New Roman" w:hAnsi="Times New Roman"/>
          <w:bCs/>
          <w:sz w:val="25"/>
          <w:szCs w:val="25"/>
        </w:rPr>
        <w:t>Аликберов</w:t>
      </w:r>
      <w:proofErr w:type="spellEnd"/>
      <w:r w:rsidR="00885866" w:rsidRPr="00885866">
        <w:rPr>
          <w:rFonts w:ascii="Times New Roman" w:hAnsi="Times New Roman"/>
          <w:bCs/>
          <w:sz w:val="25"/>
          <w:szCs w:val="25"/>
        </w:rPr>
        <w:t xml:space="preserve"> А. К. обратил внимание на надпись, высеченную на одной из доломитовых плит в стене минарета на высоте 7-8 метров. Надпись в переводе с арабского гласит: «Это работа </w:t>
      </w:r>
      <w:proofErr w:type="spellStart"/>
      <w:r w:rsidR="00885866" w:rsidRPr="00885866">
        <w:rPr>
          <w:rFonts w:ascii="Times New Roman" w:hAnsi="Times New Roman"/>
          <w:bCs/>
          <w:sz w:val="25"/>
          <w:szCs w:val="25"/>
        </w:rPr>
        <w:t>Давуда</w:t>
      </w:r>
      <w:proofErr w:type="spellEnd"/>
      <w:r w:rsidR="00885866" w:rsidRPr="00885866">
        <w:rPr>
          <w:rFonts w:ascii="Times New Roman" w:hAnsi="Times New Roman"/>
          <w:bCs/>
          <w:sz w:val="25"/>
          <w:szCs w:val="25"/>
        </w:rPr>
        <w:t xml:space="preserve">, сына Али. Восстановлен после разрушения </w:t>
      </w:r>
      <w:proofErr w:type="spellStart"/>
      <w:r w:rsidR="00885866" w:rsidRPr="00885866">
        <w:rPr>
          <w:rFonts w:ascii="Times New Roman" w:hAnsi="Times New Roman"/>
          <w:bCs/>
          <w:sz w:val="25"/>
          <w:szCs w:val="25"/>
        </w:rPr>
        <w:t>устадом</w:t>
      </w:r>
      <w:proofErr w:type="spellEnd"/>
      <w:r w:rsidR="00885866" w:rsidRPr="00885866">
        <w:rPr>
          <w:rFonts w:ascii="Times New Roman" w:hAnsi="Times New Roman"/>
          <w:bCs/>
          <w:sz w:val="25"/>
          <w:szCs w:val="25"/>
        </w:rPr>
        <w:t xml:space="preserve"> Али, сыном </w:t>
      </w:r>
      <w:proofErr w:type="spellStart"/>
      <w:r w:rsidR="00885866" w:rsidRPr="00885866">
        <w:rPr>
          <w:rFonts w:ascii="Times New Roman" w:hAnsi="Times New Roman"/>
          <w:bCs/>
          <w:sz w:val="25"/>
          <w:szCs w:val="25"/>
        </w:rPr>
        <w:t>Ибрахима</w:t>
      </w:r>
      <w:proofErr w:type="spellEnd"/>
      <w:r w:rsidR="00885866" w:rsidRPr="00885866">
        <w:rPr>
          <w:rFonts w:ascii="Times New Roman" w:hAnsi="Times New Roman"/>
          <w:bCs/>
          <w:sz w:val="25"/>
          <w:szCs w:val="25"/>
        </w:rPr>
        <w:t xml:space="preserve">». Надпись на минарете содержит ценное указание на то, что построен он был первоначально </w:t>
      </w:r>
      <w:proofErr w:type="spellStart"/>
      <w:r w:rsidR="00885866" w:rsidRPr="00885866">
        <w:rPr>
          <w:rFonts w:ascii="Times New Roman" w:hAnsi="Times New Roman"/>
          <w:bCs/>
          <w:sz w:val="25"/>
          <w:szCs w:val="25"/>
        </w:rPr>
        <w:t>Давудом</w:t>
      </w:r>
      <w:proofErr w:type="spellEnd"/>
      <w:r w:rsidR="00885866" w:rsidRPr="00885866">
        <w:rPr>
          <w:rFonts w:ascii="Times New Roman" w:hAnsi="Times New Roman"/>
          <w:bCs/>
          <w:sz w:val="25"/>
          <w:szCs w:val="25"/>
        </w:rPr>
        <w:t xml:space="preserve">, сыном Али, затем был разрушен и впоследствии восстановлен </w:t>
      </w:r>
      <w:proofErr w:type="spellStart"/>
      <w:r w:rsidR="00885866" w:rsidRPr="00885866">
        <w:rPr>
          <w:rFonts w:ascii="Times New Roman" w:hAnsi="Times New Roman"/>
          <w:bCs/>
          <w:sz w:val="25"/>
          <w:szCs w:val="25"/>
        </w:rPr>
        <w:t>устадом</w:t>
      </w:r>
      <w:proofErr w:type="spellEnd"/>
      <w:r w:rsidR="00885866" w:rsidRPr="00885866">
        <w:rPr>
          <w:rFonts w:ascii="Times New Roman" w:hAnsi="Times New Roman"/>
          <w:bCs/>
          <w:sz w:val="25"/>
          <w:szCs w:val="25"/>
        </w:rPr>
        <w:t xml:space="preserve"> Али, сыном </w:t>
      </w:r>
      <w:proofErr w:type="spellStart"/>
      <w:r w:rsidR="00885866" w:rsidRPr="00885866">
        <w:rPr>
          <w:rFonts w:ascii="Times New Roman" w:hAnsi="Times New Roman"/>
          <w:bCs/>
          <w:sz w:val="25"/>
          <w:szCs w:val="25"/>
        </w:rPr>
        <w:t>Ибрахима</w:t>
      </w:r>
      <w:proofErr w:type="spellEnd"/>
      <w:r w:rsidR="00885866" w:rsidRPr="00885866">
        <w:rPr>
          <w:rFonts w:ascii="Times New Roman" w:hAnsi="Times New Roman"/>
          <w:bCs/>
          <w:sz w:val="25"/>
          <w:szCs w:val="25"/>
        </w:rPr>
        <w:t>. Хотя даты разрушения минарета нет, однако историко-фольклорные данные, связывающие его разрушение с монголами, помогают установить время приблизительно.</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Рассказывают, что во время монгольского нашествия часть защитников села укрылась в мечети и минарете, продолжая ожесточенно сопротивляться завоевателям. Вскоре мечеть запылала, все укрывшиеся там горцы были перебиты. Дольше всех держалась горстка горцев в минарете.</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Но в конце концов, и она была уничтожена после того, как была разрушена верхняя часть минарета. Предание заслуживает внимания прежде всего потому, что время монгольских походов в Дагестан хронологически соответствует палеографической датировке надписи. В своей работе «О пребывании монголов </w:t>
      </w:r>
      <w:proofErr w:type="gramStart"/>
      <w:r w:rsidRPr="00885866">
        <w:rPr>
          <w:rFonts w:ascii="Times New Roman" w:hAnsi="Times New Roman"/>
          <w:bCs/>
          <w:sz w:val="25"/>
          <w:szCs w:val="25"/>
        </w:rPr>
        <w:t>в Рича</w:t>
      </w:r>
      <w:proofErr w:type="gramEnd"/>
      <w:r w:rsidRPr="00885866">
        <w:rPr>
          <w:rFonts w:ascii="Times New Roman" w:hAnsi="Times New Roman"/>
          <w:bCs/>
          <w:sz w:val="25"/>
          <w:szCs w:val="25"/>
        </w:rPr>
        <w:t xml:space="preserve"> и Кумухе (1239-1240 гг.)» известный историк-араби</w:t>
      </w:r>
      <w:r w:rsidR="00EB5397">
        <w:rPr>
          <w:rFonts w:ascii="Times New Roman" w:hAnsi="Times New Roman"/>
          <w:bCs/>
          <w:sz w:val="25"/>
          <w:szCs w:val="25"/>
        </w:rPr>
        <w:t>ст Шихсаидов А. Р. датирует хив</w:t>
      </w:r>
      <w:r w:rsidRPr="00885866">
        <w:rPr>
          <w:rFonts w:ascii="Times New Roman" w:hAnsi="Times New Roman"/>
          <w:bCs/>
          <w:sz w:val="25"/>
          <w:szCs w:val="25"/>
        </w:rPr>
        <w:t xml:space="preserve">ский минарет XII веком. В ней он пишет, что первый отряд монголов под предводительством </w:t>
      </w:r>
      <w:proofErr w:type="spellStart"/>
      <w:r w:rsidRPr="00885866">
        <w:rPr>
          <w:rFonts w:ascii="Times New Roman" w:hAnsi="Times New Roman"/>
          <w:bCs/>
          <w:sz w:val="25"/>
          <w:szCs w:val="25"/>
        </w:rPr>
        <w:t>Субэдэ</w:t>
      </w:r>
      <w:proofErr w:type="spellEnd"/>
      <w:r w:rsidRPr="00885866">
        <w:rPr>
          <w:rFonts w:ascii="Times New Roman" w:hAnsi="Times New Roman"/>
          <w:bCs/>
          <w:sz w:val="25"/>
          <w:szCs w:val="25"/>
        </w:rPr>
        <w:t xml:space="preserve"> и </w:t>
      </w:r>
      <w:proofErr w:type="spellStart"/>
      <w:r w:rsidRPr="00885866">
        <w:rPr>
          <w:rFonts w:ascii="Times New Roman" w:hAnsi="Times New Roman"/>
          <w:bCs/>
          <w:sz w:val="25"/>
          <w:szCs w:val="25"/>
        </w:rPr>
        <w:t>Джебэ</w:t>
      </w:r>
      <w:proofErr w:type="spellEnd"/>
      <w:r w:rsidRPr="00885866">
        <w:rPr>
          <w:rFonts w:ascii="Times New Roman" w:hAnsi="Times New Roman"/>
          <w:bCs/>
          <w:sz w:val="25"/>
          <w:szCs w:val="25"/>
        </w:rPr>
        <w:t xml:space="preserve"> прошел по нагорному Дагестану в 1222 году, а в 1239-1240 годах другой </w:t>
      </w:r>
      <w:r w:rsidRPr="00885866">
        <w:rPr>
          <w:rFonts w:ascii="Times New Roman" w:hAnsi="Times New Roman"/>
          <w:bCs/>
          <w:sz w:val="25"/>
          <w:szCs w:val="25"/>
        </w:rPr>
        <w:lastRenderedPageBreak/>
        <w:t>монгольск</w:t>
      </w:r>
      <w:r w:rsidR="00E1432D">
        <w:rPr>
          <w:rFonts w:ascii="Times New Roman" w:hAnsi="Times New Roman"/>
          <w:bCs/>
          <w:sz w:val="25"/>
          <w:szCs w:val="25"/>
        </w:rPr>
        <w:t>ий отряд прошел по маршруту Дерб</w:t>
      </w:r>
      <w:r w:rsidRPr="00885866">
        <w:rPr>
          <w:rFonts w:ascii="Times New Roman" w:hAnsi="Times New Roman"/>
          <w:bCs/>
          <w:sz w:val="25"/>
          <w:szCs w:val="25"/>
        </w:rPr>
        <w:t>ент-Белиджи-Мамрач-Касумкент-Алкадар-Хив-Дуруштул-Тпиг-Рича-Чираг-Кумух, т.е. вдоль реки Чирах-чай.</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Этой версии можно верить по следующим причинам: 1) отрезок пути монголов после с. </w:t>
      </w:r>
      <w:proofErr w:type="spellStart"/>
      <w:r w:rsidRPr="00885866">
        <w:rPr>
          <w:rFonts w:ascii="Times New Roman" w:hAnsi="Times New Roman"/>
          <w:bCs/>
          <w:sz w:val="25"/>
          <w:szCs w:val="25"/>
        </w:rPr>
        <w:t>Хоредж</w:t>
      </w:r>
      <w:proofErr w:type="spellEnd"/>
      <w:r w:rsidRPr="00885866">
        <w:rPr>
          <w:rFonts w:ascii="Times New Roman" w:hAnsi="Times New Roman"/>
          <w:bCs/>
          <w:sz w:val="25"/>
          <w:szCs w:val="25"/>
        </w:rPr>
        <w:t xml:space="preserve"> Хивского района и приблизительно до с. Гоа Агульского района имеет название «</w:t>
      </w:r>
      <w:proofErr w:type="spellStart"/>
      <w:r w:rsidRPr="00885866">
        <w:rPr>
          <w:rFonts w:ascii="Times New Roman" w:hAnsi="Times New Roman"/>
          <w:bCs/>
          <w:sz w:val="25"/>
          <w:szCs w:val="25"/>
        </w:rPr>
        <w:t>Мугъу</w:t>
      </w:r>
      <w:proofErr w:type="spellEnd"/>
      <w:r w:rsidRPr="00885866">
        <w:rPr>
          <w:rFonts w:ascii="Times New Roman" w:hAnsi="Times New Roman"/>
          <w:bCs/>
          <w:sz w:val="25"/>
          <w:szCs w:val="25"/>
        </w:rPr>
        <w:t>-дере», которое можно перевести как «монгольское ущелье»; 2) хронологическое совпадение времени похода монголов со временем разрушения минарета, с одной стороны, и содержащиеся в фольклоре конкретные сведения — с другой, говорят о том, что хивский минарет был разрушен именно монголами в 1239 году.</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Наибольший интерес представляют каменные столбы возле минарета, из которых осталось всего несколько штук. Каждый из столбов имел различную форму и совершенно не похожие на другие украшения. Столбы образовали четырехугольник, примыкающий к минарету. За каждым из них сидели представители различных </w:t>
      </w:r>
      <w:proofErr w:type="spellStart"/>
      <w:r w:rsidRPr="00885866">
        <w:rPr>
          <w:rFonts w:ascii="Times New Roman" w:hAnsi="Times New Roman"/>
          <w:bCs/>
          <w:sz w:val="25"/>
          <w:szCs w:val="25"/>
        </w:rPr>
        <w:t>тухумов</w:t>
      </w:r>
      <w:proofErr w:type="spellEnd"/>
      <w:r w:rsidRPr="00885866">
        <w:rPr>
          <w:rFonts w:ascii="Times New Roman" w:hAnsi="Times New Roman"/>
          <w:bCs/>
          <w:sz w:val="25"/>
          <w:szCs w:val="25"/>
        </w:rPr>
        <w:t xml:space="preserve"> во время сельских сходов и обсуждали наболевшие вопросы села. На такие сборы сельчан призывал громкий голос с минарета.</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В селении было около десяти </w:t>
      </w:r>
      <w:proofErr w:type="spellStart"/>
      <w:r w:rsidRPr="00885866">
        <w:rPr>
          <w:rFonts w:ascii="Times New Roman" w:hAnsi="Times New Roman"/>
          <w:bCs/>
          <w:sz w:val="25"/>
          <w:szCs w:val="25"/>
        </w:rPr>
        <w:t>тухумов</w:t>
      </w:r>
      <w:proofErr w:type="spellEnd"/>
      <w:r w:rsidRPr="00885866">
        <w:rPr>
          <w:rFonts w:ascii="Times New Roman" w:hAnsi="Times New Roman"/>
          <w:bCs/>
          <w:sz w:val="25"/>
          <w:szCs w:val="25"/>
        </w:rPr>
        <w:t xml:space="preserve">. Крупными из них были </w:t>
      </w:r>
      <w:proofErr w:type="spellStart"/>
      <w:r w:rsidRPr="00885866">
        <w:rPr>
          <w:rFonts w:ascii="Times New Roman" w:hAnsi="Times New Roman"/>
          <w:bCs/>
          <w:sz w:val="25"/>
          <w:szCs w:val="25"/>
        </w:rPr>
        <w:t>Сейидяр</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Газизяр</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Кавхяр</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БазтIар</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Рягьим</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Ханяр</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Тухум</w:t>
      </w:r>
      <w:proofErr w:type="spellEnd"/>
      <w:r w:rsidR="00A344A1">
        <w:rPr>
          <w:rFonts w:ascii="Times New Roman" w:hAnsi="Times New Roman"/>
          <w:bCs/>
          <w:sz w:val="25"/>
          <w:szCs w:val="25"/>
        </w:rPr>
        <w:t xml:space="preserve"> </w:t>
      </w:r>
      <w:proofErr w:type="spellStart"/>
      <w:r w:rsidRPr="00885866">
        <w:rPr>
          <w:rFonts w:ascii="Times New Roman" w:hAnsi="Times New Roman"/>
          <w:bCs/>
          <w:sz w:val="25"/>
          <w:szCs w:val="25"/>
        </w:rPr>
        <w:t>Сейидяр</w:t>
      </w:r>
      <w:proofErr w:type="spellEnd"/>
      <w:r w:rsidRPr="00885866">
        <w:rPr>
          <w:rFonts w:ascii="Times New Roman" w:hAnsi="Times New Roman"/>
          <w:bCs/>
          <w:sz w:val="25"/>
          <w:szCs w:val="25"/>
        </w:rPr>
        <w:t xml:space="preserve"> был наиболее крупным и влиятельным из них. Представители этого </w:t>
      </w:r>
      <w:proofErr w:type="spellStart"/>
      <w:r w:rsidRPr="00885866">
        <w:rPr>
          <w:rFonts w:ascii="Times New Roman" w:hAnsi="Times New Roman"/>
          <w:bCs/>
          <w:sz w:val="25"/>
          <w:szCs w:val="25"/>
        </w:rPr>
        <w:t>тухума</w:t>
      </w:r>
      <w:proofErr w:type="spellEnd"/>
      <w:r w:rsidRPr="00885866">
        <w:rPr>
          <w:rFonts w:ascii="Times New Roman" w:hAnsi="Times New Roman"/>
          <w:bCs/>
          <w:sz w:val="25"/>
          <w:szCs w:val="25"/>
        </w:rPr>
        <w:t xml:space="preserve"> имели много земель в своем владении, из своей среды они назначали </w:t>
      </w:r>
      <w:proofErr w:type="spellStart"/>
      <w:r w:rsidRPr="00885866">
        <w:rPr>
          <w:rFonts w:ascii="Times New Roman" w:hAnsi="Times New Roman"/>
          <w:bCs/>
          <w:sz w:val="25"/>
          <w:szCs w:val="25"/>
        </w:rPr>
        <w:t>кавху</w:t>
      </w:r>
      <w:proofErr w:type="spellEnd"/>
      <w:r w:rsidRPr="00885866">
        <w:rPr>
          <w:rFonts w:ascii="Times New Roman" w:hAnsi="Times New Roman"/>
          <w:bCs/>
          <w:sz w:val="25"/>
          <w:szCs w:val="25"/>
        </w:rPr>
        <w:t xml:space="preserve">-главу села. Должность </w:t>
      </w:r>
      <w:proofErr w:type="spellStart"/>
      <w:r w:rsidRPr="00885866">
        <w:rPr>
          <w:rFonts w:ascii="Times New Roman" w:hAnsi="Times New Roman"/>
          <w:bCs/>
          <w:sz w:val="25"/>
          <w:szCs w:val="25"/>
        </w:rPr>
        <w:t>кавхи</w:t>
      </w:r>
      <w:proofErr w:type="spellEnd"/>
      <w:r w:rsidRPr="00885866">
        <w:rPr>
          <w:rFonts w:ascii="Times New Roman" w:hAnsi="Times New Roman"/>
          <w:bCs/>
          <w:sz w:val="25"/>
          <w:szCs w:val="25"/>
        </w:rPr>
        <w:t xml:space="preserve"> передавалась по наследству.</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Селение Хив имело два квартала и два кладбища: верхний и нижний, граница между ними проходила по линии минарета.</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Хив — узденское село, здесь не было особо богатых людей, жили зажиточные семьи. Жители занимались земледелием, животноводством и ковроткачеством. Пастбища были общественными, все имели одинаковое право на пользование ими, а вот сенокосные участки (</w:t>
      </w:r>
      <w:proofErr w:type="spellStart"/>
      <w:r w:rsidRPr="00885866">
        <w:rPr>
          <w:rFonts w:ascii="Times New Roman" w:hAnsi="Times New Roman"/>
          <w:bCs/>
          <w:sz w:val="25"/>
          <w:szCs w:val="25"/>
        </w:rPr>
        <w:t>харяр</w:t>
      </w:r>
      <w:proofErr w:type="spellEnd"/>
      <w:r w:rsidRPr="00885866">
        <w:rPr>
          <w:rFonts w:ascii="Times New Roman" w:hAnsi="Times New Roman"/>
          <w:bCs/>
          <w:sz w:val="25"/>
          <w:szCs w:val="25"/>
        </w:rPr>
        <w:t xml:space="preserve">) были и частные. До сих пор сохранились названия: </w:t>
      </w:r>
      <w:proofErr w:type="spellStart"/>
      <w:r w:rsidRPr="00885866">
        <w:rPr>
          <w:rFonts w:ascii="Times New Roman" w:hAnsi="Times New Roman"/>
          <w:bCs/>
          <w:sz w:val="25"/>
          <w:szCs w:val="25"/>
        </w:rPr>
        <w:t>эбремаринхяр</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хитя-ринхяр</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рягьманаринхяр</w:t>
      </w:r>
      <w:proofErr w:type="spellEnd"/>
      <w:r w:rsidRPr="00885866">
        <w:rPr>
          <w:rFonts w:ascii="Times New Roman" w:hAnsi="Times New Roman"/>
          <w:bCs/>
          <w:sz w:val="25"/>
          <w:szCs w:val="25"/>
        </w:rPr>
        <w:t xml:space="preserve"> и т.д. В селении жили умелые мастера: плотники, каменщики, кузнецы и специалисты других ремесел. Со своей продукцией хивцы ездили в город Дербент и соседние районы.</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На фронтах Великой Отечественной войны сражалось </w:t>
      </w:r>
      <w:r w:rsidR="00A344A1">
        <w:rPr>
          <w:rFonts w:ascii="Times New Roman" w:hAnsi="Times New Roman"/>
          <w:bCs/>
          <w:sz w:val="25"/>
          <w:szCs w:val="25"/>
        </w:rPr>
        <w:t>много</w:t>
      </w:r>
      <w:r w:rsidRPr="00885866">
        <w:rPr>
          <w:rFonts w:ascii="Times New Roman" w:hAnsi="Times New Roman"/>
          <w:bCs/>
          <w:sz w:val="25"/>
          <w:szCs w:val="25"/>
        </w:rPr>
        <w:t xml:space="preserve"> </w:t>
      </w:r>
      <w:proofErr w:type="spellStart"/>
      <w:r w:rsidRPr="00885866">
        <w:rPr>
          <w:rFonts w:ascii="Times New Roman" w:hAnsi="Times New Roman"/>
          <w:bCs/>
          <w:sz w:val="25"/>
          <w:szCs w:val="25"/>
        </w:rPr>
        <w:t>хивцев</w:t>
      </w:r>
      <w:proofErr w:type="spellEnd"/>
      <w:r w:rsidRPr="00885866">
        <w:rPr>
          <w:rFonts w:ascii="Times New Roman" w:hAnsi="Times New Roman"/>
          <w:bCs/>
          <w:sz w:val="25"/>
          <w:szCs w:val="25"/>
        </w:rPr>
        <w:t xml:space="preserve">. Командир Дагестанского отдельного кавалерийского эскадрона гвардии капитан </w:t>
      </w:r>
      <w:proofErr w:type="spellStart"/>
      <w:r w:rsidRPr="00885866">
        <w:rPr>
          <w:rFonts w:ascii="Times New Roman" w:hAnsi="Times New Roman"/>
          <w:bCs/>
          <w:sz w:val="25"/>
          <w:szCs w:val="25"/>
        </w:rPr>
        <w:t>Абдулазизов</w:t>
      </w:r>
      <w:proofErr w:type="spellEnd"/>
      <w:r w:rsidRPr="00885866">
        <w:rPr>
          <w:rFonts w:ascii="Times New Roman" w:hAnsi="Times New Roman"/>
          <w:bCs/>
          <w:sz w:val="25"/>
          <w:szCs w:val="25"/>
        </w:rPr>
        <w:t xml:space="preserve"> А. героически погиб в г. Кишиневе. Отважный разведчик кавалер двух орденов Славы </w:t>
      </w:r>
      <w:proofErr w:type="spellStart"/>
      <w:r w:rsidRPr="00885866">
        <w:rPr>
          <w:rFonts w:ascii="Times New Roman" w:hAnsi="Times New Roman"/>
          <w:bCs/>
          <w:sz w:val="25"/>
          <w:szCs w:val="25"/>
        </w:rPr>
        <w:t>Абумислимов</w:t>
      </w:r>
      <w:proofErr w:type="spellEnd"/>
      <w:r w:rsidRPr="00885866">
        <w:rPr>
          <w:rFonts w:ascii="Times New Roman" w:hAnsi="Times New Roman"/>
          <w:bCs/>
          <w:sz w:val="25"/>
          <w:szCs w:val="25"/>
        </w:rPr>
        <w:t xml:space="preserve"> Г. вернулся домой без одной ноги. В первый день войны с фашистами в бой вступил участник обороны Брестской крепости </w:t>
      </w:r>
      <w:proofErr w:type="spellStart"/>
      <w:r w:rsidRPr="00885866">
        <w:rPr>
          <w:rFonts w:ascii="Times New Roman" w:hAnsi="Times New Roman"/>
          <w:bCs/>
          <w:sz w:val="25"/>
          <w:szCs w:val="25"/>
        </w:rPr>
        <w:t>Гаджитаев</w:t>
      </w:r>
      <w:proofErr w:type="spellEnd"/>
      <w:r w:rsidRPr="00885866">
        <w:rPr>
          <w:rFonts w:ascii="Times New Roman" w:hAnsi="Times New Roman"/>
          <w:bCs/>
          <w:sz w:val="25"/>
          <w:szCs w:val="25"/>
        </w:rPr>
        <w:t xml:space="preserve"> Г. Хивцы, работая </w:t>
      </w:r>
      <w:r w:rsidRPr="00885866">
        <w:rPr>
          <w:rFonts w:ascii="Times New Roman" w:hAnsi="Times New Roman"/>
          <w:bCs/>
          <w:sz w:val="25"/>
          <w:szCs w:val="25"/>
        </w:rPr>
        <w:lastRenderedPageBreak/>
        <w:t>в тылу, обеспечивали фронт продуктами, одеждой, собирали деньги, драгоценности на строительство боевой техники. Селение Хив — единственное в Южном Дагестане село, на которое в 1942 году была сброшена вражеская бомба.</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В селении была одна мечеть, в которой учили детей читать Коран. Грамотных людей было мало.</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В 1913 году была построена начальная школа, ставшая в 1947/48 учебном году средней.</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23 марта 1935 года селение Хив из-за выгодного географического расположения становится центром одноименного района.</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В 1939 году в селении был создан колхоз им. Кирова. Первым председателем колхоза стал </w:t>
      </w:r>
      <w:proofErr w:type="spellStart"/>
      <w:r w:rsidRPr="00885866">
        <w:rPr>
          <w:rFonts w:ascii="Times New Roman" w:hAnsi="Times New Roman"/>
          <w:bCs/>
          <w:sz w:val="25"/>
          <w:szCs w:val="25"/>
        </w:rPr>
        <w:t>Курбалиев</w:t>
      </w:r>
      <w:proofErr w:type="spellEnd"/>
      <w:r w:rsidRPr="00885866">
        <w:rPr>
          <w:rFonts w:ascii="Times New Roman" w:hAnsi="Times New Roman"/>
          <w:bCs/>
          <w:sz w:val="25"/>
          <w:szCs w:val="25"/>
        </w:rPr>
        <w:t xml:space="preserve"> </w:t>
      </w:r>
      <w:proofErr w:type="spellStart"/>
      <w:r w:rsidRPr="00885866">
        <w:rPr>
          <w:rFonts w:ascii="Times New Roman" w:hAnsi="Times New Roman"/>
          <w:bCs/>
          <w:sz w:val="25"/>
          <w:szCs w:val="25"/>
        </w:rPr>
        <w:t>Меджид</w:t>
      </w:r>
      <w:proofErr w:type="spellEnd"/>
      <w:r w:rsidRPr="00885866">
        <w:rPr>
          <w:rFonts w:ascii="Times New Roman" w:hAnsi="Times New Roman"/>
          <w:bCs/>
          <w:sz w:val="25"/>
          <w:szCs w:val="25"/>
        </w:rPr>
        <w:t>. Колхоз позже был преобразован в совхоз. Ныне в селении опять есть небольшой колхоз.</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Село Хив с каждым годом расширяется и благоустраивается. В селе </w:t>
      </w:r>
      <w:r w:rsidR="007E1E26">
        <w:rPr>
          <w:rFonts w:ascii="Times New Roman" w:hAnsi="Times New Roman"/>
          <w:bCs/>
          <w:sz w:val="25"/>
          <w:szCs w:val="25"/>
        </w:rPr>
        <w:t xml:space="preserve">702 </w:t>
      </w:r>
      <w:r w:rsidRPr="00885866">
        <w:rPr>
          <w:rFonts w:ascii="Times New Roman" w:hAnsi="Times New Roman"/>
          <w:bCs/>
          <w:sz w:val="25"/>
          <w:szCs w:val="25"/>
        </w:rPr>
        <w:t xml:space="preserve">индивидуальных хозяйств, проживают </w:t>
      </w:r>
      <w:r w:rsidR="007E1E26">
        <w:rPr>
          <w:rFonts w:ascii="Times New Roman" w:hAnsi="Times New Roman"/>
          <w:bCs/>
          <w:sz w:val="25"/>
          <w:szCs w:val="25"/>
        </w:rPr>
        <w:t>3321</w:t>
      </w:r>
      <w:r w:rsidRPr="00885866">
        <w:rPr>
          <w:rFonts w:ascii="Times New Roman" w:hAnsi="Times New Roman"/>
          <w:bCs/>
          <w:sz w:val="25"/>
          <w:szCs w:val="25"/>
        </w:rPr>
        <w:t xml:space="preserve"> человек (на 01.0</w:t>
      </w:r>
      <w:r w:rsidR="007E1E26">
        <w:rPr>
          <w:rFonts w:ascii="Times New Roman" w:hAnsi="Times New Roman"/>
          <w:bCs/>
          <w:sz w:val="25"/>
          <w:szCs w:val="25"/>
        </w:rPr>
        <w:t>1</w:t>
      </w:r>
      <w:r w:rsidRPr="00885866">
        <w:rPr>
          <w:rFonts w:ascii="Times New Roman" w:hAnsi="Times New Roman"/>
          <w:bCs/>
          <w:sz w:val="25"/>
          <w:szCs w:val="25"/>
        </w:rPr>
        <w:t>.201</w:t>
      </w:r>
      <w:r w:rsidR="007E1E26">
        <w:rPr>
          <w:rFonts w:ascii="Times New Roman" w:hAnsi="Times New Roman"/>
          <w:bCs/>
          <w:sz w:val="25"/>
          <w:szCs w:val="25"/>
        </w:rPr>
        <w:t>9</w:t>
      </w:r>
      <w:r w:rsidRPr="00885866">
        <w:rPr>
          <w:rFonts w:ascii="Times New Roman" w:hAnsi="Times New Roman"/>
          <w:bCs/>
          <w:sz w:val="25"/>
          <w:szCs w:val="25"/>
        </w:rPr>
        <w:t xml:space="preserve"> г.).</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В селе функционируют спортивная школа, спортивный комплекс. На центральном стадионе установлены сидячие места. Важно отметить, что для сдачи ГТО установлены спортивные площадки. </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Достопримечательностью селения Хив на сегодня является парк победы (мемориальный комплекс с установленной стелой, именуемой «Белые журавли» в дань памяти Героям Великой Отечественной Войны). </w:t>
      </w:r>
      <w:proofErr w:type="gramStart"/>
      <w:r w:rsidRPr="00885866">
        <w:rPr>
          <w:rFonts w:ascii="Times New Roman" w:hAnsi="Times New Roman"/>
          <w:bCs/>
          <w:sz w:val="25"/>
          <w:szCs w:val="25"/>
        </w:rPr>
        <w:t>Кроме того</w:t>
      </w:r>
      <w:proofErr w:type="gramEnd"/>
      <w:r w:rsidRPr="00885866">
        <w:rPr>
          <w:rFonts w:ascii="Times New Roman" w:hAnsi="Times New Roman"/>
          <w:bCs/>
          <w:sz w:val="25"/>
          <w:szCs w:val="25"/>
        </w:rPr>
        <w:t xml:space="preserve"> открыли Центр традиционной культуры народов России, где собран весь материал о быте и традиции народов России. В рамках реализации проекта «Детские сады –детям» и в связи с хорошей демографической ситуацией, помимо детского сада Солнышко», построен и сдан в эксплуатацию еще один ДОУ «Ромашка». Село Хив благоустраивается быстрыми темпами. Построен гостиничный комплекс с поликлиническими услугами.</w:t>
      </w:r>
    </w:p>
    <w:p w:rsidR="00885866" w:rsidRPr="00885866" w:rsidRDefault="00885866" w:rsidP="008511DC">
      <w:pPr>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В селении Хив проживают участники венгерских, чеченских событий и афганской войны.</w:t>
      </w:r>
    </w:p>
    <w:p w:rsidR="00885866" w:rsidRPr="00885866" w:rsidRDefault="00885866" w:rsidP="007907BC">
      <w:pPr>
        <w:widowControl w:val="0"/>
        <w:spacing w:after="0" w:line="360" w:lineRule="auto"/>
        <w:ind w:firstLine="425"/>
        <w:jc w:val="both"/>
        <w:rPr>
          <w:rFonts w:ascii="Times New Roman" w:hAnsi="Times New Roman"/>
          <w:bCs/>
          <w:sz w:val="25"/>
          <w:szCs w:val="25"/>
        </w:rPr>
      </w:pPr>
      <w:r w:rsidRPr="00885866">
        <w:rPr>
          <w:rFonts w:ascii="Times New Roman" w:hAnsi="Times New Roman"/>
          <w:bCs/>
          <w:sz w:val="25"/>
          <w:szCs w:val="25"/>
        </w:rPr>
        <w:t xml:space="preserve">Многие из </w:t>
      </w:r>
      <w:r w:rsidR="00CE397E" w:rsidRPr="00885866">
        <w:rPr>
          <w:rFonts w:ascii="Times New Roman" w:hAnsi="Times New Roman"/>
          <w:bCs/>
          <w:sz w:val="25"/>
          <w:szCs w:val="25"/>
        </w:rPr>
        <w:t>с. Хив</w:t>
      </w:r>
      <w:r w:rsidRPr="00885866">
        <w:rPr>
          <w:rFonts w:ascii="Times New Roman" w:hAnsi="Times New Roman"/>
          <w:bCs/>
          <w:sz w:val="25"/>
          <w:szCs w:val="25"/>
        </w:rPr>
        <w:t xml:space="preserve"> проживают в Москве, Санкт-Петербурге, Махачкале и в других городах Российской Федерации и странах ближнего зарубежья.</w:t>
      </w:r>
    </w:p>
    <w:p w:rsidR="00CE397E" w:rsidRPr="00CE397E" w:rsidRDefault="00CE397E" w:rsidP="007907BC">
      <w:pPr>
        <w:widowControl w:val="0"/>
        <w:spacing w:before="240" w:after="60" w:line="240" w:lineRule="auto"/>
        <w:outlineLvl w:val="1"/>
        <w:rPr>
          <w:rFonts w:ascii="Times New Roman" w:eastAsia="Calibri" w:hAnsi="Times New Roman" w:cs="Times New Roman"/>
          <w:b/>
          <w:bCs/>
          <w:iCs/>
          <w:sz w:val="25"/>
          <w:szCs w:val="25"/>
          <w:lang w:eastAsia="ru-RU" w:bidi="ru-RU"/>
        </w:rPr>
      </w:pPr>
      <w:bookmarkStart w:id="24" w:name="_Toc517710504"/>
      <w:bookmarkStart w:id="25" w:name="_Toc6840976"/>
      <w:r w:rsidRPr="00CE397E">
        <w:rPr>
          <w:rFonts w:ascii="Times New Roman" w:eastAsia="Calibri" w:hAnsi="Times New Roman" w:cs="Times New Roman"/>
          <w:b/>
          <w:iCs/>
          <w:sz w:val="25"/>
          <w:szCs w:val="25"/>
          <w:lang w:eastAsia="ru-RU" w:bidi="ru-RU"/>
        </w:rPr>
        <w:t>2.2. Природные условия и ресурсы территории</w:t>
      </w:r>
      <w:bookmarkEnd w:id="24"/>
      <w:bookmarkEnd w:id="25"/>
    </w:p>
    <w:p w:rsidR="00CE397E" w:rsidRPr="00CE397E" w:rsidRDefault="00CE397E" w:rsidP="007907BC">
      <w:pPr>
        <w:widowControl w:val="0"/>
        <w:spacing w:before="200" w:after="240" w:line="276" w:lineRule="auto"/>
        <w:outlineLvl w:val="2"/>
        <w:rPr>
          <w:rFonts w:ascii="Times New Roman" w:eastAsia="Calibri" w:hAnsi="Times New Roman" w:cs="Times New Roman"/>
          <w:b/>
          <w:sz w:val="25"/>
          <w:szCs w:val="25"/>
          <w:lang w:bidi="ru-RU"/>
        </w:rPr>
      </w:pPr>
      <w:bookmarkStart w:id="26" w:name="_bookmark12"/>
      <w:bookmarkStart w:id="27" w:name="_Toc517710505"/>
      <w:bookmarkStart w:id="28" w:name="_Toc6840977"/>
      <w:bookmarkEnd w:id="26"/>
      <w:r w:rsidRPr="00CE397E">
        <w:rPr>
          <w:rFonts w:ascii="Times New Roman" w:eastAsia="Calibri" w:hAnsi="Times New Roman" w:cs="Times New Roman"/>
          <w:b/>
          <w:sz w:val="25"/>
          <w:szCs w:val="25"/>
          <w:lang w:bidi="ru-RU"/>
        </w:rPr>
        <w:t>2.2.1. Климат</w:t>
      </w:r>
      <w:bookmarkEnd w:id="27"/>
      <w:bookmarkEnd w:id="28"/>
    </w:p>
    <w:p w:rsidR="00CE397E" w:rsidRDefault="00CE397E" w:rsidP="007907BC">
      <w:pPr>
        <w:pStyle w:val="a5"/>
        <w:widowControl w:val="0"/>
      </w:pPr>
      <w:r>
        <w:t xml:space="preserve">Климат сельского поселения "село Хив" характеризуется влажной зимой и сухим </w:t>
      </w:r>
      <w:r>
        <w:lastRenderedPageBreak/>
        <w:t>летом. Температурный режим характеризуется высокими показателями и почти полным отсутствием отрицательных температур в течение года.</w:t>
      </w:r>
    </w:p>
    <w:p w:rsidR="00CE397E" w:rsidRDefault="00CE397E" w:rsidP="007907BC">
      <w:pPr>
        <w:pStyle w:val="a5"/>
        <w:widowControl w:val="0"/>
      </w:pPr>
      <w:r>
        <w:t xml:space="preserve">Отрицательные температуры, как правило, наблюдаются лишь в отдельные годы и не превышают 15-20 дней в году и только в редких случаях достигают 58 дней. Средняя годовая температура воздуха – +12,60. </w:t>
      </w:r>
    </w:p>
    <w:p w:rsidR="00CE397E" w:rsidRDefault="00CE397E" w:rsidP="007907BC">
      <w:pPr>
        <w:pStyle w:val="a5"/>
        <w:widowControl w:val="0"/>
      </w:pPr>
      <w:r>
        <w:t>Устойчивого снежного покрова зимой не бывает. Средняя из наибольших высот снежного покрова за декаду в равнинной части – 10 см.</w:t>
      </w:r>
    </w:p>
    <w:p w:rsidR="00CE397E" w:rsidRDefault="00CE397E" w:rsidP="007907BC">
      <w:pPr>
        <w:pStyle w:val="a5"/>
        <w:widowControl w:val="0"/>
      </w:pPr>
      <w:r>
        <w:tab/>
        <w:t>Преобладающими являются ветры северо–западного и юго- восточного направлений.</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9FA"/>
        <w:tblCellMar>
          <w:top w:w="15" w:type="dxa"/>
          <w:left w:w="15" w:type="dxa"/>
          <w:bottom w:w="15" w:type="dxa"/>
          <w:right w:w="15" w:type="dxa"/>
        </w:tblCellMar>
        <w:tblLook w:val="04A0" w:firstRow="1" w:lastRow="0" w:firstColumn="1" w:lastColumn="0" w:noHBand="0" w:noVBand="1"/>
      </w:tblPr>
      <w:tblGrid>
        <w:gridCol w:w="1390"/>
        <w:gridCol w:w="610"/>
        <w:gridCol w:w="703"/>
        <w:gridCol w:w="691"/>
        <w:gridCol w:w="613"/>
        <w:gridCol w:w="597"/>
        <w:gridCol w:w="722"/>
        <w:gridCol w:w="719"/>
        <w:gridCol w:w="586"/>
        <w:gridCol w:w="591"/>
        <w:gridCol w:w="612"/>
        <w:gridCol w:w="706"/>
        <w:gridCol w:w="593"/>
        <w:gridCol w:w="577"/>
      </w:tblGrid>
      <w:tr w:rsidR="00E806A7" w:rsidRPr="00A620E2" w:rsidTr="008511DC">
        <w:trPr>
          <w:trHeight w:val="306"/>
          <w:jc w:val="center"/>
        </w:trPr>
        <w:tc>
          <w:tcPr>
            <w:tcW w:w="0" w:type="auto"/>
            <w:gridSpan w:val="14"/>
            <w:shd w:val="clear" w:color="auto" w:fill="C5E0B3" w:themeFill="accent6" w:themeFillTint="66"/>
            <w:tcMar>
              <w:top w:w="48" w:type="dxa"/>
              <w:left w:w="96" w:type="dxa"/>
              <w:bottom w:w="48" w:type="dxa"/>
              <w:right w:w="96" w:type="dxa"/>
            </w:tcMar>
            <w:vAlign w:val="center"/>
            <w:hideMark/>
          </w:tcPr>
          <w:p w:rsidR="00E806A7" w:rsidRPr="00193245" w:rsidRDefault="00E806A7" w:rsidP="006F3F03">
            <w:pPr>
              <w:spacing w:before="100" w:beforeAutospacing="1" w:after="100" w:afterAutospacing="1"/>
              <w:ind w:right="-2"/>
              <w:jc w:val="both"/>
              <w:rPr>
                <w:rFonts w:ascii="Times New Roman" w:hAnsi="Times New Roman"/>
                <w:b/>
                <w:bCs/>
                <w:color w:val="000000"/>
                <w:sz w:val="18"/>
                <w:szCs w:val="25"/>
              </w:rPr>
            </w:pPr>
            <w:r w:rsidRPr="00193245">
              <w:rPr>
                <w:rFonts w:ascii="Times New Roman" w:hAnsi="Times New Roman"/>
                <w:b/>
                <w:bCs/>
                <w:color w:val="000000"/>
                <w:szCs w:val="25"/>
              </w:rPr>
              <w:t xml:space="preserve">Климат сельского поселения "село </w:t>
            </w:r>
            <w:r w:rsidR="006F3F03">
              <w:rPr>
                <w:rFonts w:ascii="Times New Roman" w:hAnsi="Times New Roman"/>
                <w:b/>
                <w:bCs/>
                <w:color w:val="000000"/>
                <w:szCs w:val="25"/>
              </w:rPr>
              <w:t>Хив</w:t>
            </w:r>
            <w:r w:rsidRPr="00193245">
              <w:rPr>
                <w:rFonts w:ascii="Times New Roman" w:hAnsi="Times New Roman"/>
                <w:b/>
                <w:bCs/>
                <w:color w:val="000000"/>
                <w:szCs w:val="25"/>
              </w:rPr>
              <w:t>"</w:t>
            </w:r>
          </w:p>
        </w:tc>
      </w:tr>
      <w:tr w:rsidR="00E806A7" w:rsidRPr="00A620E2" w:rsidTr="008511DC">
        <w:trPr>
          <w:trHeight w:val="291"/>
          <w:jc w:val="center"/>
        </w:trPr>
        <w:tc>
          <w:tcPr>
            <w:tcW w:w="1390" w:type="dxa"/>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szCs w:val="25"/>
              </w:rPr>
            </w:pPr>
            <w:r w:rsidRPr="00193245">
              <w:rPr>
                <w:rFonts w:ascii="Times New Roman" w:hAnsi="Times New Roman"/>
                <w:b/>
                <w:bCs/>
                <w:color w:val="000000"/>
                <w:sz w:val="20"/>
                <w:szCs w:val="25"/>
              </w:rPr>
              <w:t>Показатель</w:t>
            </w:r>
          </w:p>
        </w:tc>
        <w:tc>
          <w:tcPr>
            <w:tcW w:w="610" w:type="dxa"/>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Янв.</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Фев.</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Март</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Апр.</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Май</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Июнь</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Июль</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Авг.</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Сен.</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Окт.</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Нояб.</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Дек.</w:t>
            </w:r>
          </w:p>
        </w:tc>
        <w:tc>
          <w:tcPr>
            <w:tcW w:w="0" w:type="auto"/>
            <w:shd w:val="clear" w:color="auto" w:fill="C5E0B3" w:themeFill="accent6" w:themeFillTint="66"/>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000000"/>
                <w:sz w:val="20"/>
              </w:rPr>
            </w:pPr>
            <w:r w:rsidRPr="00193245">
              <w:rPr>
                <w:rFonts w:ascii="Times New Roman" w:hAnsi="Times New Roman"/>
                <w:b/>
                <w:bCs/>
                <w:color w:val="000000"/>
                <w:sz w:val="20"/>
              </w:rPr>
              <w:t>Год</w:t>
            </w:r>
          </w:p>
        </w:tc>
      </w:tr>
      <w:tr w:rsidR="00E806A7" w:rsidRPr="00A620E2" w:rsidTr="008511DC">
        <w:trPr>
          <w:trHeight w:val="919"/>
          <w:jc w:val="center"/>
        </w:trPr>
        <w:tc>
          <w:tcPr>
            <w:tcW w:w="1390" w:type="dxa"/>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222222"/>
                <w:sz w:val="20"/>
                <w:szCs w:val="25"/>
              </w:rPr>
            </w:pPr>
            <w:r w:rsidRPr="00193245">
              <w:rPr>
                <w:rFonts w:ascii="Times New Roman" w:hAnsi="Times New Roman"/>
                <w:b/>
                <w:bCs/>
                <w:color w:val="222222"/>
                <w:sz w:val="20"/>
                <w:szCs w:val="25"/>
              </w:rPr>
              <w:t>Средний максимум, °C</w:t>
            </w:r>
          </w:p>
        </w:tc>
        <w:tc>
          <w:tcPr>
            <w:tcW w:w="610" w:type="dxa"/>
            <w:shd w:val="clear" w:color="auto" w:fill="A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4,3</w:t>
            </w:r>
          </w:p>
        </w:tc>
        <w:tc>
          <w:tcPr>
            <w:tcW w:w="0" w:type="auto"/>
            <w:shd w:val="clear" w:color="auto" w:fill="A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4,1</w:t>
            </w:r>
          </w:p>
        </w:tc>
        <w:tc>
          <w:tcPr>
            <w:tcW w:w="0" w:type="auto"/>
            <w:shd w:val="clear" w:color="auto" w:fill="E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7,7</w:t>
            </w:r>
          </w:p>
        </w:tc>
        <w:tc>
          <w:tcPr>
            <w:tcW w:w="0" w:type="auto"/>
            <w:shd w:val="clear" w:color="auto" w:fill="FFF06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15,1</w:t>
            </w:r>
          </w:p>
        </w:tc>
        <w:tc>
          <w:tcPr>
            <w:tcW w:w="0" w:type="auto"/>
            <w:shd w:val="clear" w:color="auto" w:fill="FFD02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20,0</w:t>
            </w:r>
          </w:p>
        </w:tc>
        <w:tc>
          <w:tcPr>
            <w:tcW w:w="0" w:type="auto"/>
            <w:shd w:val="clear" w:color="auto" w:fill="FFC00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25,2</w:t>
            </w:r>
          </w:p>
        </w:tc>
        <w:tc>
          <w:tcPr>
            <w:tcW w:w="0" w:type="auto"/>
            <w:shd w:val="clear" w:color="auto" w:fill="FFB00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28,3</w:t>
            </w:r>
          </w:p>
        </w:tc>
        <w:tc>
          <w:tcPr>
            <w:tcW w:w="0" w:type="auto"/>
            <w:shd w:val="clear" w:color="auto" w:fill="FFA00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30,9</w:t>
            </w:r>
          </w:p>
        </w:tc>
        <w:tc>
          <w:tcPr>
            <w:tcW w:w="0" w:type="auto"/>
            <w:shd w:val="clear" w:color="auto" w:fill="FFC00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23,3</w:t>
            </w:r>
          </w:p>
        </w:tc>
        <w:tc>
          <w:tcPr>
            <w:tcW w:w="0" w:type="auto"/>
            <w:shd w:val="clear" w:color="auto" w:fill="FFE04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16,9</w:t>
            </w:r>
          </w:p>
        </w:tc>
        <w:tc>
          <w:tcPr>
            <w:tcW w:w="0" w:type="auto"/>
            <w:shd w:val="clear" w:color="auto" w:fill="FF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11,0</w:t>
            </w:r>
          </w:p>
        </w:tc>
        <w:tc>
          <w:tcPr>
            <w:tcW w:w="0" w:type="auto"/>
            <w:shd w:val="clear" w:color="auto" w:fill="C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6,5</w:t>
            </w:r>
          </w:p>
        </w:tc>
        <w:tc>
          <w:tcPr>
            <w:tcW w:w="0" w:type="auto"/>
            <w:shd w:val="clear" w:color="auto" w:fill="FFF06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16,1</w:t>
            </w:r>
          </w:p>
        </w:tc>
      </w:tr>
      <w:tr w:rsidR="00E806A7" w:rsidRPr="00A620E2" w:rsidTr="008511DC">
        <w:trPr>
          <w:trHeight w:val="905"/>
          <w:jc w:val="center"/>
        </w:trPr>
        <w:tc>
          <w:tcPr>
            <w:tcW w:w="1390" w:type="dxa"/>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222222"/>
                <w:sz w:val="20"/>
                <w:szCs w:val="25"/>
              </w:rPr>
            </w:pPr>
            <w:r w:rsidRPr="00193245">
              <w:rPr>
                <w:rFonts w:ascii="Times New Roman" w:hAnsi="Times New Roman"/>
                <w:b/>
                <w:bCs/>
                <w:color w:val="222222"/>
                <w:sz w:val="20"/>
                <w:szCs w:val="25"/>
              </w:rPr>
              <w:t>Средняя температура, °C</w:t>
            </w:r>
          </w:p>
        </w:tc>
        <w:tc>
          <w:tcPr>
            <w:tcW w:w="610" w:type="dxa"/>
            <w:shd w:val="clear" w:color="auto" w:fill="8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0,4</w:t>
            </w:r>
          </w:p>
        </w:tc>
        <w:tc>
          <w:tcPr>
            <w:tcW w:w="0" w:type="auto"/>
            <w:shd w:val="clear" w:color="auto" w:fill="8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0,6</w:t>
            </w:r>
          </w:p>
        </w:tc>
        <w:tc>
          <w:tcPr>
            <w:tcW w:w="0" w:type="auto"/>
            <w:shd w:val="clear" w:color="auto" w:fill="A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4,0</w:t>
            </w:r>
          </w:p>
        </w:tc>
        <w:tc>
          <w:tcPr>
            <w:tcW w:w="0" w:type="auto"/>
            <w:shd w:val="clear" w:color="auto" w:fill="E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10,3</w:t>
            </w:r>
          </w:p>
        </w:tc>
        <w:tc>
          <w:tcPr>
            <w:tcW w:w="0" w:type="auto"/>
            <w:shd w:val="clear" w:color="auto" w:fill="FFF06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15,6</w:t>
            </w:r>
          </w:p>
        </w:tc>
        <w:tc>
          <w:tcPr>
            <w:tcW w:w="0" w:type="auto"/>
            <w:shd w:val="clear" w:color="auto" w:fill="FFD02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20,3</w:t>
            </w:r>
          </w:p>
        </w:tc>
        <w:tc>
          <w:tcPr>
            <w:tcW w:w="0" w:type="auto"/>
            <w:shd w:val="clear" w:color="auto" w:fill="FFC00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23,5</w:t>
            </w:r>
          </w:p>
        </w:tc>
        <w:tc>
          <w:tcPr>
            <w:tcW w:w="0" w:type="auto"/>
            <w:shd w:val="clear" w:color="auto" w:fill="FFC00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23,9</w:t>
            </w:r>
          </w:p>
        </w:tc>
        <w:tc>
          <w:tcPr>
            <w:tcW w:w="0" w:type="auto"/>
            <w:shd w:val="clear" w:color="auto" w:fill="FFE04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18,7</w:t>
            </w:r>
          </w:p>
        </w:tc>
        <w:tc>
          <w:tcPr>
            <w:tcW w:w="0" w:type="auto"/>
            <w:shd w:val="clear" w:color="auto" w:fill="FF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12,7</w:t>
            </w:r>
          </w:p>
        </w:tc>
        <w:tc>
          <w:tcPr>
            <w:tcW w:w="0" w:type="auto"/>
            <w:shd w:val="clear" w:color="auto" w:fill="C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7,4</w:t>
            </w:r>
          </w:p>
        </w:tc>
        <w:tc>
          <w:tcPr>
            <w:tcW w:w="0" w:type="auto"/>
            <w:shd w:val="clear" w:color="auto" w:fill="A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3,0</w:t>
            </w:r>
          </w:p>
        </w:tc>
        <w:tc>
          <w:tcPr>
            <w:tcW w:w="0" w:type="auto"/>
            <w:shd w:val="clear" w:color="auto" w:fill="FF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11,7</w:t>
            </w:r>
          </w:p>
        </w:tc>
      </w:tr>
      <w:tr w:rsidR="00E806A7" w:rsidRPr="00A620E2" w:rsidTr="008511DC">
        <w:trPr>
          <w:trHeight w:val="598"/>
          <w:jc w:val="center"/>
        </w:trPr>
        <w:tc>
          <w:tcPr>
            <w:tcW w:w="1390" w:type="dxa"/>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222222"/>
                <w:sz w:val="20"/>
                <w:szCs w:val="25"/>
              </w:rPr>
            </w:pPr>
            <w:r w:rsidRPr="00193245">
              <w:rPr>
                <w:rFonts w:ascii="Times New Roman" w:hAnsi="Times New Roman"/>
                <w:b/>
                <w:bCs/>
                <w:color w:val="222222"/>
                <w:sz w:val="20"/>
                <w:szCs w:val="25"/>
              </w:rPr>
              <w:t>Средний минимум, °C</w:t>
            </w:r>
          </w:p>
        </w:tc>
        <w:tc>
          <w:tcPr>
            <w:tcW w:w="610" w:type="dxa"/>
            <w:shd w:val="clear" w:color="auto" w:fill="80FFA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−1,9</w:t>
            </w:r>
          </w:p>
        </w:tc>
        <w:tc>
          <w:tcPr>
            <w:tcW w:w="0" w:type="auto"/>
            <w:shd w:val="clear" w:color="auto" w:fill="80FFA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−0,20</w:t>
            </w:r>
          </w:p>
        </w:tc>
        <w:tc>
          <w:tcPr>
            <w:tcW w:w="0" w:type="auto"/>
            <w:shd w:val="clear" w:color="auto" w:fill="8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0,4</w:t>
            </w:r>
          </w:p>
        </w:tc>
        <w:tc>
          <w:tcPr>
            <w:tcW w:w="0" w:type="auto"/>
            <w:shd w:val="clear" w:color="auto" w:fill="C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5,6</w:t>
            </w:r>
          </w:p>
        </w:tc>
        <w:tc>
          <w:tcPr>
            <w:tcW w:w="0" w:type="auto"/>
            <w:shd w:val="clear" w:color="auto" w:fill="FF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11,2</w:t>
            </w:r>
          </w:p>
        </w:tc>
        <w:tc>
          <w:tcPr>
            <w:tcW w:w="0" w:type="auto"/>
            <w:shd w:val="clear" w:color="auto" w:fill="FFF06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15,5</w:t>
            </w:r>
          </w:p>
        </w:tc>
        <w:tc>
          <w:tcPr>
            <w:tcW w:w="0" w:type="auto"/>
            <w:shd w:val="clear" w:color="auto" w:fill="FFE04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18,7</w:t>
            </w:r>
          </w:p>
        </w:tc>
        <w:tc>
          <w:tcPr>
            <w:tcW w:w="0" w:type="auto"/>
            <w:shd w:val="clear" w:color="auto" w:fill="FFE04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17,0</w:t>
            </w:r>
          </w:p>
        </w:tc>
        <w:tc>
          <w:tcPr>
            <w:tcW w:w="0" w:type="auto"/>
            <w:shd w:val="clear" w:color="auto" w:fill="FFF06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14,1</w:t>
            </w:r>
          </w:p>
        </w:tc>
        <w:tc>
          <w:tcPr>
            <w:tcW w:w="0" w:type="auto"/>
            <w:shd w:val="clear" w:color="auto" w:fill="E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8,5</w:t>
            </w:r>
          </w:p>
        </w:tc>
        <w:tc>
          <w:tcPr>
            <w:tcW w:w="0" w:type="auto"/>
            <w:shd w:val="clear" w:color="auto" w:fill="A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3,8</w:t>
            </w:r>
          </w:p>
        </w:tc>
        <w:tc>
          <w:tcPr>
            <w:tcW w:w="0" w:type="auto"/>
            <w:shd w:val="clear" w:color="auto" w:fill="8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−0,5</w:t>
            </w:r>
          </w:p>
        </w:tc>
        <w:tc>
          <w:tcPr>
            <w:tcW w:w="0" w:type="auto"/>
            <w:shd w:val="clear" w:color="auto" w:fill="C0FF80"/>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7,3</w:t>
            </w:r>
          </w:p>
        </w:tc>
      </w:tr>
      <w:tr w:rsidR="00E806A7" w:rsidRPr="00A620E2" w:rsidTr="008511DC">
        <w:trPr>
          <w:trHeight w:val="598"/>
          <w:jc w:val="center"/>
        </w:trPr>
        <w:tc>
          <w:tcPr>
            <w:tcW w:w="1390" w:type="dxa"/>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both"/>
              <w:rPr>
                <w:rFonts w:ascii="Times New Roman" w:hAnsi="Times New Roman"/>
                <w:b/>
                <w:bCs/>
                <w:color w:val="222222"/>
                <w:sz w:val="20"/>
                <w:szCs w:val="25"/>
              </w:rPr>
            </w:pPr>
            <w:r w:rsidRPr="00193245">
              <w:rPr>
                <w:rFonts w:ascii="Times New Roman" w:hAnsi="Times New Roman"/>
                <w:b/>
                <w:bCs/>
                <w:color w:val="222222"/>
                <w:sz w:val="20"/>
                <w:szCs w:val="25"/>
              </w:rPr>
              <w:t>Норма осадков, </w:t>
            </w:r>
            <w:hyperlink r:id="rId17" w:tooltip="Миллиметр" w:history="1">
              <w:r w:rsidRPr="00193245">
                <w:rPr>
                  <w:rFonts w:ascii="Times New Roman" w:hAnsi="Times New Roman"/>
                  <w:b/>
                  <w:bCs/>
                  <w:color w:val="222222"/>
                  <w:sz w:val="20"/>
                  <w:szCs w:val="25"/>
                </w:rPr>
                <w:t>мм</w:t>
              </w:r>
            </w:hyperlink>
          </w:p>
        </w:tc>
        <w:tc>
          <w:tcPr>
            <w:tcW w:w="610" w:type="dxa"/>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27</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32</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33</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39</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46</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30</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29</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30</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46</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59</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40</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35</w:t>
            </w:r>
          </w:p>
        </w:tc>
        <w:tc>
          <w:tcPr>
            <w:tcW w:w="0" w:type="auto"/>
            <w:shd w:val="clear" w:color="auto" w:fill="auto"/>
            <w:tcMar>
              <w:top w:w="48" w:type="dxa"/>
              <w:left w:w="96" w:type="dxa"/>
              <w:bottom w:w="48" w:type="dxa"/>
              <w:right w:w="96" w:type="dxa"/>
            </w:tcMar>
            <w:vAlign w:val="center"/>
            <w:hideMark/>
          </w:tcPr>
          <w:p w:rsidR="00E806A7" w:rsidRPr="00193245" w:rsidRDefault="00E806A7" w:rsidP="0054477F">
            <w:pPr>
              <w:spacing w:before="100" w:beforeAutospacing="1" w:after="100" w:afterAutospacing="1"/>
              <w:ind w:right="-2"/>
              <w:jc w:val="center"/>
              <w:rPr>
                <w:rFonts w:ascii="Times New Roman" w:hAnsi="Times New Roman"/>
                <w:b/>
                <w:bCs/>
                <w:color w:val="000000"/>
                <w:szCs w:val="25"/>
              </w:rPr>
            </w:pPr>
            <w:r w:rsidRPr="00193245">
              <w:rPr>
                <w:rFonts w:ascii="Times New Roman" w:hAnsi="Times New Roman"/>
                <w:b/>
                <w:bCs/>
                <w:color w:val="000000"/>
                <w:szCs w:val="25"/>
              </w:rPr>
              <w:t>446</w:t>
            </w:r>
          </w:p>
        </w:tc>
      </w:tr>
    </w:tbl>
    <w:p w:rsidR="00D8277E" w:rsidRDefault="00D8277E" w:rsidP="008511DC">
      <w:pPr>
        <w:pStyle w:val="3"/>
        <w:spacing w:before="200" w:after="120" w:line="276" w:lineRule="auto"/>
        <w:rPr>
          <w:rFonts w:ascii="Times New Roman" w:eastAsia="Calibri" w:hAnsi="Times New Roman" w:cs="Times New Roman"/>
          <w:b/>
          <w:bCs/>
          <w:color w:val="auto"/>
          <w:sz w:val="25"/>
          <w:szCs w:val="25"/>
        </w:rPr>
      </w:pPr>
      <w:bookmarkStart w:id="29" w:name="_Toc517710506"/>
      <w:bookmarkStart w:id="30" w:name="_Toc6840978"/>
      <w:r w:rsidRPr="00D8277E">
        <w:rPr>
          <w:rFonts w:ascii="Times New Roman" w:eastAsia="Calibri" w:hAnsi="Times New Roman" w:cs="Times New Roman"/>
          <w:b/>
          <w:bCs/>
          <w:color w:val="auto"/>
          <w:sz w:val="25"/>
          <w:szCs w:val="25"/>
        </w:rPr>
        <w:t>2.2.2.</w:t>
      </w:r>
      <w:r w:rsidRPr="00D8277E">
        <w:rPr>
          <w:rFonts w:ascii="Times New Roman" w:eastAsia="Calibri" w:hAnsi="Times New Roman" w:cs="Times New Roman"/>
          <w:b/>
          <w:bCs/>
          <w:color w:val="auto"/>
          <w:sz w:val="25"/>
          <w:szCs w:val="25"/>
        </w:rPr>
        <w:tab/>
        <w:t>Геоморфология и рельеф</w:t>
      </w:r>
      <w:bookmarkEnd w:id="29"/>
      <w:bookmarkEnd w:id="30"/>
    </w:p>
    <w:p w:rsidR="0054477F" w:rsidRDefault="0054477F" w:rsidP="0054477F">
      <w:pPr>
        <w:pStyle w:val="a3"/>
        <w:spacing w:line="360" w:lineRule="auto"/>
        <w:ind w:firstLine="426"/>
        <w:jc w:val="both"/>
        <w:rPr>
          <w:rFonts w:ascii="Times New Roman" w:hAnsi="Times New Roman"/>
          <w:bCs/>
          <w:sz w:val="25"/>
          <w:szCs w:val="25"/>
        </w:rPr>
      </w:pPr>
      <w:r w:rsidRPr="00A620E2">
        <w:rPr>
          <w:rFonts w:ascii="Times New Roman" w:hAnsi="Times New Roman"/>
          <w:bCs/>
          <w:sz w:val="25"/>
          <w:szCs w:val="25"/>
        </w:rPr>
        <w:t xml:space="preserve">Согласно физико-географическому районированию и геоморфологической карте Дагестана </w:t>
      </w:r>
      <w:r>
        <w:rPr>
          <w:rFonts w:ascii="Times New Roman" w:hAnsi="Times New Roman"/>
          <w:bCs/>
          <w:sz w:val="25"/>
          <w:szCs w:val="25"/>
        </w:rPr>
        <w:t xml:space="preserve">ландшафт </w:t>
      </w:r>
      <w:r w:rsidRPr="00A620E2">
        <w:rPr>
          <w:rFonts w:ascii="Times New Roman" w:hAnsi="Times New Roman"/>
          <w:bCs/>
          <w:sz w:val="25"/>
          <w:szCs w:val="25"/>
        </w:rPr>
        <w:t>рассматриваем</w:t>
      </w:r>
      <w:r>
        <w:rPr>
          <w:rFonts w:ascii="Times New Roman" w:hAnsi="Times New Roman"/>
          <w:bCs/>
          <w:sz w:val="25"/>
          <w:szCs w:val="25"/>
        </w:rPr>
        <w:t>ой</w:t>
      </w:r>
      <w:r w:rsidRPr="00A620E2">
        <w:rPr>
          <w:rFonts w:ascii="Times New Roman" w:hAnsi="Times New Roman"/>
          <w:bCs/>
          <w:sz w:val="25"/>
          <w:szCs w:val="25"/>
        </w:rPr>
        <w:t xml:space="preserve"> территори</w:t>
      </w:r>
      <w:r>
        <w:rPr>
          <w:rFonts w:ascii="Times New Roman" w:hAnsi="Times New Roman"/>
          <w:bCs/>
          <w:sz w:val="25"/>
          <w:szCs w:val="25"/>
        </w:rPr>
        <w:t>и</w:t>
      </w:r>
      <w:r w:rsidRPr="00A620E2">
        <w:rPr>
          <w:rFonts w:ascii="Times New Roman" w:hAnsi="Times New Roman"/>
          <w:bCs/>
          <w:sz w:val="25"/>
          <w:szCs w:val="25"/>
        </w:rPr>
        <w:t xml:space="preserve"> </w:t>
      </w:r>
      <w:r>
        <w:rPr>
          <w:rFonts w:ascii="Times New Roman" w:hAnsi="Times New Roman"/>
          <w:bCs/>
          <w:sz w:val="25"/>
          <w:szCs w:val="25"/>
        </w:rPr>
        <w:t>является среднегорным.</w:t>
      </w:r>
    </w:p>
    <w:p w:rsidR="0054477F" w:rsidRDefault="00612840" w:rsidP="0054477F">
      <w:pPr>
        <w:pStyle w:val="a3"/>
        <w:spacing w:line="360" w:lineRule="auto"/>
        <w:ind w:firstLine="426"/>
        <w:jc w:val="both"/>
        <w:rPr>
          <w:rFonts w:ascii="Times New Roman" w:hAnsi="Times New Roman"/>
          <w:bCs/>
          <w:sz w:val="25"/>
          <w:szCs w:val="25"/>
        </w:rPr>
      </w:pPr>
      <w:r w:rsidRPr="00612840">
        <w:rPr>
          <w:rFonts w:ascii="Times New Roman" w:hAnsi="Times New Roman"/>
          <w:bCs/>
          <w:sz w:val="25"/>
          <w:szCs w:val="25"/>
        </w:rPr>
        <w:t>Для большинства средневысотных гор характерны мягкие очертания гребней, округлые вершины, относительно пологие склоны, участки поверхностей выравнивания. В формировании рельефа ведущую роль играют эрозионные процессы. Широко развиты рыхлые отложения, склоны обычно задернованы, часто покрыты лесом. В районах с высокой тектонической активностью, а также в областях с аридным и семиаридным климатом среднегорья местами сильно расчленены</w:t>
      </w:r>
      <w:r>
        <w:rPr>
          <w:rFonts w:ascii="Times New Roman" w:hAnsi="Times New Roman"/>
          <w:bCs/>
          <w:sz w:val="25"/>
          <w:szCs w:val="25"/>
        </w:rPr>
        <w:t>.</w:t>
      </w:r>
    </w:p>
    <w:p w:rsidR="00612840" w:rsidRDefault="00612840" w:rsidP="00612840">
      <w:pPr>
        <w:pStyle w:val="a3"/>
        <w:spacing w:line="360" w:lineRule="auto"/>
        <w:ind w:firstLine="426"/>
        <w:jc w:val="both"/>
        <w:rPr>
          <w:rFonts w:ascii="Times New Roman" w:hAnsi="Times New Roman"/>
          <w:bCs/>
          <w:sz w:val="25"/>
          <w:szCs w:val="25"/>
        </w:rPr>
      </w:pPr>
      <w:r>
        <w:rPr>
          <w:rFonts w:ascii="Times New Roman" w:hAnsi="Times New Roman"/>
          <w:bCs/>
          <w:sz w:val="25"/>
          <w:szCs w:val="25"/>
        </w:rPr>
        <w:t>Здесь</w:t>
      </w:r>
      <w:r w:rsidRPr="00971ECD">
        <w:rPr>
          <w:rFonts w:ascii="Times New Roman" w:hAnsi="Times New Roman"/>
          <w:bCs/>
          <w:sz w:val="25"/>
          <w:szCs w:val="25"/>
        </w:rPr>
        <w:t xml:space="preserve"> встречаются светло-каштановые почвы, бурые супесчаные в значительной степени засоленные, в поймах рек - аллювиальные; растительность преимущественно полынно-солянковая и полынно-злаковая.</w:t>
      </w:r>
    </w:p>
    <w:p w:rsidR="0054477F" w:rsidRPr="005F7EA4" w:rsidRDefault="0054477F" w:rsidP="00056E7D">
      <w:pPr>
        <w:pStyle w:val="a3"/>
        <w:keepNext/>
        <w:spacing w:line="360" w:lineRule="auto"/>
        <w:ind w:firstLine="426"/>
        <w:jc w:val="both"/>
        <w:rPr>
          <w:rFonts w:ascii="Times New Roman" w:hAnsi="Times New Roman"/>
          <w:sz w:val="25"/>
          <w:szCs w:val="25"/>
        </w:rPr>
      </w:pPr>
      <w:r w:rsidRPr="005F7EA4">
        <w:rPr>
          <w:rFonts w:ascii="Times New Roman" w:hAnsi="Times New Roman"/>
          <w:sz w:val="25"/>
          <w:szCs w:val="25"/>
        </w:rPr>
        <w:t>Засоленные почвы — почвы, содержащие во всём профиле или в его части легкорастворимые минеральные соли в количествах, вредных для растений (более 0,1—</w:t>
      </w:r>
      <w:r w:rsidRPr="005F7EA4">
        <w:rPr>
          <w:rFonts w:ascii="Times New Roman" w:hAnsi="Times New Roman"/>
          <w:sz w:val="25"/>
          <w:szCs w:val="25"/>
        </w:rPr>
        <w:lastRenderedPageBreak/>
        <w:t>0,3 %). Засоленными при определённых условиях могут быть разнообразные почвы — чернозёмы, каштановые, луговые. Особые признаки имеют такие галоморфные почвы как солончаки и солонцы. Процесс накопления солей известен как засоление. Засоление может быть первичным в связи с естественными процессами (выветривание минералов, импульверизация) и вторичным через искусственные процессы — орошения, осушения.</w:t>
      </w:r>
    </w:p>
    <w:p w:rsidR="0054477F" w:rsidRDefault="0054477F" w:rsidP="00056E7D">
      <w:pPr>
        <w:pStyle w:val="a3"/>
        <w:keepNext/>
        <w:spacing w:line="360" w:lineRule="auto"/>
        <w:ind w:firstLine="426"/>
        <w:jc w:val="both"/>
        <w:rPr>
          <w:rFonts w:ascii="Times New Roman" w:hAnsi="Times New Roman"/>
          <w:sz w:val="25"/>
          <w:szCs w:val="25"/>
        </w:rPr>
      </w:pPr>
      <w:r w:rsidRPr="005F7EA4">
        <w:rPr>
          <w:rFonts w:ascii="Times New Roman" w:hAnsi="Times New Roman"/>
          <w:sz w:val="25"/>
          <w:szCs w:val="25"/>
        </w:rPr>
        <w:t>По степени засоления почвы делятся на слабо-, средне-, сильно- и очень сильно засоленные. Предполагается, что на слабозасоленных почвах урожай культур в среднем снижается до 25 %, на среднезасоленных — до 50 %, на сильнозасоленных — до 75 % и на оч</w:t>
      </w:r>
      <w:r>
        <w:rPr>
          <w:rFonts w:ascii="Times New Roman" w:hAnsi="Times New Roman"/>
          <w:sz w:val="25"/>
          <w:szCs w:val="25"/>
        </w:rPr>
        <w:t>ень сильнозасоленных — до 100 %</w:t>
      </w:r>
      <w:r w:rsidRPr="005F7EA4">
        <w:rPr>
          <w:rFonts w:ascii="Times New Roman" w:hAnsi="Times New Roman"/>
          <w:sz w:val="25"/>
          <w:szCs w:val="25"/>
        </w:rPr>
        <w:t>. Засоление может быть первичным в связи с естественными процессами (выветривание минералов, импульверизация) и вторичным через искусственные процессы — орошения, осушения. Вторичное засоление орошаемых почв происходит со временем потому, что почти вся вода</w:t>
      </w:r>
      <w:r>
        <w:rPr>
          <w:rFonts w:ascii="Times New Roman" w:hAnsi="Times New Roman"/>
          <w:sz w:val="25"/>
          <w:szCs w:val="25"/>
        </w:rPr>
        <w:t xml:space="preserve"> (даже природные осадки) содержи</w:t>
      </w:r>
      <w:r w:rsidRPr="005F7EA4">
        <w:rPr>
          <w:rFonts w:ascii="Times New Roman" w:hAnsi="Times New Roman"/>
          <w:sz w:val="25"/>
          <w:szCs w:val="25"/>
        </w:rPr>
        <w:t xml:space="preserve">т растворимые соли. Когда растения используют воду, соли остаются в почве и с годами накапливаются до критического уровня. Поскольку засоление почвы отрицательно влияет на рост и развитие сельскохозяйственных культур, эти соли вымывают из корневой зоны промывными поливами. Вторичное засоление происходит в основном на землях с плохим естественным оттоком грунтовых вод и при использовании для орошения сельскохозяйственных культур минерализованных вод. </w:t>
      </w:r>
    </w:p>
    <w:p w:rsidR="0054477F" w:rsidRDefault="0054477F" w:rsidP="007907BC">
      <w:pPr>
        <w:pStyle w:val="a3"/>
        <w:widowControl w:val="0"/>
        <w:spacing w:line="360" w:lineRule="auto"/>
        <w:ind w:firstLine="425"/>
        <w:jc w:val="both"/>
        <w:rPr>
          <w:rFonts w:ascii="Times New Roman" w:hAnsi="Times New Roman"/>
          <w:sz w:val="25"/>
          <w:szCs w:val="25"/>
        </w:rPr>
      </w:pPr>
      <w:r w:rsidRPr="005F7EA4">
        <w:rPr>
          <w:rFonts w:ascii="Times New Roman" w:hAnsi="Times New Roman"/>
          <w:sz w:val="25"/>
          <w:szCs w:val="25"/>
        </w:rPr>
        <w:t xml:space="preserve">На территории </w:t>
      </w:r>
      <w:r>
        <w:rPr>
          <w:rFonts w:ascii="Times New Roman" w:hAnsi="Times New Roman"/>
          <w:sz w:val="25"/>
          <w:szCs w:val="25"/>
        </w:rPr>
        <w:t xml:space="preserve">села </w:t>
      </w:r>
      <w:r w:rsidR="0030466D">
        <w:rPr>
          <w:rFonts w:ascii="Times New Roman" w:hAnsi="Times New Roman"/>
          <w:sz w:val="25"/>
          <w:szCs w:val="25"/>
        </w:rPr>
        <w:t xml:space="preserve">Хив </w:t>
      </w:r>
      <w:r w:rsidRPr="005F7EA4">
        <w:rPr>
          <w:rFonts w:ascii="Times New Roman" w:hAnsi="Times New Roman"/>
          <w:sz w:val="25"/>
          <w:szCs w:val="25"/>
        </w:rPr>
        <w:t>первичное засоление. Для предупреждения и пресечения дальнейшего развития этого процесса можно провести промывку почв. Промывка почвы – комплекс мероприятий, обеспечивающий снижение избыточной концентрации токсичных солей в почве до допустимого для сельскохозяйственных культур предела, путем подачи на поверхность почвы воды и удаления раствора солей за счет дренажа за пределы промывной территории. Промывка заключается в заполнении порового пространства промывной водой для последующего удаления легкорастворимых солей за пределы почвенного профиля за счет их перевода в почвенный раствор, создание гравитационной или напорной фильтрации, промывной воды. Для промывки почв рассчитывается промывная норма. Она зависит от физико-химических свойств почвы (тип почвы, степень засоления, гидрохимические и фильтрационные свойства).</w:t>
      </w:r>
    </w:p>
    <w:p w:rsidR="0030466D" w:rsidRPr="0030466D" w:rsidRDefault="0030466D" w:rsidP="007907BC">
      <w:pPr>
        <w:widowControl w:val="0"/>
        <w:spacing w:before="200" w:after="120" w:line="276" w:lineRule="auto"/>
        <w:outlineLvl w:val="2"/>
        <w:rPr>
          <w:rFonts w:ascii="Times New Roman" w:eastAsia="Calibri" w:hAnsi="Times New Roman" w:cs="Times New Roman"/>
          <w:b/>
          <w:bCs/>
          <w:sz w:val="25"/>
          <w:szCs w:val="25"/>
        </w:rPr>
      </w:pPr>
      <w:bookmarkStart w:id="31" w:name="_Toc517710507"/>
      <w:bookmarkStart w:id="32" w:name="_Toc6840979"/>
      <w:r w:rsidRPr="0030466D">
        <w:rPr>
          <w:rFonts w:ascii="Times New Roman" w:eastAsia="Calibri" w:hAnsi="Times New Roman" w:cs="Times New Roman"/>
          <w:b/>
          <w:bCs/>
          <w:sz w:val="25"/>
          <w:szCs w:val="25"/>
        </w:rPr>
        <w:t>2.2.3.</w:t>
      </w:r>
      <w:r w:rsidRPr="0030466D">
        <w:rPr>
          <w:rFonts w:ascii="Times New Roman" w:eastAsia="Calibri" w:hAnsi="Times New Roman" w:cs="Times New Roman"/>
          <w:b/>
          <w:bCs/>
          <w:sz w:val="25"/>
          <w:szCs w:val="25"/>
        </w:rPr>
        <w:tab/>
        <w:t>Растительный и животный мир</w:t>
      </w:r>
      <w:bookmarkEnd w:id="31"/>
      <w:bookmarkEnd w:id="32"/>
    </w:p>
    <w:p w:rsidR="0030466D" w:rsidRPr="0030466D" w:rsidRDefault="0030466D" w:rsidP="007907BC">
      <w:pPr>
        <w:pStyle w:val="a3"/>
        <w:widowControl w:val="0"/>
        <w:spacing w:line="360" w:lineRule="auto"/>
        <w:ind w:firstLine="425"/>
        <w:jc w:val="both"/>
        <w:rPr>
          <w:rFonts w:ascii="Times New Roman" w:hAnsi="Times New Roman"/>
          <w:sz w:val="25"/>
          <w:szCs w:val="25"/>
        </w:rPr>
      </w:pPr>
      <w:r w:rsidRPr="0030466D">
        <w:rPr>
          <w:rFonts w:ascii="Times New Roman" w:hAnsi="Times New Roman"/>
          <w:sz w:val="25"/>
          <w:szCs w:val="25"/>
        </w:rPr>
        <w:t xml:space="preserve">Территория </w:t>
      </w:r>
      <w:r>
        <w:rPr>
          <w:rFonts w:ascii="Times New Roman" w:hAnsi="Times New Roman"/>
          <w:sz w:val="25"/>
          <w:szCs w:val="25"/>
        </w:rPr>
        <w:t>сельского</w:t>
      </w:r>
      <w:r w:rsidRPr="0030466D">
        <w:rPr>
          <w:rFonts w:ascii="Times New Roman" w:hAnsi="Times New Roman"/>
          <w:sz w:val="25"/>
          <w:szCs w:val="25"/>
        </w:rPr>
        <w:t xml:space="preserve"> поселения</w:t>
      </w:r>
      <w:r>
        <w:rPr>
          <w:rFonts w:ascii="Times New Roman" w:hAnsi="Times New Roman"/>
          <w:sz w:val="25"/>
          <w:szCs w:val="25"/>
        </w:rPr>
        <w:t xml:space="preserve"> «село Хив» </w:t>
      </w:r>
      <w:r w:rsidRPr="0030466D">
        <w:rPr>
          <w:rFonts w:ascii="Times New Roman" w:hAnsi="Times New Roman"/>
          <w:sz w:val="25"/>
          <w:szCs w:val="25"/>
        </w:rPr>
        <w:t xml:space="preserve">— это край с многообразным животным и растительным миром. В горных вершинах и хребтах имеются уникальные </w:t>
      </w:r>
      <w:r w:rsidRPr="0030466D">
        <w:rPr>
          <w:rFonts w:ascii="Times New Roman" w:hAnsi="Times New Roman"/>
          <w:sz w:val="25"/>
          <w:szCs w:val="25"/>
        </w:rPr>
        <w:lastRenderedPageBreak/>
        <w:t xml:space="preserve">родники, водопады и редкие виды растительности. Животный мир района разнообразен. Здесь встречаются и типичные обитатели азиатских степей, и представители европейской фауны. На территории района встречаются такие животные как </w:t>
      </w:r>
      <w:r w:rsidR="00EE43CF">
        <w:rPr>
          <w:rFonts w:ascii="Times New Roman" w:hAnsi="Times New Roman"/>
          <w:sz w:val="25"/>
          <w:szCs w:val="25"/>
        </w:rPr>
        <w:t>белка, волк, заяц, кабан, лиса</w:t>
      </w:r>
      <w:r w:rsidRPr="0030466D">
        <w:rPr>
          <w:rFonts w:ascii="Times New Roman" w:hAnsi="Times New Roman"/>
          <w:sz w:val="25"/>
          <w:szCs w:val="25"/>
        </w:rPr>
        <w:t>, тур и др. Высоко в скалистых, труднодоступных горах можно встретить небольшие стада горного тура.</w:t>
      </w:r>
    </w:p>
    <w:p w:rsidR="0030466D" w:rsidRPr="0030466D" w:rsidRDefault="0030466D" w:rsidP="007907BC">
      <w:pPr>
        <w:pStyle w:val="a3"/>
        <w:widowControl w:val="0"/>
        <w:spacing w:line="360" w:lineRule="auto"/>
        <w:ind w:firstLine="425"/>
        <w:jc w:val="both"/>
        <w:rPr>
          <w:rFonts w:ascii="Times New Roman" w:hAnsi="Times New Roman"/>
          <w:b/>
          <w:sz w:val="25"/>
          <w:szCs w:val="25"/>
        </w:rPr>
      </w:pPr>
      <w:r w:rsidRPr="0030466D">
        <w:rPr>
          <w:rFonts w:ascii="Times New Roman" w:hAnsi="Times New Roman"/>
          <w:b/>
          <w:sz w:val="25"/>
          <w:szCs w:val="25"/>
        </w:rPr>
        <w:t>Фауна</w:t>
      </w:r>
    </w:p>
    <w:p w:rsidR="0030466D" w:rsidRPr="0030466D" w:rsidRDefault="0030466D" w:rsidP="007907BC">
      <w:pPr>
        <w:pStyle w:val="a3"/>
        <w:widowControl w:val="0"/>
        <w:spacing w:line="360" w:lineRule="auto"/>
        <w:ind w:firstLine="425"/>
        <w:jc w:val="both"/>
        <w:rPr>
          <w:rFonts w:ascii="Times New Roman" w:hAnsi="Times New Roman"/>
          <w:sz w:val="25"/>
          <w:szCs w:val="25"/>
        </w:rPr>
      </w:pPr>
      <w:r w:rsidRPr="0030466D">
        <w:rPr>
          <w:rFonts w:ascii="Times New Roman" w:hAnsi="Times New Roman"/>
          <w:sz w:val="25"/>
          <w:szCs w:val="25"/>
        </w:rPr>
        <w:t>Животный мир представлен следующими животными:</w:t>
      </w:r>
    </w:p>
    <w:p w:rsidR="0030466D" w:rsidRPr="0030466D" w:rsidRDefault="0030466D" w:rsidP="007907BC">
      <w:pPr>
        <w:pStyle w:val="a3"/>
        <w:widowControl w:val="0"/>
        <w:spacing w:line="360" w:lineRule="auto"/>
        <w:ind w:firstLine="425"/>
        <w:jc w:val="both"/>
        <w:rPr>
          <w:rFonts w:ascii="Times New Roman" w:hAnsi="Times New Roman"/>
          <w:sz w:val="25"/>
          <w:szCs w:val="25"/>
        </w:rPr>
      </w:pPr>
      <w:r w:rsidRPr="0030466D">
        <w:rPr>
          <w:rFonts w:ascii="Times New Roman" w:hAnsi="Times New Roman"/>
          <w:sz w:val="25"/>
          <w:szCs w:val="25"/>
        </w:rPr>
        <w:t xml:space="preserve"> млекопитающие: белка, белка кавказская </w:t>
      </w:r>
      <w:r w:rsidR="00EE43CF">
        <w:rPr>
          <w:rFonts w:ascii="Times New Roman" w:hAnsi="Times New Roman"/>
          <w:sz w:val="25"/>
          <w:szCs w:val="25"/>
        </w:rPr>
        <w:t>(персидская), белозубка, волк,</w:t>
      </w:r>
      <w:r w:rsidRPr="0030466D">
        <w:rPr>
          <w:rFonts w:ascii="Times New Roman" w:hAnsi="Times New Roman"/>
          <w:sz w:val="25"/>
          <w:szCs w:val="25"/>
        </w:rPr>
        <w:t xml:space="preserve"> ёж белогрудый, заяц, кабан, косуля, корсак, кот камышовый, кот лесной, коза дикая, куница, куница-белодушка, </w:t>
      </w:r>
      <w:r w:rsidR="00EE43CF">
        <w:rPr>
          <w:rFonts w:ascii="Times New Roman" w:hAnsi="Times New Roman"/>
          <w:sz w:val="25"/>
          <w:szCs w:val="25"/>
        </w:rPr>
        <w:t xml:space="preserve">лисица, ласка северокавказская, </w:t>
      </w:r>
      <w:r w:rsidRPr="0030466D">
        <w:rPr>
          <w:rFonts w:ascii="Times New Roman" w:hAnsi="Times New Roman"/>
          <w:sz w:val="25"/>
          <w:szCs w:val="25"/>
        </w:rPr>
        <w:t xml:space="preserve">рысь, серна, суслик, тур горный, хомяк, хомяк радде, шакал; </w:t>
      </w:r>
    </w:p>
    <w:p w:rsidR="0030466D" w:rsidRPr="0030466D" w:rsidRDefault="0030466D" w:rsidP="007907BC">
      <w:pPr>
        <w:pStyle w:val="a3"/>
        <w:widowControl w:val="0"/>
        <w:spacing w:line="360" w:lineRule="auto"/>
        <w:ind w:firstLine="425"/>
        <w:jc w:val="both"/>
        <w:rPr>
          <w:rFonts w:ascii="Times New Roman" w:hAnsi="Times New Roman"/>
          <w:sz w:val="25"/>
          <w:szCs w:val="25"/>
        </w:rPr>
      </w:pPr>
      <w:r w:rsidRPr="0030466D">
        <w:rPr>
          <w:rFonts w:ascii="Times New Roman" w:hAnsi="Times New Roman"/>
          <w:sz w:val="25"/>
          <w:szCs w:val="25"/>
        </w:rPr>
        <w:t>птицы: беркут, гриф-бородач, гриф чёрный, гусь, гусь серый, куропатка серая, куропатка каменная, орел, пчелоед, рябчик, сова, стервятник, стриж, утка, тетерев кавказский, улар кавказский (горная индейка), фазан кавказский, филин;</w:t>
      </w:r>
    </w:p>
    <w:p w:rsidR="00EE43CF" w:rsidRDefault="0030466D" w:rsidP="007907BC">
      <w:pPr>
        <w:pStyle w:val="a3"/>
        <w:widowControl w:val="0"/>
        <w:spacing w:line="360" w:lineRule="auto"/>
        <w:ind w:firstLine="425"/>
        <w:jc w:val="both"/>
        <w:rPr>
          <w:rFonts w:ascii="Times New Roman" w:hAnsi="Times New Roman"/>
          <w:sz w:val="25"/>
          <w:szCs w:val="25"/>
        </w:rPr>
      </w:pPr>
      <w:r w:rsidRPr="0030466D">
        <w:rPr>
          <w:rFonts w:ascii="Times New Roman" w:hAnsi="Times New Roman"/>
          <w:sz w:val="25"/>
          <w:szCs w:val="25"/>
        </w:rPr>
        <w:t xml:space="preserve"> пресмыкающиеся: агама кавказская, гадюка, гюрза, полоз желтобрюхий, полоз </w:t>
      </w:r>
      <w:r w:rsidR="00EE43CF">
        <w:rPr>
          <w:rFonts w:ascii="Times New Roman" w:hAnsi="Times New Roman"/>
          <w:sz w:val="25"/>
          <w:szCs w:val="25"/>
        </w:rPr>
        <w:t>краснобрюхий, полоз оливковый</w:t>
      </w:r>
      <w:r w:rsidRPr="0030466D">
        <w:rPr>
          <w:rFonts w:ascii="Times New Roman" w:hAnsi="Times New Roman"/>
          <w:sz w:val="25"/>
          <w:szCs w:val="25"/>
        </w:rPr>
        <w:t xml:space="preserve">, полоз разноцветный, уж, ящерица; </w:t>
      </w:r>
    </w:p>
    <w:p w:rsidR="0030466D" w:rsidRPr="0030466D" w:rsidRDefault="0030466D" w:rsidP="007907BC">
      <w:pPr>
        <w:pStyle w:val="a3"/>
        <w:widowControl w:val="0"/>
        <w:spacing w:line="360" w:lineRule="auto"/>
        <w:ind w:firstLine="425"/>
        <w:jc w:val="both"/>
        <w:rPr>
          <w:rFonts w:ascii="Times New Roman" w:hAnsi="Times New Roman"/>
          <w:sz w:val="25"/>
          <w:szCs w:val="25"/>
        </w:rPr>
      </w:pPr>
      <w:r w:rsidRPr="0030466D">
        <w:rPr>
          <w:rFonts w:ascii="Times New Roman" w:hAnsi="Times New Roman"/>
          <w:sz w:val="25"/>
          <w:szCs w:val="25"/>
        </w:rPr>
        <w:t>насекомые: кузнечик, паук, тарантул.</w:t>
      </w:r>
    </w:p>
    <w:p w:rsidR="0030466D" w:rsidRPr="0030466D" w:rsidRDefault="0030466D" w:rsidP="007907BC">
      <w:pPr>
        <w:pStyle w:val="a3"/>
        <w:widowControl w:val="0"/>
        <w:spacing w:line="360" w:lineRule="auto"/>
        <w:ind w:firstLine="425"/>
        <w:jc w:val="both"/>
        <w:rPr>
          <w:rFonts w:ascii="Times New Roman" w:hAnsi="Times New Roman"/>
          <w:sz w:val="25"/>
          <w:szCs w:val="25"/>
        </w:rPr>
      </w:pPr>
      <w:r w:rsidRPr="0030466D">
        <w:rPr>
          <w:rFonts w:ascii="Times New Roman" w:hAnsi="Times New Roman"/>
          <w:sz w:val="25"/>
          <w:szCs w:val="25"/>
        </w:rPr>
        <w:t xml:space="preserve">Некоторые животные находятся под угрозой и занесены в Красные книги России и Республики Дагестан. С каждым годом расширяются мероприятия по сохранению и воспроизводству фауны </w:t>
      </w:r>
      <w:r w:rsidR="00EE43CF">
        <w:rPr>
          <w:rFonts w:ascii="Times New Roman" w:hAnsi="Times New Roman"/>
          <w:sz w:val="25"/>
          <w:szCs w:val="25"/>
        </w:rPr>
        <w:t xml:space="preserve">сельского </w:t>
      </w:r>
      <w:r w:rsidRPr="0030466D">
        <w:rPr>
          <w:rFonts w:ascii="Times New Roman" w:hAnsi="Times New Roman"/>
          <w:sz w:val="25"/>
          <w:szCs w:val="25"/>
        </w:rPr>
        <w:t>поселения. Запрещена охота на редких животных.</w:t>
      </w:r>
    </w:p>
    <w:p w:rsidR="0030466D" w:rsidRPr="0030466D" w:rsidRDefault="0030466D" w:rsidP="0030466D">
      <w:pPr>
        <w:pStyle w:val="a3"/>
        <w:keepLines/>
        <w:spacing w:line="360" w:lineRule="auto"/>
        <w:ind w:firstLine="425"/>
        <w:jc w:val="both"/>
        <w:rPr>
          <w:rFonts w:ascii="Times New Roman" w:hAnsi="Times New Roman"/>
          <w:b/>
          <w:sz w:val="25"/>
          <w:szCs w:val="25"/>
        </w:rPr>
      </w:pPr>
      <w:r w:rsidRPr="0030466D">
        <w:rPr>
          <w:rFonts w:ascii="Times New Roman" w:hAnsi="Times New Roman"/>
          <w:b/>
          <w:sz w:val="25"/>
          <w:szCs w:val="25"/>
        </w:rPr>
        <w:t>Флора</w:t>
      </w:r>
    </w:p>
    <w:p w:rsidR="0030466D" w:rsidRPr="0030466D" w:rsidRDefault="0030466D" w:rsidP="008511DC">
      <w:pPr>
        <w:pStyle w:val="a3"/>
        <w:keepLines/>
        <w:spacing w:line="360" w:lineRule="auto"/>
        <w:ind w:firstLine="425"/>
        <w:jc w:val="both"/>
        <w:rPr>
          <w:rFonts w:ascii="Times New Roman" w:hAnsi="Times New Roman"/>
          <w:sz w:val="25"/>
          <w:szCs w:val="25"/>
        </w:rPr>
      </w:pPr>
      <w:r w:rsidRPr="0030466D">
        <w:rPr>
          <w:rFonts w:ascii="Times New Roman" w:hAnsi="Times New Roman"/>
          <w:sz w:val="25"/>
          <w:szCs w:val="25"/>
        </w:rPr>
        <w:t>В горной части растут лекарственные растения: крапива двудомная, барбарис, зверобой, тмин, тысячелистник, чабрец.</w:t>
      </w:r>
    </w:p>
    <w:p w:rsidR="00D8277E" w:rsidRDefault="00EF32EF" w:rsidP="008511DC">
      <w:pPr>
        <w:widowControl w:val="0"/>
        <w:spacing w:before="120" w:after="120" w:line="276" w:lineRule="auto"/>
        <w:outlineLvl w:val="2"/>
        <w:rPr>
          <w:rFonts w:ascii="Times New Roman" w:eastAsia="Calibri" w:hAnsi="Times New Roman" w:cs="Times New Roman"/>
          <w:b/>
          <w:bCs/>
          <w:sz w:val="25"/>
          <w:szCs w:val="25"/>
        </w:rPr>
      </w:pPr>
      <w:bookmarkStart w:id="33" w:name="_Toc517710508"/>
      <w:bookmarkStart w:id="34" w:name="_Toc6840980"/>
      <w:r w:rsidRPr="00EF32EF">
        <w:rPr>
          <w:rFonts w:ascii="Times New Roman" w:eastAsia="Calibri" w:hAnsi="Times New Roman" w:cs="Times New Roman"/>
          <w:b/>
          <w:bCs/>
          <w:sz w:val="25"/>
          <w:szCs w:val="25"/>
        </w:rPr>
        <w:t>2.2.4.    Минерально-сырьевая база</w:t>
      </w:r>
      <w:bookmarkEnd w:id="33"/>
      <w:bookmarkEnd w:id="34"/>
    </w:p>
    <w:p w:rsidR="00EF32EF" w:rsidRPr="008C0CA4" w:rsidRDefault="00EF32EF" w:rsidP="008511DC">
      <w:pPr>
        <w:widowControl w:val="0"/>
        <w:spacing w:after="0" w:line="360" w:lineRule="auto"/>
        <w:ind w:firstLine="425"/>
        <w:jc w:val="both"/>
        <w:rPr>
          <w:rFonts w:ascii="Times New Roman" w:eastAsia="Times New Roman" w:hAnsi="Times New Roman" w:cs="Times New Roman"/>
          <w:sz w:val="25"/>
          <w:szCs w:val="25"/>
          <w:lang w:eastAsia="ru-RU"/>
        </w:rPr>
      </w:pPr>
      <w:r w:rsidRPr="008C0CA4">
        <w:rPr>
          <w:rFonts w:ascii="Times New Roman" w:eastAsia="Times New Roman" w:hAnsi="Times New Roman" w:cs="Times New Roman"/>
          <w:sz w:val="25"/>
          <w:szCs w:val="25"/>
          <w:lang w:eastAsia="ru-RU"/>
        </w:rPr>
        <w:t>Значительных запасов минерально-сырьевых ресурсов на территории сель</w:t>
      </w:r>
      <w:r>
        <w:rPr>
          <w:rFonts w:ascii="Times New Roman" w:eastAsia="Times New Roman" w:hAnsi="Times New Roman" w:cs="Times New Roman"/>
          <w:sz w:val="25"/>
          <w:szCs w:val="25"/>
          <w:lang w:eastAsia="ru-RU"/>
        </w:rPr>
        <w:t>ского поселения</w:t>
      </w:r>
      <w:r w:rsidRPr="008C0CA4">
        <w:rPr>
          <w:rFonts w:ascii="Times New Roman" w:eastAsia="Times New Roman" w:hAnsi="Times New Roman" w:cs="Times New Roman"/>
          <w:sz w:val="25"/>
          <w:szCs w:val="25"/>
          <w:lang w:eastAsia="ru-RU"/>
        </w:rPr>
        <w:t xml:space="preserve"> не выявлено. Требуется проведение поисковых и геологоразведочных работ, определение промышленных запасов и промышленное освоение местных строительных материалов и других полезных ископаемых.</w:t>
      </w:r>
    </w:p>
    <w:p w:rsidR="00FD38A3" w:rsidRDefault="00FD38A3" w:rsidP="008511DC">
      <w:pPr>
        <w:widowControl w:val="0"/>
        <w:spacing w:before="200" w:after="240" w:line="276" w:lineRule="auto"/>
        <w:outlineLvl w:val="2"/>
        <w:rPr>
          <w:rFonts w:ascii="Times New Roman" w:eastAsia="Calibri" w:hAnsi="Times New Roman" w:cs="Times New Roman"/>
          <w:b/>
          <w:bCs/>
          <w:sz w:val="25"/>
          <w:szCs w:val="25"/>
        </w:rPr>
      </w:pPr>
      <w:bookmarkStart w:id="35" w:name="_Toc517710510"/>
      <w:bookmarkStart w:id="36" w:name="_Toc6840981"/>
      <w:r>
        <w:rPr>
          <w:rFonts w:ascii="Times New Roman" w:eastAsia="Calibri" w:hAnsi="Times New Roman" w:cs="Times New Roman"/>
          <w:b/>
          <w:bCs/>
          <w:sz w:val="25"/>
          <w:szCs w:val="25"/>
        </w:rPr>
        <w:t>2.2.5</w:t>
      </w:r>
      <w:r w:rsidRPr="00FD38A3">
        <w:rPr>
          <w:rFonts w:ascii="Times New Roman" w:eastAsia="Calibri" w:hAnsi="Times New Roman" w:cs="Times New Roman"/>
          <w:b/>
          <w:bCs/>
          <w:sz w:val="25"/>
          <w:szCs w:val="25"/>
        </w:rPr>
        <w:t>. Территориальный анализ инженерно-геологических условий с выявлением опасных геологических процессов и предложениями по инженерно-строительному районированию</w:t>
      </w:r>
      <w:bookmarkEnd w:id="35"/>
      <w:bookmarkEnd w:id="36"/>
    </w:p>
    <w:p w:rsidR="00FD38A3" w:rsidRPr="00883D1B" w:rsidRDefault="00FD38A3" w:rsidP="008511DC">
      <w:pPr>
        <w:widowControl w:val="0"/>
        <w:spacing w:after="0" w:line="360" w:lineRule="auto"/>
        <w:ind w:firstLine="426"/>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sz w:val="25"/>
          <w:szCs w:val="25"/>
          <w:lang w:eastAsia="ru-RU"/>
        </w:rPr>
        <w:t xml:space="preserve">Исследуемая территория отличается сложностью и многообразием условий и </w:t>
      </w:r>
      <w:r w:rsidRPr="00883D1B">
        <w:rPr>
          <w:rFonts w:ascii="Times New Roman" w:eastAsia="Times New Roman" w:hAnsi="Times New Roman" w:cs="Times New Roman"/>
          <w:sz w:val="25"/>
          <w:szCs w:val="25"/>
          <w:lang w:eastAsia="ru-RU"/>
        </w:rPr>
        <w:lastRenderedPageBreak/>
        <w:t xml:space="preserve">пространственно-временных закономерностей формирования опасных геологических процессов, сейсмичность на рассматриваемой территории составляет 8-9 баллов, рельеф большей части территории сильно расчлененный, развиты опасные природные процессы. Глубинный разлом, рассекающий рассматриваемую территорию, контролирует ее высокую сейсмичность. </w:t>
      </w:r>
    </w:p>
    <w:p w:rsidR="00FD38A3" w:rsidRPr="00883D1B" w:rsidRDefault="00FD38A3" w:rsidP="009B7A87">
      <w:pPr>
        <w:keepLines/>
        <w:spacing w:after="0" w:line="360" w:lineRule="auto"/>
        <w:ind w:firstLine="425"/>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sz w:val="25"/>
          <w:szCs w:val="25"/>
          <w:lang w:eastAsia="ru-RU"/>
        </w:rPr>
        <w:t xml:space="preserve">Сейсмическая интенсивность, на выбранной под строительство площадке, может отличаться от фоновой, как в большую, так и в меньшую сторону, в зависимости от грунтовых условий.  Даже не сильные землетрясения могут быть причиной активизации и проявления многих экзогенных процессов. </w:t>
      </w:r>
    </w:p>
    <w:p w:rsidR="00FD38A3" w:rsidRPr="00883D1B" w:rsidRDefault="00FD38A3" w:rsidP="009B7A87">
      <w:pPr>
        <w:keepLines/>
        <w:spacing w:after="0" w:line="360" w:lineRule="auto"/>
        <w:ind w:firstLine="425"/>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sz w:val="25"/>
          <w:szCs w:val="25"/>
          <w:lang w:eastAsia="ru-RU"/>
        </w:rPr>
        <w:t>Высокая сейсмичность территории, расчленённость рельефа, развитие мощной толщи осадочных пород, подверженных физическому и химическому выветриванию, способствуют интенсивному проявлению эрозийных процессов.</w:t>
      </w:r>
    </w:p>
    <w:p w:rsidR="00FD38A3" w:rsidRPr="00883D1B" w:rsidRDefault="00FD38A3" w:rsidP="00056E7D">
      <w:pPr>
        <w:keepLines/>
        <w:spacing w:after="0" w:line="360" w:lineRule="auto"/>
        <w:ind w:firstLine="425"/>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sz w:val="25"/>
          <w:szCs w:val="25"/>
          <w:lang w:eastAsia="ru-RU"/>
        </w:rPr>
        <w:t xml:space="preserve">Эрозионным процессам подвержена большая часть территории сельского поселения. Наиболее развита речная и водная эрозия, подтопление. Одним из важнейших факторов, способствующих расчленению рельефа и понижению поверхности материков являются поверхностные текучие воды. К ним относятся все воды, стекающие по поверхности, начиная от дождевых струй до постоянных потоков мощных речных систем. Источником поверхностных текучих вод являются атмосферные, талые и подземные воды. Процессы эрозии обычно сопровождаются аккумуляцией. Продукты разрушения перемещаются водой как в обломочном, так и в растворенном виде. </w:t>
      </w:r>
    </w:p>
    <w:p w:rsidR="00FD38A3" w:rsidRPr="00883D1B" w:rsidRDefault="00FD38A3" w:rsidP="00056E7D">
      <w:pPr>
        <w:keepLines/>
        <w:spacing w:after="0" w:line="360" w:lineRule="auto"/>
        <w:ind w:firstLine="425"/>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sz w:val="25"/>
          <w:szCs w:val="25"/>
          <w:lang w:eastAsia="ru-RU"/>
        </w:rPr>
        <w:t>Часто подтопленными оказываются орошаемые земли и земли, затапливаемые паводковыми водами. Подтопление возможно в населённых пунктах за счёт утечек из водонесущих коммуникаций. Подтопление формируется в результате нарушения баланса питания грунтовых вод, происходит за счет нарушения поверхностного стока, возникновения «верховодки».</w:t>
      </w:r>
    </w:p>
    <w:p w:rsidR="00FD38A3" w:rsidRPr="00883D1B" w:rsidRDefault="00FD38A3"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b/>
          <w:sz w:val="25"/>
          <w:szCs w:val="25"/>
          <w:lang w:eastAsia="ru-RU"/>
        </w:rPr>
        <w:t>Выветривание</w:t>
      </w:r>
      <w:r w:rsidRPr="00883D1B">
        <w:rPr>
          <w:rFonts w:ascii="Times New Roman" w:eastAsia="Times New Roman" w:hAnsi="Times New Roman" w:cs="Times New Roman"/>
          <w:sz w:val="25"/>
          <w:szCs w:val="25"/>
          <w:lang w:eastAsia="ru-RU"/>
        </w:rPr>
        <w:t xml:space="preserve"> является повсеместно распространенным и одним из главнейших по интенсивности своего воздействия процессом.</w:t>
      </w:r>
    </w:p>
    <w:p w:rsidR="00FD38A3" w:rsidRPr="00883D1B" w:rsidRDefault="00FD38A3"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sz w:val="25"/>
          <w:szCs w:val="25"/>
          <w:lang w:eastAsia="ru-RU"/>
        </w:rPr>
        <w:t xml:space="preserve">Выветривание приводит к образованию слабоустойчивой коры выветривания, представленной сверху вниз: почвенно-растительным слоем, элювиально-делювиальным слоем, структурным элювием в зоне коренных пород. Мощность зон выветривания различна: по рыхлым четвертичным отложениям она достигает 1,5-2,5 м; по песчаным породам составляет 9-15м, по коренным породам от 5 до 15-20 м, </w:t>
      </w:r>
      <w:r w:rsidRPr="00883D1B">
        <w:rPr>
          <w:rFonts w:ascii="Times New Roman" w:eastAsia="Times New Roman" w:hAnsi="Times New Roman" w:cs="Times New Roman"/>
          <w:sz w:val="25"/>
          <w:szCs w:val="25"/>
          <w:lang w:eastAsia="ru-RU"/>
        </w:rPr>
        <w:lastRenderedPageBreak/>
        <w:t>максимальные значения отмечаются в приводораздельных частях возвышенностей, достигая 25 и более метров.</w:t>
      </w:r>
    </w:p>
    <w:p w:rsidR="00FD38A3" w:rsidRPr="00883D1B" w:rsidRDefault="00FD38A3"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sz w:val="25"/>
          <w:szCs w:val="25"/>
          <w:lang w:eastAsia="ru-RU"/>
        </w:rPr>
        <w:t>Совокупное воздействие процессов механического, химического и биологического выветривания приводит к изменениям физико-механических свойств пород.</w:t>
      </w:r>
    </w:p>
    <w:p w:rsidR="00FD38A3" w:rsidRPr="00883D1B" w:rsidRDefault="00FD38A3"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b/>
          <w:sz w:val="25"/>
          <w:szCs w:val="25"/>
          <w:lang w:eastAsia="ru-RU"/>
        </w:rPr>
        <w:t>Благоприятные для строительства</w:t>
      </w:r>
      <w:r w:rsidRPr="00883D1B">
        <w:rPr>
          <w:rFonts w:ascii="Times New Roman" w:eastAsia="Times New Roman" w:hAnsi="Times New Roman" w:cs="Times New Roman"/>
          <w:sz w:val="25"/>
          <w:szCs w:val="25"/>
          <w:lang w:eastAsia="ru-RU"/>
        </w:rPr>
        <w:t xml:space="preserve"> - это площади, где производство строительных работ требует минимального комплекса инженерных мероприятий, заключающихся в общей планировке территории и регулировке ливневого стока, не допускающих утечек из водных и канализационных коммуникаций. Эти площади включают в себя подрайоны, где крутизна склонов до 5º и отсутствие ЭГП.</w:t>
      </w:r>
    </w:p>
    <w:p w:rsidR="00FD38A3" w:rsidRDefault="00FD38A3"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883D1B">
        <w:rPr>
          <w:rFonts w:ascii="Times New Roman" w:eastAsia="Times New Roman" w:hAnsi="Times New Roman" w:cs="Times New Roman"/>
          <w:b/>
          <w:sz w:val="25"/>
          <w:szCs w:val="25"/>
          <w:lang w:eastAsia="ru-RU"/>
        </w:rPr>
        <w:t>Неблагоприятные для строительства</w:t>
      </w:r>
      <w:r w:rsidRPr="00883D1B">
        <w:rPr>
          <w:rFonts w:ascii="Times New Roman" w:eastAsia="Times New Roman" w:hAnsi="Times New Roman" w:cs="Times New Roman"/>
          <w:sz w:val="25"/>
          <w:szCs w:val="25"/>
          <w:lang w:eastAsia="ru-RU"/>
        </w:rPr>
        <w:t xml:space="preserve"> - это площади, пригодные к застройке, но требующие комплекса специальных инженерных мероприятий от существующих и возможных неблагоприятных геологических процессов. Чаще всего это перепланировка существующего рельефа, берегоукрепительные работы, строительство противооползневых защитных стенок и т. д. Эти площади включают в себя подрайоны, где крутизна склонов до 5 º; подтопление, эрозия.</w:t>
      </w:r>
    </w:p>
    <w:p w:rsidR="00FD38A3" w:rsidRDefault="00561D68" w:rsidP="007907BC">
      <w:pPr>
        <w:widowControl w:val="0"/>
        <w:spacing w:before="240" w:after="240" w:line="240" w:lineRule="auto"/>
        <w:outlineLvl w:val="1"/>
        <w:rPr>
          <w:rFonts w:ascii="Times New Roman" w:eastAsia="Calibri" w:hAnsi="Times New Roman" w:cs="Times New Roman"/>
          <w:b/>
          <w:iCs/>
          <w:sz w:val="25"/>
          <w:szCs w:val="25"/>
          <w:lang w:eastAsia="ru-RU" w:bidi="ru-RU"/>
        </w:rPr>
      </w:pPr>
      <w:bookmarkStart w:id="37" w:name="_Toc517710511"/>
      <w:bookmarkStart w:id="38" w:name="_Toc6840982"/>
      <w:r w:rsidRPr="00561D68">
        <w:rPr>
          <w:rFonts w:ascii="Times New Roman" w:eastAsia="Calibri" w:hAnsi="Times New Roman" w:cs="Times New Roman"/>
          <w:b/>
          <w:iCs/>
          <w:sz w:val="25"/>
          <w:szCs w:val="25"/>
          <w:lang w:eastAsia="ru-RU" w:bidi="ru-RU"/>
        </w:rPr>
        <w:t>2.3. Существующая планировочная организация и возможные направления развития территории сельского поселения</w:t>
      </w:r>
      <w:bookmarkEnd w:id="37"/>
      <w:bookmarkEnd w:id="38"/>
    </w:p>
    <w:p w:rsidR="007F28BB" w:rsidRPr="00214852" w:rsidRDefault="007F28BB" w:rsidP="007907BC">
      <w:pPr>
        <w:pStyle w:val="a3"/>
        <w:widowControl w:val="0"/>
        <w:spacing w:line="360" w:lineRule="auto"/>
        <w:ind w:firstLine="426"/>
        <w:jc w:val="both"/>
        <w:rPr>
          <w:rFonts w:ascii="Times New Roman" w:hAnsi="Times New Roman"/>
          <w:sz w:val="25"/>
          <w:szCs w:val="25"/>
        </w:rPr>
      </w:pPr>
      <w:r w:rsidRPr="00214852">
        <w:rPr>
          <w:rFonts w:ascii="Times New Roman" w:hAnsi="Times New Roman"/>
          <w:sz w:val="25"/>
          <w:szCs w:val="25"/>
        </w:rPr>
        <w:t xml:space="preserve">Сложившаяся планировочная структура в основном отвечает требованиям организации территориально-хозяйственного устройства сельского поселения на перспективу. Границы населенных пунктов установлены. Основополагающие факторы, влияющие на планировочное развитие территории сельского поселения: </w:t>
      </w:r>
      <w:proofErr w:type="gramStart"/>
      <w:r w:rsidRPr="00214852">
        <w:rPr>
          <w:rFonts w:ascii="Times New Roman" w:hAnsi="Times New Roman"/>
          <w:sz w:val="25"/>
          <w:szCs w:val="25"/>
        </w:rPr>
        <w:t>экономико-гео</w:t>
      </w:r>
      <w:r>
        <w:rPr>
          <w:rFonts w:ascii="Times New Roman" w:hAnsi="Times New Roman"/>
          <w:sz w:val="25"/>
          <w:szCs w:val="25"/>
        </w:rPr>
        <w:t>графическое положение поселения</w:t>
      </w:r>
      <w:proofErr w:type="gramEnd"/>
      <w:r w:rsidRPr="00214852">
        <w:rPr>
          <w:rFonts w:ascii="Times New Roman" w:hAnsi="Times New Roman"/>
          <w:sz w:val="25"/>
          <w:szCs w:val="25"/>
        </w:rPr>
        <w:t xml:space="preserve"> способствует развитию на его территории небольших предприятий по переработке продукции сельскохозяйственной продук</w:t>
      </w:r>
      <w:r>
        <w:rPr>
          <w:rFonts w:ascii="Times New Roman" w:hAnsi="Times New Roman"/>
          <w:sz w:val="25"/>
          <w:szCs w:val="25"/>
        </w:rPr>
        <w:t xml:space="preserve">ции, объектов рекреации; </w:t>
      </w:r>
      <w:r w:rsidRPr="00214852">
        <w:rPr>
          <w:rFonts w:ascii="Times New Roman" w:hAnsi="Times New Roman"/>
          <w:sz w:val="25"/>
          <w:szCs w:val="25"/>
        </w:rPr>
        <w:t xml:space="preserve">исторический потенциал поселения позволяет </w:t>
      </w:r>
      <w:r>
        <w:rPr>
          <w:rFonts w:ascii="Times New Roman" w:hAnsi="Times New Roman"/>
          <w:sz w:val="25"/>
          <w:szCs w:val="25"/>
        </w:rPr>
        <w:t>возродить традиционные промыслы</w:t>
      </w:r>
      <w:r w:rsidRPr="00214852">
        <w:rPr>
          <w:rFonts w:ascii="Times New Roman" w:hAnsi="Times New Roman"/>
          <w:sz w:val="25"/>
          <w:szCs w:val="25"/>
        </w:rPr>
        <w:t xml:space="preserve">, традиционные праздники для развития туристического бизнеса и продвижения продукции собственного производства. </w:t>
      </w:r>
    </w:p>
    <w:p w:rsidR="007F28BB" w:rsidRPr="00214852" w:rsidRDefault="007F28BB" w:rsidP="007F28BB">
      <w:pPr>
        <w:pStyle w:val="a3"/>
        <w:keepNext/>
        <w:spacing w:line="360" w:lineRule="auto"/>
        <w:ind w:firstLine="426"/>
        <w:jc w:val="both"/>
        <w:rPr>
          <w:rFonts w:ascii="Times New Roman" w:hAnsi="Times New Roman"/>
          <w:sz w:val="25"/>
          <w:szCs w:val="25"/>
        </w:rPr>
      </w:pPr>
      <w:r w:rsidRPr="00214852">
        <w:rPr>
          <w:rFonts w:ascii="Times New Roman" w:hAnsi="Times New Roman"/>
          <w:sz w:val="25"/>
          <w:szCs w:val="25"/>
        </w:rPr>
        <w:t xml:space="preserve">Дальнейшее развитие экономической базы </w:t>
      </w:r>
      <w:r>
        <w:rPr>
          <w:rFonts w:ascii="Times New Roman" w:hAnsi="Times New Roman"/>
          <w:sz w:val="25"/>
          <w:szCs w:val="25"/>
        </w:rPr>
        <w:t>сельского поселения</w:t>
      </w:r>
      <w:r w:rsidRPr="00214852">
        <w:rPr>
          <w:rFonts w:ascii="Times New Roman" w:hAnsi="Times New Roman"/>
          <w:sz w:val="25"/>
          <w:szCs w:val="25"/>
        </w:rPr>
        <w:t xml:space="preserve"> и укрепление его позиций в экономике </w:t>
      </w:r>
      <w:r>
        <w:rPr>
          <w:rFonts w:ascii="Times New Roman" w:hAnsi="Times New Roman"/>
          <w:sz w:val="25"/>
          <w:szCs w:val="25"/>
        </w:rPr>
        <w:t>Хивского</w:t>
      </w:r>
      <w:r w:rsidRPr="00214852">
        <w:rPr>
          <w:rFonts w:ascii="Times New Roman" w:hAnsi="Times New Roman"/>
          <w:sz w:val="25"/>
          <w:szCs w:val="25"/>
        </w:rPr>
        <w:t xml:space="preserve"> района в первую очередь будет связано с развитием сельского хозяйства и его основной составляющей - плодового хозяйства, развития межпоселковой хозяйственной функции по обеспечению всего района саженцами плодовых деревьев.</w:t>
      </w:r>
    </w:p>
    <w:p w:rsidR="007F28BB" w:rsidRPr="00214852" w:rsidRDefault="007F28BB" w:rsidP="007F28BB">
      <w:pPr>
        <w:pStyle w:val="a3"/>
        <w:keepNext/>
        <w:spacing w:line="360" w:lineRule="auto"/>
        <w:ind w:firstLine="426"/>
        <w:jc w:val="both"/>
        <w:rPr>
          <w:rFonts w:ascii="Times New Roman" w:hAnsi="Times New Roman"/>
          <w:sz w:val="25"/>
          <w:szCs w:val="25"/>
        </w:rPr>
      </w:pPr>
      <w:r w:rsidRPr="00214852">
        <w:rPr>
          <w:rFonts w:ascii="Times New Roman" w:hAnsi="Times New Roman"/>
          <w:sz w:val="25"/>
          <w:szCs w:val="25"/>
        </w:rPr>
        <w:t xml:space="preserve">В ближайшие годы сохранится ведущая роль ЛПХ в производстве сельскохозяйственной продукции поселения. Вместе с тем развитие личных подсобных </w:t>
      </w:r>
      <w:r w:rsidRPr="00214852">
        <w:rPr>
          <w:rFonts w:ascii="Times New Roman" w:hAnsi="Times New Roman"/>
          <w:sz w:val="25"/>
          <w:szCs w:val="25"/>
        </w:rPr>
        <w:lastRenderedPageBreak/>
        <w:t>хозяйств сдерживают трудности с обеспечением кормами; низкие цены на закупаемую сельскохозяйственную продукцию; отсутствие гарантированных рынков сбыта; отсутствие заготовительной деятельности; ограниченные меры государс</w:t>
      </w:r>
      <w:r>
        <w:rPr>
          <w:rFonts w:ascii="Times New Roman" w:hAnsi="Times New Roman"/>
          <w:sz w:val="25"/>
          <w:szCs w:val="25"/>
        </w:rPr>
        <w:t xml:space="preserve">твенной поддержки; преобладание </w:t>
      </w:r>
      <w:r w:rsidRPr="00214852">
        <w:rPr>
          <w:rFonts w:ascii="Times New Roman" w:hAnsi="Times New Roman"/>
          <w:sz w:val="25"/>
          <w:szCs w:val="25"/>
        </w:rPr>
        <w:t>низкомеханизированного труда, недостаточный уровень конкурентоспособности производимой продукции</w:t>
      </w:r>
      <w:r>
        <w:rPr>
          <w:rFonts w:ascii="Times New Roman" w:hAnsi="Times New Roman"/>
          <w:sz w:val="25"/>
          <w:szCs w:val="25"/>
        </w:rPr>
        <w:t>.</w:t>
      </w:r>
    </w:p>
    <w:p w:rsidR="007F28BB" w:rsidRPr="00214852" w:rsidRDefault="007F28BB" w:rsidP="007F28BB">
      <w:pPr>
        <w:pStyle w:val="a3"/>
        <w:keepNext/>
        <w:spacing w:line="360" w:lineRule="auto"/>
        <w:ind w:firstLine="426"/>
        <w:jc w:val="both"/>
        <w:rPr>
          <w:rFonts w:ascii="Times New Roman" w:hAnsi="Times New Roman"/>
          <w:sz w:val="25"/>
          <w:szCs w:val="25"/>
        </w:rPr>
      </w:pPr>
      <w:r w:rsidRPr="00214852">
        <w:rPr>
          <w:rFonts w:ascii="Times New Roman" w:hAnsi="Times New Roman"/>
          <w:sz w:val="25"/>
          <w:szCs w:val="25"/>
        </w:rPr>
        <w:t>Степень реализации</w:t>
      </w:r>
      <w:r>
        <w:rPr>
          <w:rFonts w:ascii="Times New Roman" w:hAnsi="Times New Roman"/>
          <w:sz w:val="25"/>
          <w:szCs w:val="25"/>
        </w:rPr>
        <w:t xml:space="preserve"> возможных направлений развития</w:t>
      </w:r>
      <w:r w:rsidRPr="00214852">
        <w:rPr>
          <w:rFonts w:ascii="Times New Roman" w:hAnsi="Times New Roman"/>
          <w:sz w:val="25"/>
          <w:szCs w:val="25"/>
        </w:rPr>
        <w:t xml:space="preserve"> поселения определяется социально-эко</w:t>
      </w:r>
      <w:r>
        <w:rPr>
          <w:rFonts w:ascii="Times New Roman" w:hAnsi="Times New Roman"/>
          <w:sz w:val="25"/>
          <w:szCs w:val="25"/>
        </w:rPr>
        <w:t>номической ситуацией в стране и</w:t>
      </w:r>
      <w:r w:rsidRPr="00214852">
        <w:rPr>
          <w:rFonts w:ascii="Times New Roman" w:hAnsi="Times New Roman"/>
          <w:sz w:val="25"/>
          <w:szCs w:val="25"/>
        </w:rPr>
        <w:t xml:space="preserve"> в Республике Дагестан, действ</w:t>
      </w:r>
      <w:r>
        <w:rPr>
          <w:rFonts w:ascii="Times New Roman" w:hAnsi="Times New Roman"/>
          <w:sz w:val="25"/>
          <w:szCs w:val="25"/>
        </w:rPr>
        <w:t>ующей в разные периоды развития</w:t>
      </w:r>
      <w:r w:rsidRPr="00214852">
        <w:rPr>
          <w:rFonts w:ascii="Times New Roman" w:hAnsi="Times New Roman"/>
          <w:sz w:val="25"/>
          <w:szCs w:val="25"/>
        </w:rPr>
        <w:t xml:space="preserve"> поселения, состоянием законодательно-нормативной базы и правоприменительной практики ее использования.</w:t>
      </w:r>
    </w:p>
    <w:p w:rsidR="007F28BB" w:rsidRPr="00214852" w:rsidRDefault="007F28BB" w:rsidP="007F28BB">
      <w:pPr>
        <w:pStyle w:val="a3"/>
        <w:keepNext/>
        <w:spacing w:line="360" w:lineRule="auto"/>
        <w:ind w:firstLine="426"/>
        <w:jc w:val="both"/>
        <w:rPr>
          <w:rFonts w:ascii="Times New Roman" w:hAnsi="Times New Roman"/>
          <w:sz w:val="25"/>
          <w:szCs w:val="25"/>
        </w:rPr>
      </w:pPr>
      <w:r w:rsidRPr="00214852">
        <w:rPr>
          <w:rFonts w:ascii="Times New Roman" w:hAnsi="Times New Roman"/>
          <w:sz w:val="25"/>
          <w:szCs w:val="25"/>
        </w:rPr>
        <w:t>Значительные территории в сельском поселении «</w:t>
      </w:r>
      <w:r>
        <w:rPr>
          <w:rFonts w:ascii="Times New Roman" w:hAnsi="Times New Roman"/>
          <w:sz w:val="25"/>
          <w:szCs w:val="25"/>
        </w:rPr>
        <w:t>село Хив»</w:t>
      </w:r>
      <w:r w:rsidRPr="00214852">
        <w:rPr>
          <w:rFonts w:ascii="Times New Roman" w:hAnsi="Times New Roman"/>
          <w:sz w:val="25"/>
          <w:szCs w:val="25"/>
        </w:rPr>
        <w:t xml:space="preserve"> заняты частными домами с приусадебными участками. При этом размеры приусадебного участка сильно колеблются (от 6 соток до 20 соток и более). На территории приусадебного участка не только развиваются личные подсобные хозяйства, но и создаются малые предприятия. Такое освоение территории сложилось исторически и является неотъемлемой частью культуры и быта местного населения. </w:t>
      </w:r>
    </w:p>
    <w:p w:rsidR="007F28BB" w:rsidRDefault="007F28BB" w:rsidP="007F28BB">
      <w:pPr>
        <w:pStyle w:val="a3"/>
        <w:keepNext/>
        <w:spacing w:line="360" w:lineRule="auto"/>
        <w:ind w:firstLine="425"/>
        <w:jc w:val="both"/>
        <w:rPr>
          <w:rFonts w:ascii="Times New Roman" w:hAnsi="Times New Roman"/>
          <w:sz w:val="25"/>
          <w:szCs w:val="25"/>
        </w:rPr>
      </w:pPr>
      <w:r w:rsidRPr="00214852">
        <w:rPr>
          <w:rFonts w:ascii="Times New Roman" w:hAnsi="Times New Roman"/>
          <w:sz w:val="25"/>
          <w:szCs w:val="25"/>
        </w:rPr>
        <w:t xml:space="preserve">На современном этапе развития личные подсобные хозяйства населения выполняют важные экономические функции по самообеспечению населения продуктами питания, самозанятости населения и формированию рынка продовольствия. Часть территорий, находящаяся в личной собственности граждан, не используется. </w:t>
      </w:r>
    </w:p>
    <w:p w:rsidR="007F28BB" w:rsidRPr="00214852" w:rsidRDefault="007F28BB" w:rsidP="007F28BB">
      <w:pPr>
        <w:pStyle w:val="a3"/>
        <w:keepNext/>
        <w:spacing w:line="360" w:lineRule="auto"/>
        <w:ind w:firstLine="425"/>
        <w:jc w:val="both"/>
        <w:rPr>
          <w:rFonts w:ascii="Times New Roman" w:hAnsi="Times New Roman"/>
          <w:sz w:val="25"/>
          <w:szCs w:val="25"/>
        </w:rPr>
      </w:pPr>
      <w:r w:rsidRPr="00214852">
        <w:rPr>
          <w:rFonts w:ascii="Times New Roman" w:hAnsi="Times New Roman"/>
          <w:sz w:val="25"/>
          <w:szCs w:val="25"/>
        </w:rPr>
        <w:t>Необходимо провести реструктуризацию функционально-планировочного устройства муниципального образования, оптимизации его с учетом реальных потребностей населения.</w:t>
      </w:r>
    </w:p>
    <w:p w:rsidR="007F28BB" w:rsidRPr="00214852" w:rsidRDefault="007F28BB" w:rsidP="007F28BB">
      <w:pPr>
        <w:pStyle w:val="a3"/>
        <w:keepNext/>
        <w:spacing w:line="360" w:lineRule="auto"/>
        <w:ind w:firstLine="425"/>
        <w:jc w:val="both"/>
        <w:rPr>
          <w:rFonts w:ascii="Times New Roman" w:hAnsi="Times New Roman"/>
          <w:sz w:val="25"/>
          <w:szCs w:val="25"/>
        </w:rPr>
      </w:pPr>
      <w:r w:rsidRPr="00214852">
        <w:rPr>
          <w:rFonts w:ascii="Times New Roman" w:hAnsi="Times New Roman"/>
          <w:sz w:val="25"/>
          <w:szCs w:val="25"/>
        </w:rPr>
        <w:t>В селе расположен набор основных объектов социально-бытовой инфраструктуры повседневного и периодического обслуживания, объекты транспо</w:t>
      </w:r>
      <w:r>
        <w:rPr>
          <w:rFonts w:ascii="Times New Roman" w:hAnsi="Times New Roman"/>
          <w:sz w:val="25"/>
          <w:szCs w:val="25"/>
        </w:rPr>
        <w:t>ртно-инженерной инфраструктуры, производственные, в том числе</w:t>
      </w:r>
      <w:r w:rsidRPr="00214852">
        <w:rPr>
          <w:rFonts w:ascii="Times New Roman" w:hAnsi="Times New Roman"/>
          <w:sz w:val="25"/>
          <w:szCs w:val="25"/>
        </w:rPr>
        <w:t xml:space="preserve"> сельскохозяйственные объекты поселения. </w:t>
      </w:r>
    </w:p>
    <w:p w:rsidR="008A50E8" w:rsidRPr="007C4CB9" w:rsidRDefault="008A50E8" w:rsidP="008A50E8">
      <w:pPr>
        <w:keepNext/>
        <w:spacing w:before="240" w:after="60" w:line="276" w:lineRule="auto"/>
        <w:outlineLvl w:val="2"/>
        <w:rPr>
          <w:rFonts w:ascii="Times New Roman" w:eastAsia="Times New Roman" w:hAnsi="Times New Roman" w:cs="Times New Roman"/>
          <w:b/>
          <w:sz w:val="25"/>
          <w:szCs w:val="25"/>
          <w:lang w:eastAsia="ru-RU"/>
        </w:rPr>
      </w:pPr>
      <w:bookmarkStart w:id="39" w:name="_Toc528741403"/>
      <w:bookmarkStart w:id="40" w:name="_Toc533002574"/>
      <w:bookmarkStart w:id="41" w:name="_Toc533004044"/>
      <w:bookmarkStart w:id="42" w:name="_Toc4423403"/>
      <w:bookmarkStart w:id="43" w:name="_Toc6840983"/>
      <w:r w:rsidRPr="007C4CB9">
        <w:rPr>
          <w:rFonts w:ascii="Times New Roman" w:eastAsia="Times New Roman" w:hAnsi="Times New Roman" w:cs="Times New Roman"/>
          <w:b/>
          <w:bCs/>
          <w:sz w:val="25"/>
          <w:szCs w:val="25"/>
          <w:lang w:eastAsia="ru-RU"/>
        </w:rPr>
        <w:t xml:space="preserve">2.3.1. Планировочная структура села </w:t>
      </w:r>
      <w:bookmarkEnd w:id="39"/>
      <w:bookmarkEnd w:id="40"/>
      <w:bookmarkEnd w:id="41"/>
      <w:bookmarkEnd w:id="42"/>
      <w:r>
        <w:rPr>
          <w:rFonts w:ascii="Times New Roman" w:eastAsia="Times New Roman" w:hAnsi="Times New Roman" w:cs="Times New Roman"/>
          <w:b/>
          <w:bCs/>
          <w:sz w:val="25"/>
          <w:szCs w:val="25"/>
          <w:lang w:eastAsia="ru-RU"/>
        </w:rPr>
        <w:t>Хив</w:t>
      </w:r>
      <w:bookmarkEnd w:id="43"/>
    </w:p>
    <w:p w:rsidR="008A50E8" w:rsidRPr="007C4CB9" w:rsidRDefault="008A50E8" w:rsidP="008A50E8">
      <w:pPr>
        <w:keepNext/>
        <w:spacing w:after="0" w:line="360" w:lineRule="auto"/>
        <w:ind w:firstLine="426"/>
        <w:jc w:val="both"/>
        <w:rPr>
          <w:rFonts w:ascii="Times New Roman" w:eastAsia="Times New Roman" w:hAnsi="Times New Roman" w:cs="Times New Roman"/>
          <w:sz w:val="25"/>
          <w:szCs w:val="25"/>
          <w:lang w:eastAsia="ru-RU"/>
        </w:rPr>
      </w:pPr>
      <w:r w:rsidRPr="007C4CB9">
        <w:rPr>
          <w:rFonts w:ascii="Times New Roman" w:eastAsia="Times New Roman" w:hAnsi="Times New Roman" w:cs="Times New Roman"/>
          <w:sz w:val="25"/>
          <w:szCs w:val="25"/>
          <w:lang w:eastAsia="ru-RU"/>
        </w:rPr>
        <w:t xml:space="preserve">На сегодняшний день планировочную структуру с. </w:t>
      </w:r>
      <w:r>
        <w:rPr>
          <w:rFonts w:ascii="Times New Roman" w:eastAsia="Times New Roman" w:hAnsi="Times New Roman" w:cs="Times New Roman"/>
          <w:sz w:val="25"/>
          <w:szCs w:val="25"/>
          <w:lang w:eastAsia="ru-RU"/>
        </w:rPr>
        <w:t>Хив</w:t>
      </w:r>
      <w:r w:rsidRPr="007C4CB9">
        <w:rPr>
          <w:rFonts w:ascii="Times New Roman" w:eastAsia="Times New Roman" w:hAnsi="Times New Roman" w:cs="Times New Roman"/>
          <w:sz w:val="25"/>
          <w:szCs w:val="25"/>
          <w:lang w:eastAsia="ru-RU"/>
        </w:rPr>
        <w:t xml:space="preserve"> можно </w:t>
      </w:r>
      <w:proofErr w:type="gramStart"/>
      <w:r w:rsidRPr="007C4CB9">
        <w:rPr>
          <w:rFonts w:ascii="Times New Roman" w:eastAsia="Times New Roman" w:hAnsi="Times New Roman" w:cs="Times New Roman"/>
          <w:sz w:val="25"/>
          <w:szCs w:val="25"/>
          <w:lang w:eastAsia="ru-RU"/>
        </w:rPr>
        <w:t>оценить</w:t>
      </w:r>
      <w:proofErr w:type="gramEnd"/>
      <w:r w:rsidRPr="007C4CB9">
        <w:rPr>
          <w:rFonts w:ascii="Times New Roman" w:eastAsia="Times New Roman" w:hAnsi="Times New Roman" w:cs="Times New Roman"/>
          <w:sz w:val="25"/>
          <w:szCs w:val="25"/>
          <w:lang w:eastAsia="ru-RU"/>
        </w:rPr>
        <w:t xml:space="preserve"> как сформированную, по конфигурационным признакам представляющую собой компактный тип.</w:t>
      </w:r>
    </w:p>
    <w:p w:rsidR="008A50E8" w:rsidRPr="007C4CB9" w:rsidRDefault="008A50E8" w:rsidP="008A50E8">
      <w:pPr>
        <w:keepLines/>
        <w:spacing w:after="0" w:line="360" w:lineRule="auto"/>
        <w:ind w:firstLine="426"/>
        <w:jc w:val="both"/>
        <w:rPr>
          <w:rFonts w:ascii="Times New Roman" w:eastAsia="Times New Roman" w:hAnsi="Times New Roman" w:cs="Times New Roman"/>
          <w:sz w:val="25"/>
          <w:szCs w:val="25"/>
          <w:lang w:eastAsia="ru-RU"/>
        </w:rPr>
      </w:pPr>
      <w:r w:rsidRPr="007C4CB9">
        <w:rPr>
          <w:rFonts w:ascii="Times New Roman" w:eastAsia="Times New Roman" w:hAnsi="Times New Roman" w:cs="Times New Roman"/>
          <w:sz w:val="25"/>
          <w:szCs w:val="25"/>
          <w:lang w:eastAsia="ru-RU"/>
        </w:rPr>
        <w:t xml:space="preserve">Основу планировочной структуры села составляют селитебные территории, имеющие подъезды со стороны автодорог и связанные между собой улично-дорожной сетью. </w:t>
      </w:r>
    </w:p>
    <w:p w:rsidR="008A50E8" w:rsidRPr="007C4CB9" w:rsidRDefault="008A50E8" w:rsidP="008A50E8">
      <w:pPr>
        <w:keepLines/>
        <w:spacing w:after="0" w:line="360" w:lineRule="auto"/>
        <w:ind w:firstLine="426"/>
        <w:jc w:val="both"/>
        <w:rPr>
          <w:rFonts w:ascii="Times New Roman" w:eastAsia="Times New Roman" w:hAnsi="Times New Roman" w:cs="Times New Roman"/>
          <w:sz w:val="25"/>
          <w:szCs w:val="25"/>
          <w:lang w:eastAsia="ru-RU"/>
        </w:rPr>
      </w:pPr>
      <w:r w:rsidRPr="007C4CB9">
        <w:rPr>
          <w:rFonts w:ascii="Times New Roman" w:eastAsia="Times New Roman" w:hAnsi="Times New Roman" w:cs="Times New Roman"/>
          <w:sz w:val="25"/>
          <w:szCs w:val="25"/>
          <w:lang w:eastAsia="ru-RU"/>
        </w:rPr>
        <w:lastRenderedPageBreak/>
        <w:t xml:space="preserve">Спецификой планировочной структуры села является система оросительных каналов, идущих в продольном направлении. </w:t>
      </w:r>
    </w:p>
    <w:p w:rsidR="008A50E8" w:rsidRPr="007C4CB9" w:rsidRDefault="00DA46B2" w:rsidP="00DA46B2">
      <w:pPr>
        <w:keepLines/>
        <w:spacing w:after="0" w:line="360" w:lineRule="auto"/>
        <w:ind w:firstLine="426"/>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В с. Хив присутствует общественно-деловой центр. </w:t>
      </w:r>
      <w:r w:rsidR="008A50E8" w:rsidRPr="007C4CB9">
        <w:rPr>
          <w:rFonts w:ascii="Times New Roman" w:eastAsia="Times New Roman" w:hAnsi="Times New Roman" w:cs="Times New Roman"/>
          <w:sz w:val="25"/>
          <w:szCs w:val="25"/>
          <w:lang w:eastAsia="ru-RU"/>
        </w:rPr>
        <w:t>Объекты общественно-делового и социального назначения размещены как составная часть кварталов жилой застройки.</w:t>
      </w:r>
    </w:p>
    <w:p w:rsidR="008A50E8" w:rsidRPr="007C4CB9" w:rsidRDefault="008A50E8" w:rsidP="008A50E8">
      <w:pPr>
        <w:keepNext/>
        <w:spacing w:after="0" w:line="360" w:lineRule="auto"/>
        <w:ind w:firstLine="425"/>
        <w:jc w:val="both"/>
        <w:rPr>
          <w:rFonts w:ascii="Times New Roman" w:eastAsia="Times New Roman" w:hAnsi="Times New Roman" w:cs="Times New Roman"/>
          <w:sz w:val="25"/>
          <w:szCs w:val="25"/>
          <w:lang w:eastAsia="ru-RU"/>
        </w:rPr>
      </w:pPr>
      <w:r w:rsidRPr="007C4CB9">
        <w:rPr>
          <w:rFonts w:ascii="Times New Roman" w:eastAsia="Times New Roman" w:hAnsi="Times New Roman" w:cs="Times New Roman"/>
          <w:sz w:val="25"/>
          <w:szCs w:val="25"/>
          <w:lang w:eastAsia="ru-RU"/>
        </w:rPr>
        <w:t>Генеральным планом предусматривается дальнейшее развитие жилых и производственно-коммунальных территорий села. При этом приоритетными для жилищного и производственного строительства рассматриваются площадки, ранее использовавшиеся жилыми и производственными объектами, так как эти территории в некоторой степени уже оборудованы инженерными коммуникациями и сооружениями. Генеральным планом предложены резервные территории, относительно наиболее благоприятные для жилищного и производственного строительства. Развитие села предусматривается за счет формирования территории новой жилой усадебной индивидуальной застройки.</w:t>
      </w:r>
    </w:p>
    <w:p w:rsidR="008A50E8" w:rsidRPr="007C4CB9" w:rsidRDefault="008A50E8" w:rsidP="008A50E8">
      <w:pPr>
        <w:keepLines/>
        <w:spacing w:after="200" w:line="360" w:lineRule="auto"/>
        <w:ind w:right="-1"/>
        <w:jc w:val="both"/>
        <w:rPr>
          <w:rFonts w:ascii="Times New Roman" w:eastAsia="Times New Roman" w:hAnsi="Times New Roman" w:cs="Times New Roman"/>
          <w:bCs/>
          <w:sz w:val="25"/>
          <w:szCs w:val="25"/>
          <w:lang w:eastAsia="ru-RU"/>
        </w:rPr>
      </w:pPr>
      <w:r w:rsidRPr="007C4CB9">
        <w:rPr>
          <w:rFonts w:ascii="Times New Roman" w:eastAsia="Times New Roman" w:hAnsi="Times New Roman" w:cs="Times New Roman"/>
          <w:bCs/>
          <w:sz w:val="25"/>
          <w:szCs w:val="25"/>
          <w:lang w:eastAsia="ru-RU"/>
        </w:rPr>
        <w:t>Основные градостроительные мероприятия по совершенствованию планировочной структуры населенных пунктов поселения:</w:t>
      </w:r>
    </w:p>
    <w:p w:rsidR="008A50E8" w:rsidRPr="007C4CB9" w:rsidRDefault="008A50E8" w:rsidP="00876E8D">
      <w:pPr>
        <w:numPr>
          <w:ilvl w:val="0"/>
          <w:numId w:val="8"/>
        </w:numPr>
        <w:spacing w:after="200" w:line="360" w:lineRule="auto"/>
        <w:ind w:right="-1"/>
        <w:jc w:val="both"/>
        <w:rPr>
          <w:rFonts w:ascii="Times New Roman" w:eastAsia="Times New Roman" w:hAnsi="Times New Roman" w:cs="Times New Roman"/>
          <w:bCs/>
          <w:sz w:val="25"/>
          <w:szCs w:val="25"/>
          <w:lang w:eastAsia="ru-RU"/>
        </w:rPr>
      </w:pPr>
      <w:r w:rsidRPr="007C4CB9">
        <w:rPr>
          <w:rFonts w:ascii="Times New Roman" w:eastAsia="Times New Roman" w:hAnsi="Times New Roman" w:cs="Times New Roman"/>
          <w:bCs/>
          <w:sz w:val="25"/>
          <w:szCs w:val="25"/>
          <w:lang w:eastAsia="ru-RU"/>
        </w:rPr>
        <w:t>реконструкция и благоустройство существующей застройки;</w:t>
      </w:r>
    </w:p>
    <w:p w:rsidR="008A50E8" w:rsidRPr="007C4CB9" w:rsidRDefault="008A50E8" w:rsidP="00876E8D">
      <w:pPr>
        <w:numPr>
          <w:ilvl w:val="0"/>
          <w:numId w:val="8"/>
        </w:numPr>
        <w:spacing w:after="200" w:line="360" w:lineRule="auto"/>
        <w:ind w:right="-1"/>
        <w:jc w:val="both"/>
        <w:rPr>
          <w:rFonts w:ascii="Times New Roman" w:eastAsia="Times New Roman" w:hAnsi="Times New Roman" w:cs="Times New Roman"/>
          <w:bCs/>
          <w:sz w:val="25"/>
          <w:szCs w:val="25"/>
          <w:lang w:eastAsia="ru-RU"/>
        </w:rPr>
      </w:pPr>
      <w:r w:rsidRPr="007C4CB9">
        <w:rPr>
          <w:rFonts w:ascii="Times New Roman" w:eastAsia="Times New Roman" w:hAnsi="Times New Roman" w:cs="Times New Roman"/>
          <w:bCs/>
          <w:sz w:val="25"/>
          <w:szCs w:val="25"/>
          <w:lang w:eastAsia="ru-RU"/>
        </w:rPr>
        <w:t>формирование новой жилой застройки;</w:t>
      </w:r>
    </w:p>
    <w:p w:rsidR="008A50E8" w:rsidRPr="007C4CB9" w:rsidRDefault="008A50E8" w:rsidP="00876E8D">
      <w:pPr>
        <w:numPr>
          <w:ilvl w:val="0"/>
          <w:numId w:val="8"/>
        </w:numPr>
        <w:spacing w:after="200" w:line="360" w:lineRule="auto"/>
        <w:ind w:right="-1"/>
        <w:jc w:val="both"/>
        <w:rPr>
          <w:rFonts w:ascii="Times New Roman" w:eastAsia="Times New Roman" w:hAnsi="Times New Roman" w:cs="Times New Roman"/>
          <w:bCs/>
          <w:sz w:val="25"/>
          <w:szCs w:val="25"/>
          <w:lang w:eastAsia="ru-RU"/>
        </w:rPr>
      </w:pPr>
      <w:r w:rsidRPr="007C4CB9">
        <w:rPr>
          <w:rFonts w:ascii="Times New Roman" w:eastAsia="Times New Roman" w:hAnsi="Times New Roman" w:cs="Times New Roman"/>
          <w:bCs/>
          <w:sz w:val="25"/>
          <w:szCs w:val="25"/>
          <w:lang w:eastAsia="ru-RU"/>
        </w:rPr>
        <w:t>формирование и развитие транспортно-инженерной сети;</w:t>
      </w:r>
    </w:p>
    <w:p w:rsidR="008A50E8" w:rsidRPr="007C4CB9" w:rsidRDefault="008A50E8" w:rsidP="00876E8D">
      <w:pPr>
        <w:numPr>
          <w:ilvl w:val="0"/>
          <w:numId w:val="8"/>
        </w:numPr>
        <w:spacing w:after="200" w:line="360" w:lineRule="auto"/>
        <w:ind w:right="-1"/>
        <w:jc w:val="both"/>
        <w:rPr>
          <w:rFonts w:ascii="Times New Roman" w:eastAsia="Times New Roman" w:hAnsi="Times New Roman" w:cs="Times New Roman"/>
          <w:bCs/>
          <w:sz w:val="25"/>
          <w:szCs w:val="25"/>
          <w:lang w:eastAsia="ru-RU"/>
        </w:rPr>
      </w:pPr>
      <w:r w:rsidRPr="007C4CB9">
        <w:rPr>
          <w:rFonts w:ascii="Times New Roman" w:eastAsia="Times New Roman" w:hAnsi="Times New Roman" w:cs="Times New Roman"/>
          <w:bCs/>
          <w:sz w:val="25"/>
          <w:szCs w:val="25"/>
          <w:lang w:eastAsia="ru-RU"/>
        </w:rPr>
        <w:t>размещение преимущественно индивидуальной жилой застройки с высокой степенью озеленения</w:t>
      </w:r>
    </w:p>
    <w:p w:rsidR="00DA46B2" w:rsidRDefault="00DA46B2" w:rsidP="00DA46B2">
      <w:pPr>
        <w:keepNext/>
        <w:spacing w:before="240" w:after="60" w:line="276" w:lineRule="auto"/>
        <w:outlineLvl w:val="2"/>
        <w:rPr>
          <w:rFonts w:ascii="Times New Roman" w:hAnsi="Times New Roman"/>
          <w:bCs/>
          <w:sz w:val="25"/>
          <w:szCs w:val="25"/>
        </w:rPr>
      </w:pPr>
      <w:bookmarkStart w:id="44" w:name="_Toc533002575"/>
      <w:bookmarkStart w:id="45" w:name="_Toc533004045"/>
      <w:bookmarkStart w:id="46" w:name="_Toc4423404"/>
      <w:bookmarkStart w:id="47" w:name="_Toc6840984"/>
      <w:r w:rsidRPr="00696C40">
        <w:rPr>
          <w:rFonts w:ascii="Times New Roman" w:eastAsia="Times New Roman" w:hAnsi="Times New Roman" w:cs="Times New Roman"/>
          <w:b/>
          <w:bCs/>
          <w:sz w:val="25"/>
          <w:szCs w:val="25"/>
          <w:lang w:eastAsia="ru-RU"/>
        </w:rPr>
        <w:t>2.3.2. Баланс земель территории сельского поселения</w:t>
      </w:r>
      <w:bookmarkEnd w:id="44"/>
      <w:bookmarkEnd w:id="45"/>
      <w:bookmarkEnd w:id="46"/>
      <w:bookmarkEnd w:id="47"/>
    </w:p>
    <w:p w:rsidR="00DA46B2" w:rsidRDefault="00DA46B2" w:rsidP="00DA46B2">
      <w:pPr>
        <w:spacing w:line="360" w:lineRule="auto"/>
        <w:ind w:right="-1"/>
        <w:jc w:val="both"/>
        <w:rPr>
          <w:rFonts w:ascii="Times New Roman" w:hAnsi="Times New Roman"/>
          <w:bCs/>
          <w:sz w:val="25"/>
          <w:szCs w:val="25"/>
        </w:rPr>
      </w:pPr>
      <w:r w:rsidRPr="00A620E2">
        <w:rPr>
          <w:rFonts w:ascii="Times New Roman" w:hAnsi="Times New Roman"/>
          <w:bCs/>
          <w:sz w:val="25"/>
          <w:szCs w:val="25"/>
        </w:rPr>
        <w:t>Данн</w:t>
      </w:r>
      <w:r>
        <w:rPr>
          <w:rFonts w:ascii="Times New Roman" w:hAnsi="Times New Roman"/>
          <w:bCs/>
          <w:sz w:val="25"/>
          <w:szCs w:val="25"/>
        </w:rPr>
        <w:t xml:space="preserve">ые о распределении территории СП "село </w:t>
      </w:r>
      <w:r w:rsidR="00ED4EA6">
        <w:rPr>
          <w:rFonts w:ascii="Times New Roman" w:hAnsi="Times New Roman"/>
          <w:bCs/>
          <w:sz w:val="25"/>
          <w:szCs w:val="25"/>
        </w:rPr>
        <w:t>Хив</w:t>
      </w:r>
      <w:r>
        <w:rPr>
          <w:rFonts w:ascii="Times New Roman" w:hAnsi="Times New Roman"/>
          <w:bCs/>
          <w:sz w:val="25"/>
          <w:szCs w:val="25"/>
        </w:rPr>
        <w:t>"</w:t>
      </w:r>
      <w:r w:rsidRPr="00A620E2">
        <w:rPr>
          <w:rFonts w:ascii="Times New Roman" w:hAnsi="Times New Roman"/>
          <w:bCs/>
          <w:sz w:val="25"/>
          <w:szCs w:val="25"/>
        </w:rPr>
        <w:t xml:space="preserve"> по категориям ис</w:t>
      </w:r>
      <w:r>
        <w:rPr>
          <w:rFonts w:ascii="Times New Roman" w:hAnsi="Times New Roman"/>
          <w:bCs/>
          <w:sz w:val="25"/>
          <w:szCs w:val="25"/>
        </w:rPr>
        <w:t>пользования земель на 01.01.2019</w:t>
      </w:r>
      <w:r w:rsidRPr="00A620E2">
        <w:rPr>
          <w:rFonts w:ascii="Times New Roman" w:hAnsi="Times New Roman"/>
          <w:bCs/>
          <w:sz w:val="25"/>
          <w:szCs w:val="25"/>
        </w:rPr>
        <w:t xml:space="preserve"> г. пре</w:t>
      </w:r>
      <w:r>
        <w:rPr>
          <w:rFonts w:ascii="Times New Roman" w:hAnsi="Times New Roman"/>
          <w:bCs/>
          <w:sz w:val="25"/>
          <w:szCs w:val="25"/>
        </w:rPr>
        <w:t>дставлены в следующей в таблице:</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0"/>
        <w:gridCol w:w="2976"/>
      </w:tblGrid>
      <w:tr w:rsidR="00843051" w:rsidRPr="00120A06" w:rsidTr="00843051">
        <w:trPr>
          <w:trHeight w:val="926"/>
          <w:jc w:val="center"/>
        </w:trPr>
        <w:tc>
          <w:tcPr>
            <w:tcW w:w="6380" w:type="dxa"/>
            <w:tcBorders>
              <w:top w:val="single" w:sz="4" w:space="0" w:color="auto"/>
              <w:left w:val="single" w:sz="4" w:space="0" w:color="auto"/>
              <w:bottom w:val="single" w:sz="4" w:space="0" w:color="auto"/>
              <w:right w:val="single" w:sz="4" w:space="0" w:color="auto"/>
            </w:tcBorders>
            <w:vAlign w:val="center"/>
          </w:tcPr>
          <w:p w:rsidR="00843051" w:rsidRPr="0088314F" w:rsidRDefault="00843051" w:rsidP="009B7A87">
            <w:pPr>
              <w:widowControl w:val="0"/>
              <w:autoSpaceDE w:val="0"/>
              <w:autoSpaceDN w:val="0"/>
              <w:adjustRightInd w:val="0"/>
              <w:spacing w:after="0" w:line="240" w:lineRule="atLeast"/>
              <w:jc w:val="center"/>
              <w:rPr>
                <w:rFonts w:ascii="Times New Roman" w:hAnsi="Times New Roman"/>
                <w:b/>
                <w:bCs/>
                <w:sz w:val="25"/>
                <w:szCs w:val="25"/>
              </w:rPr>
            </w:pPr>
            <w:r w:rsidRPr="0088314F">
              <w:rPr>
                <w:rFonts w:ascii="Times New Roman" w:hAnsi="Times New Roman"/>
                <w:b/>
                <w:bCs/>
                <w:sz w:val="25"/>
                <w:szCs w:val="25"/>
              </w:rPr>
              <w:t>Категория использования земель</w:t>
            </w:r>
          </w:p>
        </w:tc>
        <w:tc>
          <w:tcPr>
            <w:tcW w:w="2976" w:type="dxa"/>
            <w:tcBorders>
              <w:top w:val="single" w:sz="4" w:space="0" w:color="auto"/>
              <w:left w:val="single" w:sz="4" w:space="0" w:color="auto"/>
              <w:bottom w:val="single" w:sz="4" w:space="0" w:color="auto"/>
            </w:tcBorders>
            <w:vAlign w:val="center"/>
          </w:tcPr>
          <w:p w:rsidR="00843051" w:rsidRPr="0088314F" w:rsidRDefault="00843051" w:rsidP="009B7A87">
            <w:pPr>
              <w:widowControl w:val="0"/>
              <w:autoSpaceDE w:val="0"/>
              <w:autoSpaceDN w:val="0"/>
              <w:adjustRightInd w:val="0"/>
              <w:spacing w:after="0" w:line="240" w:lineRule="atLeast"/>
              <w:jc w:val="center"/>
              <w:rPr>
                <w:rFonts w:ascii="Times New Roman" w:hAnsi="Times New Roman"/>
                <w:b/>
                <w:bCs/>
                <w:sz w:val="25"/>
                <w:szCs w:val="25"/>
              </w:rPr>
            </w:pPr>
            <w:r w:rsidRPr="0088314F">
              <w:rPr>
                <w:rFonts w:ascii="Times New Roman" w:hAnsi="Times New Roman"/>
                <w:b/>
                <w:bCs/>
                <w:sz w:val="25"/>
                <w:szCs w:val="25"/>
              </w:rPr>
              <w:t>Площадь, га</w:t>
            </w:r>
          </w:p>
        </w:tc>
      </w:tr>
      <w:tr w:rsidR="00843051" w:rsidRPr="00120A06" w:rsidTr="00843051">
        <w:trPr>
          <w:trHeight w:val="683"/>
          <w:jc w:val="center"/>
        </w:trPr>
        <w:tc>
          <w:tcPr>
            <w:tcW w:w="6380" w:type="dxa"/>
            <w:tcBorders>
              <w:top w:val="single" w:sz="4" w:space="0" w:color="auto"/>
              <w:left w:val="single" w:sz="4" w:space="0" w:color="auto"/>
              <w:bottom w:val="single" w:sz="4" w:space="0" w:color="auto"/>
              <w:right w:val="single" w:sz="4" w:space="0" w:color="auto"/>
            </w:tcBorders>
            <w:vAlign w:val="center"/>
          </w:tcPr>
          <w:p w:rsidR="00843051" w:rsidRPr="0088314F" w:rsidRDefault="00843051" w:rsidP="00AE5A6C">
            <w:pPr>
              <w:widowControl w:val="0"/>
              <w:autoSpaceDE w:val="0"/>
              <w:autoSpaceDN w:val="0"/>
              <w:adjustRightInd w:val="0"/>
              <w:spacing w:after="0" w:line="240" w:lineRule="atLeast"/>
              <w:rPr>
                <w:rFonts w:ascii="Times New Roman" w:hAnsi="Times New Roman"/>
                <w:sz w:val="25"/>
                <w:szCs w:val="25"/>
              </w:rPr>
            </w:pPr>
            <w:r w:rsidRPr="0088314F">
              <w:rPr>
                <w:rFonts w:ascii="Times New Roman" w:hAnsi="Times New Roman"/>
                <w:sz w:val="25"/>
                <w:szCs w:val="25"/>
              </w:rPr>
              <w:t>Земли населенных пунктов и земли поселений</w:t>
            </w:r>
          </w:p>
        </w:tc>
        <w:tc>
          <w:tcPr>
            <w:tcW w:w="2976" w:type="dxa"/>
            <w:tcBorders>
              <w:top w:val="single" w:sz="4" w:space="0" w:color="auto"/>
              <w:left w:val="single" w:sz="4" w:space="0" w:color="auto"/>
              <w:bottom w:val="single" w:sz="4" w:space="0" w:color="auto"/>
            </w:tcBorders>
            <w:vAlign w:val="center"/>
          </w:tcPr>
          <w:p w:rsidR="00843051" w:rsidRPr="0088314F" w:rsidRDefault="00843051" w:rsidP="009B7A87">
            <w:pPr>
              <w:widowControl w:val="0"/>
              <w:autoSpaceDE w:val="0"/>
              <w:autoSpaceDN w:val="0"/>
              <w:adjustRightInd w:val="0"/>
              <w:spacing w:after="0" w:line="240" w:lineRule="atLeast"/>
              <w:jc w:val="center"/>
              <w:rPr>
                <w:rFonts w:ascii="Times New Roman" w:hAnsi="Times New Roman"/>
                <w:sz w:val="25"/>
                <w:szCs w:val="25"/>
              </w:rPr>
            </w:pPr>
            <w:r w:rsidRPr="0088314F">
              <w:rPr>
                <w:rFonts w:ascii="Times New Roman" w:hAnsi="Times New Roman"/>
                <w:sz w:val="25"/>
                <w:szCs w:val="25"/>
              </w:rPr>
              <w:t>350</w:t>
            </w:r>
          </w:p>
        </w:tc>
      </w:tr>
      <w:tr w:rsidR="00843051" w:rsidRPr="00120A06" w:rsidTr="00843051">
        <w:trPr>
          <w:trHeight w:val="550"/>
          <w:jc w:val="center"/>
        </w:trPr>
        <w:tc>
          <w:tcPr>
            <w:tcW w:w="6380" w:type="dxa"/>
            <w:tcBorders>
              <w:top w:val="single" w:sz="4" w:space="0" w:color="auto"/>
              <w:left w:val="single" w:sz="4" w:space="0" w:color="auto"/>
              <w:bottom w:val="single" w:sz="4" w:space="0" w:color="auto"/>
              <w:right w:val="single" w:sz="4" w:space="0" w:color="auto"/>
            </w:tcBorders>
            <w:vAlign w:val="center"/>
          </w:tcPr>
          <w:p w:rsidR="00843051" w:rsidRPr="0088314F" w:rsidRDefault="00843051" w:rsidP="00AE5A6C">
            <w:pPr>
              <w:widowControl w:val="0"/>
              <w:autoSpaceDE w:val="0"/>
              <w:autoSpaceDN w:val="0"/>
              <w:adjustRightInd w:val="0"/>
              <w:spacing w:after="0" w:line="240" w:lineRule="atLeast"/>
              <w:rPr>
                <w:rFonts w:ascii="Times New Roman" w:hAnsi="Times New Roman"/>
                <w:sz w:val="25"/>
                <w:szCs w:val="25"/>
              </w:rPr>
            </w:pPr>
            <w:r w:rsidRPr="0088314F">
              <w:rPr>
                <w:rFonts w:ascii="Times New Roman" w:hAnsi="Times New Roman"/>
                <w:sz w:val="25"/>
                <w:szCs w:val="25"/>
              </w:rPr>
              <w:t>Земли сельскохозяйственного назначения</w:t>
            </w:r>
          </w:p>
        </w:tc>
        <w:tc>
          <w:tcPr>
            <w:tcW w:w="2976" w:type="dxa"/>
            <w:tcBorders>
              <w:top w:val="single" w:sz="4" w:space="0" w:color="auto"/>
              <w:left w:val="single" w:sz="4" w:space="0" w:color="auto"/>
              <w:bottom w:val="single" w:sz="4" w:space="0" w:color="auto"/>
            </w:tcBorders>
            <w:vAlign w:val="center"/>
          </w:tcPr>
          <w:p w:rsidR="00843051" w:rsidRPr="0088314F" w:rsidRDefault="00843051" w:rsidP="009B7A87">
            <w:pPr>
              <w:widowControl w:val="0"/>
              <w:autoSpaceDE w:val="0"/>
              <w:autoSpaceDN w:val="0"/>
              <w:adjustRightInd w:val="0"/>
              <w:spacing w:after="0" w:line="240" w:lineRule="atLeast"/>
              <w:jc w:val="center"/>
              <w:rPr>
                <w:rFonts w:ascii="Times New Roman" w:hAnsi="Times New Roman"/>
                <w:sz w:val="25"/>
                <w:szCs w:val="25"/>
              </w:rPr>
            </w:pPr>
            <w:r w:rsidRPr="0088314F">
              <w:rPr>
                <w:rFonts w:ascii="Times New Roman" w:hAnsi="Times New Roman"/>
                <w:sz w:val="25"/>
                <w:szCs w:val="25"/>
              </w:rPr>
              <w:t>1638,4</w:t>
            </w:r>
          </w:p>
        </w:tc>
      </w:tr>
      <w:tr w:rsidR="00843051" w:rsidRPr="00120A06" w:rsidTr="00843051">
        <w:trPr>
          <w:trHeight w:val="558"/>
          <w:jc w:val="center"/>
        </w:trPr>
        <w:tc>
          <w:tcPr>
            <w:tcW w:w="6380" w:type="dxa"/>
            <w:tcBorders>
              <w:top w:val="single" w:sz="4" w:space="0" w:color="auto"/>
              <w:left w:val="single" w:sz="4" w:space="0" w:color="auto"/>
              <w:bottom w:val="single" w:sz="4" w:space="0" w:color="auto"/>
              <w:right w:val="single" w:sz="4" w:space="0" w:color="auto"/>
            </w:tcBorders>
            <w:vAlign w:val="center"/>
          </w:tcPr>
          <w:p w:rsidR="00843051" w:rsidRPr="0088314F" w:rsidRDefault="00843051" w:rsidP="00AE5A6C">
            <w:pPr>
              <w:widowControl w:val="0"/>
              <w:autoSpaceDE w:val="0"/>
              <w:autoSpaceDN w:val="0"/>
              <w:adjustRightInd w:val="0"/>
              <w:spacing w:after="0" w:line="240" w:lineRule="atLeast"/>
              <w:rPr>
                <w:rFonts w:ascii="Times New Roman" w:hAnsi="Times New Roman"/>
                <w:sz w:val="25"/>
                <w:szCs w:val="25"/>
              </w:rPr>
            </w:pPr>
            <w:r w:rsidRPr="0088314F">
              <w:rPr>
                <w:rFonts w:ascii="Times New Roman" w:hAnsi="Times New Roman"/>
                <w:sz w:val="25"/>
                <w:szCs w:val="25"/>
              </w:rPr>
              <w:t>Земли лесного фонда</w:t>
            </w:r>
          </w:p>
        </w:tc>
        <w:tc>
          <w:tcPr>
            <w:tcW w:w="2976" w:type="dxa"/>
            <w:tcBorders>
              <w:top w:val="single" w:sz="4" w:space="0" w:color="auto"/>
              <w:left w:val="single" w:sz="4" w:space="0" w:color="auto"/>
              <w:bottom w:val="single" w:sz="4" w:space="0" w:color="auto"/>
            </w:tcBorders>
            <w:vAlign w:val="center"/>
          </w:tcPr>
          <w:p w:rsidR="00843051" w:rsidRPr="0088314F" w:rsidRDefault="00843051" w:rsidP="009B7A87">
            <w:pPr>
              <w:widowControl w:val="0"/>
              <w:autoSpaceDE w:val="0"/>
              <w:autoSpaceDN w:val="0"/>
              <w:adjustRightInd w:val="0"/>
              <w:spacing w:after="0" w:line="240" w:lineRule="atLeast"/>
              <w:jc w:val="center"/>
              <w:rPr>
                <w:rFonts w:ascii="Times New Roman" w:hAnsi="Times New Roman"/>
                <w:sz w:val="25"/>
                <w:szCs w:val="25"/>
              </w:rPr>
            </w:pPr>
            <w:r w:rsidRPr="0088314F">
              <w:rPr>
                <w:rFonts w:ascii="Times New Roman" w:hAnsi="Times New Roman"/>
                <w:sz w:val="25"/>
                <w:szCs w:val="25"/>
              </w:rPr>
              <w:t>493,2</w:t>
            </w:r>
          </w:p>
        </w:tc>
      </w:tr>
      <w:tr w:rsidR="00843051" w:rsidRPr="00120A06" w:rsidTr="00843051">
        <w:trPr>
          <w:trHeight w:val="694"/>
          <w:jc w:val="center"/>
        </w:trPr>
        <w:tc>
          <w:tcPr>
            <w:tcW w:w="6380" w:type="dxa"/>
            <w:tcBorders>
              <w:top w:val="single" w:sz="4" w:space="0" w:color="auto"/>
              <w:left w:val="single" w:sz="4" w:space="0" w:color="auto"/>
              <w:bottom w:val="single" w:sz="4" w:space="0" w:color="auto"/>
              <w:right w:val="single" w:sz="4" w:space="0" w:color="auto"/>
            </w:tcBorders>
            <w:vAlign w:val="center"/>
          </w:tcPr>
          <w:p w:rsidR="00843051" w:rsidRPr="0088314F" w:rsidRDefault="00843051" w:rsidP="00AE5A6C">
            <w:pPr>
              <w:widowControl w:val="0"/>
              <w:autoSpaceDE w:val="0"/>
              <w:autoSpaceDN w:val="0"/>
              <w:adjustRightInd w:val="0"/>
              <w:spacing w:after="0" w:line="240" w:lineRule="atLeast"/>
              <w:rPr>
                <w:rFonts w:ascii="Times New Roman" w:hAnsi="Times New Roman"/>
                <w:sz w:val="25"/>
                <w:szCs w:val="25"/>
              </w:rPr>
            </w:pPr>
            <w:r w:rsidRPr="0088314F">
              <w:rPr>
                <w:rFonts w:ascii="Times New Roman" w:hAnsi="Times New Roman"/>
                <w:sz w:val="25"/>
                <w:szCs w:val="25"/>
              </w:rPr>
              <w:lastRenderedPageBreak/>
              <w:t>Территории кладбища</w:t>
            </w:r>
          </w:p>
        </w:tc>
        <w:tc>
          <w:tcPr>
            <w:tcW w:w="2976" w:type="dxa"/>
            <w:tcBorders>
              <w:top w:val="single" w:sz="4" w:space="0" w:color="auto"/>
              <w:left w:val="single" w:sz="4" w:space="0" w:color="auto"/>
              <w:bottom w:val="single" w:sz="4" w:space="0" w:color="auto"/>
            </w:tcBorders>
            <w:vAlign w:val="center"/>
          </w:tcPr>
          <w:p w:rsidR="00843051" w:rsidRPr="0088314F" w:rsidRDefault="00843051" w:rsidP="009B7A87">
            <w:pPr>
              <w:widowControl w:val="0"/>
              <w:autoSpaceDE w:val="0"/>
              <w:autoSpaceDN w:val="0"/>
              <w:adjustRightInd w:val="0"/>
              <w:spacing w:after="0" w:line="240" w:lineRule="atLeast"/>
              <w:jc w:val="center"/>
              <w:rPr>
                <w:rFonts w:ascii="Times New Roman" w:hAnsi="Times New Roman"/>
                <w:sz w:val="25"/>
                <w:szCs w:val="25"/>
              </w:rPr>
            </w:pPr>
            <w:r w:rsidRPr="0088314F">
              <w:rPr>
                <w:rFonts w:ascii="Times New Roman" w:hAnsi="Times New Roman"/>
                <w:sz w:val="25"/>
                <w:szCs w:val="25"/>
              </w:rPr>
              <w:t>6,4</w:t>
            </w:r>
          </w:p>
        </w:tc>
      </w:tr>
    </w:tbl>
    <w:p w:rsidR="00DA46B2" w:rsidRPr="00696C40" w:rsidRDefault="00DA46B2" w:rsidP="00DA46B2">
      <w:pPr>
        <w:pStyle w:val="a5"/>
      </w:pPr>
    </w:p>
    <w:p w:rsidR="00ED4EA6" w:rsidRPr="00ED4EA6" w:rsidRDefault="00ED4EA6" w:rsidP="00C00BE5">
      <w:pPr>
        <w:keepNext/>
        <w:spacing w:line="360" w:lineRule="auto"/>
        <w:ind w:firstLine="425"/>
        <w:jc w:val="both"/>
        <w:rPr>
          <w:rFonts w:ascii="Times New Roman" w:hAnsi="Times New Roman"/>
          <w:bCs/>
          <w:sz w:val="25"/>
          <w:szCs w:val="25"/>
        </w:rPr>
      </w:pPr>
      <w:r w:rsidRPr="00ED4EA6">
        <w:rPr>
          <w:rFonts w:ascii="Times New Roman" w:hAnsi="Times New Roman"/>
          <w:bCs/>
          <w:sz w:val="25"/>
          <w:szCs w:val="25"/>
        </w:rPr>
        <w:t xml:space="preserve">По комплексу природных факторов территория </w:t>
      </w:r>
      <w:r>
        <w:rPr>
          <w:rFonts w:ascii="Times New Roman" w:hAnsi="Times New Roman"/>
          <w:bCs/>
          <w:sz w:val="25"/>
          <w:szCs w:val="25"/>
        </w:rPr>
        <w:t>сельского поселения</w:t>
      </w:r>
      <w:r w:rsidRPr="00ED4EA6">
        <w:rPr>
          <w:rFonts w:ascii="Times New Roman" w:hAnsi="Times New Roman"/>
          <w:bCs/>
          <w:sz w:val="25"/>
          <w:szCs w:val="25"/>
        </w:rPr>
        <w:t xml:space="preserve"> относительно благоприятна для отдельных видов хозяйственной деятельности, в первую очередь сельского хозяйства, туризма и рекреации. Природно-климатические особенности обуславливают специфические параметры функционирования природных экосистем, создают особые условия обитания людей, влияющие на их здоровье, образ жизни и повседневную деятельность.</w:t>
      </w:r>
    </w:p>
    <w:p w:rsidR="00ED4EA6" w:rsidRPr="00ED4EA6" w:rsidRDefault="00ED4EA6" w:rsidP="00ED4EA6">
      <w:pPr>
        <w:spacing w:line="360" w:lineRule="auto"/>
        <w:ind w:right="-1" w:firstLine="426"/>
        <w:jc w:val="both"/>
        <w:rPr>
          <w:rFonts w:ascii="Times New Roman" w:hAnsi="Times New Roman"/>
          <w:bCs/>
          <w:sz w:val="25"/>
          <w:szCs w:val="25"/>
        </w:rPr>
      </w:pPr>
      <w:r w:rsidRPr="00ED4EA6">
        <w:rPr>
          <w:rFonts w:ascii="Times New Roman" w:hAnsi="Times New Roman"/>
          <w:bCs/>
          <w:sz w:val="25"/>
          <w:szCs w:val="25"/>
        </w:rPr>
        <w:t xml:space="preserve">Сельскохозяйственную продукцию производят крестьянско-фермерские хозяйства, личные подсобные хозяйства. Основной объем сельскохозяйственной продукции, производимой в сельском поселении, приходится на ЛПХ с небольшими приусадебными земельными участками, доля которых в общей структуре производства составила 70%. Общая площадь сельскохозяйственный угодий сельского поселения составила </w:t>
      </w:r>
      <w:r w:rsidR="00C00BE5">
        <w:rPr>
          <w:rFonts w:ascii="Times New Roman" w:hAnsi="Times New Roman"/>
          <w:bCs/>
          <w:sz w:val="25"/>
          <w:szCs w:val="25"/>
        </w:rPr>
        <w:t>725</w:t>
      </w:r>
      <w:r w:rsidRPr="00ED4EA6">
        <w:rPr>
          <w:rFonts w:ascii="Times New Roman" w:hAnsi="Times New Roman"/>
          <w:bCs/>
          <w:sz w:val="25"/>
          <w:szCs w:val="25"/>
        </w:rPr>
        <w:t xml:space="preserve"> га, где значительную долю занимают пастбища.</w:t>
      </w:r>
    </w:p>
    <w:p w:rsidR="00ED4EA6" w:rsidRPr="00ED4EA6" w:rsidRDefault="00ED4EA6" w:rsidP="00ED4EA6">
      <w:pPr>
        <w:spacing w:line="360" w:lineRule="auto"/>
        <w:ind w:right="-1" w:firstLine="426"/>
        <w:jc w:val="both"/>
        <w:rPr>
          <w:rFonts w:ascii="Times New Roman" w:hAnsi="Times New Roman"/>
          <w:bCs/>
          <w:sz w:val="25"/>
          <w:szCs w:val="25"/>
        </w:rPr>
      </w:pPr>
      <w:r w:rsidRPr="00ED4EA6">
        <w:rPr>
          <w:rFonts w:ascii="Times New Roman" w:hAnsi="Times New Roman"/>
          <w:bCs/>
          <w:sz w:val="25"/>
          <w:szCs w:val="25"/>
        </w:rPr>
        <w:t>Основным видом деятельности населения «</w:t>
      </w:r>
      <w:r w:rsidR="00C00BE5">
        <w:rPr>
          <w:rFonts w:ascii="Times New Roman" w:hAnsi="Times New Roman"/>
          <w:bCs/>
          <w:sz w:val="25"/>
          <w:szCs w:val="25"/>
        </w:rPr>
        <w:t>село Хив</w:t>
      </w:r>
      <w:r w:rsidRPr="00ED4EA6">
        <w:rPr>
          <w:rFonts w:ascii="Times New Roman" w:hAnsi="Times New Roman"/>
          <w:bCs/>
          <w:sz w:val="25"/>
          <w:szCs w:val="25"/>
        </w:rPr>
        <w:t xml:space="preserve">» является производство сельскохозяйственной продукции. Дальнейшее развитие экономической базы </w:t>
      </w:r>
      <w:r w:rsidR="00C00BE5">
        <w:rPr>
          <w:rFonts w:ascii="Times New Roman" w:hAnsi="Times New Roman"/>
          <w:bCs/>
          <w:sz w:val="25"/>
          <w:szCs w:val="25"/>
        </w:rPr>
        <w:t>сельского поселения</w:t>
      </w:r>
      <w:r w:rsidRPr="00ED4EA6">
        <w:rPr>
          <w:rFonts w:ascii="Times New Roman" w:hAnsi="Times New Roman"/>
          <w:bCs/>
          <w:sz w:val="25"/>
          <w:szCs w:val="25"/>
        </w:rPr>
        <w:t xml:space="preserve"> будет связана с развитием сельского хозяйства и его основной составляющей – животноводства, в частности овцеводство. На сегодняшний день один из стабильно развивающихся видов животноводства. Базируется на промышленном разведении племенных овец для обеспечения иных отраслей производства таким сырьем как шерсть и мясо. </w:t>
      </w:r>
    </w:p>
    <w:p w:rsidR="00561D68" w:rsidRDefault="001524D9" w:rsidP="00056E7D">
      <w:pPr>
        <w:keepLines/>
        <w:spacing w:line="360" w:lineRule="auto"/>
        <w:ind w:right="-1" w:firstLine="426"/>
        <w:jc w:val="both"/>
        <w:rPr>
          <w:rFonts w:ascii="Times New Roman" w:hAnsi="Times New Roman"/>
          <w:bCs/>
          <w:sz w:val="25"/>
          <w:szCs w:val="25"/>
        </w:rPr>
      </w:pPr>
      <w:r>
        <w:rPr>
          <w:rFonts w:ascii="Times New Roman" w:hAnsi="Times New Roman"/>
          <w:bCs/>
          <w:sz w:val="25"/>
          <w:szCs w:val="25"/>
        </w:rPr>
        <w:t>На территории сельского поселения также расположен СПК «Колхоз Хивский», основным видом деятельности которого является смешанное сельское хозяйство.</w:t>
      </w:r>
    </w:p>
    <w:p w:rsidR="001524D9" w:rsidRPr="00696C40" w:rsidRDefault="001524D9" w:rsidP="00056E7D">
      <w:pPr>
        <w:pStyle w:val="2"/>
        <w:keepNext w:val="0"/>
        <w:rPr>
          <w:rFonts w:ascii="Times New Roman" w:eastAsia="Times New Roman" w:hAnsi="Times New Roman" w:cs="Times New Roman"/>
          <w:b/>
          <w:bCs/>
          <w:color w:val="auto"/>
          <w:sz w:val="25"/>
          <w:szCs w:val="25"/>
          <w:lang w:eastAsia="ru-RU"/>
        </w:rPr>
      </w:pPr>
      <w:bookmarkStart w:id="48" w:name="_Toc517710512"/>
      <w:bookmarkStart w:id="49" w:name="_Toc533002576"/>
      <w:bookmarkStart w:id="50" w:name="_Toc533004046"/>
      <w:bookmarkStart w:id="51" w:name="_Toc4423405"/>
      <w:bookmarkStart w:id="52" w:name="_Toc6840985"/>
      <w:r w:rsidRPr="00696C40">
        <w:rPr>
          <w:rFonts w:ascii="Times New Roman" w:eastAsia="Times New Roman" w:hAnsi="Times New Roman" w:cs="Times New Roman"/>
          <w:b/>
          <w:bCs/>
          <w:color w:val="auto"/>
          <w:sz w:val="25"/>
          <w:szCs w:val="25"/>
          <w:lang w:eastAsia="ru-RU"/>
        </w:rPr>
        <w:t>2.4. Современное состояние социально-экономического комплекса</w:t>
      </w:r>
      <w:bookmarkEnd w:id="48"/>
      <w:bookmarkEnd w:id="49"/>
      <w:bookmarkEnd w:id="50"/>
      <w:bookmarkEnd w:id="51"/>
      <w:bookmarkEnd w:id="52"/>
    </w:p>
    <w:p w:rsidR="001524D9" w:rsidRPr="00696C40" w:rsidRDefault="001524D9" w:rsidP="00056E7D">
      <w:pPr>
        <w:keepLines/>
        <w:spacing w:before="240" w:after="60" w:line="276" w:lineRule="auto"/>
        <w:outlineLvl w:val="2"/>
        <w:rPr>
          <w:rFonts w:ascii="Times New Roman" w:eastAsia="Times New Roman" w:hAnsi="Times New Roman" w:cs="Times New Roman"/>
          <w:b/>
          <w:bCs/>
          <w:sz w:val="25"/>
          <w:szCs w:val="25"/>
          <w:lang w:eastAsia="ru-RU"/>
        </w:rPr>
      </w:pPr>
      <w:bookmarkStart w:id="53" w:name="_Toc517710513"/>
      <w:bookmarkStart w:id="54" w:name="_Toc533002577"/>
      <w:bookmarkStart w:id="55" w:name="_Toc533004047"/>
      <w:bookmarkStart w:id="56" w:name="_Toc4423406"/>
      <w:bookmarkStart w:id="57" w:name="_Toc6840986"/>
      <w:r w:rsidRPr="00696C40">
        <w:rPr>
          <w:rFonts w:ascii="Times New Roman" w:eastAsia="Times New Roman" w:hAnsi="Times New Roman" w:cs="Times New Roman"/>
          <w:b/>
          <w:bCs/>
          <w:sz w:val="25"/>
          <w:szCs w:val="25"/>
          <w:lang w:eastAsia="ru-RU"/>
        </w:rPr>
        <w:t>2.4.1. Жилищный фонд</w:t>
      </w:r>
      <w:bookmarkEnd w:id="53"/>
      <w:bookmarkEnd w:id="54"/>
      <w:bookmarkEnd w:id="55"/>
      <w:bookmarkEnd w:id="56"/>
      <w:bookmarkEnd w:id="57"/>
    </w:p>
    <w:p w:rsidR="00813061" w:rsidRPr="00400B9B" w:rsidRDefault="00813061" w:rsidP="009B7A87">
      <w:pPr>
        <w:pStyle w:val="a3"/>
        <w:keepLines/>
        <w:spacing w:line="360" w:lineRule="auto"/>
        <w:ind w:firstLine="426"/>
        <w:jc w:val="both"/>
        <w:rPr>
          <w:rFonts w:ascii="Times New Roman" w:hAnsi="Times New Roman"/>
          <w:sz w:val="25"/>
          <w:szCs w:val="25"/>
        </w:rPr>
      </w:pPr>
      <w:r w:rsidRPr="00400B9B">
        <w:rPr>
          <w:rFonts w:ascii="Times New Roman" w:hAnsi="Times New Roman"/>
          <w:sz w:val="25"/>
          <w:szCs w:val="25"/>
        </w:rPr>
        <w:t>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w:t>
      </w:r>
      <w:r>
        <w:rPr>
          <w:rFonts w:ascii="Times New Roman" w:hAnsi="Times New Roman"/>
          <w:sz w:val="25"/>
          <w:szCs w:val="25"/>
        </w:rPr>
        <w:t>рспективного развития сельского поселения "село Хив"</w:t>
      </w:r>
      <w:r w:rsidRPr="00400B9B">
        <w:rPr>
          <w:rFonts w:ascii="Times New Roman" w:hAnsi="Times New Roman"/>
          <w:sz w:val="25"/>
          <w:szCs w:val="25"/>
        </w:rPr>
        <w:t>.</w:t>
      </w:r>
    </w:p>
    <w:p w:rsidR="00813061" w:rsidRPr="00400B9B" w:rsidRDefault="00813061" w:rsidP="009B7A87">
      <w:pPr>
        <w:pStyle w:val="a3"/>
        <w:keepLines/>
        <w:spacing w:line="360" w:lineRule="auto"/>
        <w:ind w:firstLine="425"/>
        <w:jc w:val="both"/>
        <w:rPr>
          <w:rFonts w:ascii="Times New Roman" w:hAnsi="Times New Roman"/>
          <w:sz w:val="25"/>
          <w:szCs w:val="25"/>
        </w:rPr>
      </w:pPr>
      <w:r w:rsidRPr="00400B9B">
        <w:rPr>
          <w:rFonts w:ascii="Times New Roman" w:hAnsi="Times New Roman"/>
          <w:sz w:val="25"/>
          <w:szCs w:val="25"/>
        </w:rPr>
        <w:t>Для характеристики жилищных условий важен их количественный и качественный аспект. Количественная оценка позволяет определить уровень об</w:t>
      </w:r>
      <w:r>
        <w:rPr>
          <w:rFonts w:ascii="Times New Roman" w:hAnsi="Times New Roman"/>
          <w:sz w:val="25"/>
          <w:szCs w:val="25"/>
        </w:rPr>
        <w:t>еспеченности населения жилищным</w:t>
      </w:r>
      <w:r w:rsidRPr="00400B9B">
        <w:rPr>
          <w:rFonts w:ascii="Times New Roman" w:hAnsi="Times New Roman"/>
          <w:sz w:val="25"/>
          <w:szCs w:val="25"/>
        </w:rPr>
        <w:t xml:space="preserve"> фондом.</w:t>
      </w:r>
    </w:p>
    <w:p w:rsidR="00813061" w:rsidRPr="00400B9B" w:rsidRDefault="00813061" w:rsidP="009B7A87">
      <w:pPr>
        <w:pStyle w:val="a3"/>
        <w:keepLines/>
        <w:spacing w:line="360" w:lineRule="auto"/>
        <w:ind w:firstLine="425"/>
        <w:jc w:val="both"/>
        <w:rPr>
          <w:rFonts w:ascii="Times New Roman" w:hAnsi="Times New Roman"/>
          <w:sz w:val="25"/>
          <w:szCs w:val="25"/>
        </w:rPr>
      </w:pPr>
      <w:r w:rsidRPr="00537305">
        <w:rPr>
          <w:rFonts w:ascii="Times New Roman" w:hAnsi="Times New Roman"/>
          <w:sz w:val="25"/>
          <w:szCs w:val="25"/>
        </w:rPr>
        <w:lastRenderedPageBreak/>
        <w:t xml:space="preserve">Средняя обеспеченность жилищным фондом – показатель, характеризующий качество жилищного строительства и </w:t>
      </w:r>
      <w:r w:rsidRPr="00B5592B">
        <w:rPr>
          <w:rFonts w:ascii="Times New Roman" w:hAnsi="Times New Roman"/>
          <w:sz w:val="25"/>
          <w:szCs w:val="25"/>
        </w:rPr>
        <w:t xml:space="preserve">темпы его развития. Средняя жилищная обеспеченность сельского поселения "село Хив" на 01.01.2019 г. составила </w:t>
      </w:r>
      <w:r w:rsidR="00127284">
        <w:rPr>
          <w:rFonts w:ascii="Times New Roman" w:hAnsi="Times New Roman"/>
          <w:sz w:val="25"/>
          <w:szCs w:val="25"/>
        </w:rPr>
        <w:t>20,1</w:t>
      </w:r>
      <w:r w:rsidRPr="00B5592B">
        <w:rPr>
          <w:rFonts w:ascii="Times New Roman" w:hAnsi="Times New Roman"/>
          <w:sz w:val="25"/>
          <w:szCs w:val="25"/>
        </w:rPr>
        <w:t xml:space="preserve"> м</w:t>
      </w:r>
      <w:r w:rsidRPr="00B5592B">
        <w:rPr>
          <w:rFonts w:ascii="Times New Roman" w:hAnsi="Times New Roman"/>
          <w:sz w:val="25"/>
          <w:szCs w:val="25"/>
          <w:vertAlign w:val="superscript"/>
        </w:rPr>
        <w:t>2</w:t>
      </w:r>
      <w:r w:rsidRPr="00B5592B">
        <w:rPr>
          <w:rFonts w:ascii="Times New Roman" w:hAnsi="Times New Roman"/>
          <w:sz w:val="25"/>
          <w:szCs w:val="25"/>
        </w:rPr>
        <w:t>/чел. Относительно высокая обеспеченность населения общей площадью жилых домов</w:t>
      </w:r>
      <w:r w:rsidRPr="00537305">
        <w:rPr>
          <w:rFonts w:ascii="Times New Roman" w:hAnsi="Times New Roman"/>
          <w:sz w:val="25"/>
          <w:szCs w:val="25"/>
        </w:rPr>
        <w:t xml:space="preserve"> объясняется невысокой численностью населения.</w:t>
      </w:r>
    </w:p>
    <w:p w:rsidR="00813061" w:rsidRPr="00DD4BAE" w:rsidRDefault="00813061" w:rsidP="00056E7D">
      <w:pPr>
        <w:pStyle w:val="a3"/>
        <w:keepNext/>
        <w:spacing w:line="360" w:lineRule="auto"/>
        <w:ind w:firstLine="425"/>
        <w:jc w:val="both"/>
        <w:rPr>
          <w:rFonts w:ascii="Times New Roman" w:hAnsi="Times New Roman"/>
          <w:sz w:val="25"/>
          <w:szCs w:val="25"/>
        </w:rPr>
      </w:pPr>
      <w:r w:rsidRPr="00DD4BAE">
        <w:rPr>
          <w:rFonts w:ascii="Times New Roman" w:hAnsi="Times New Roman"/>
          <w:sz w:val="25"/>
          <w:szCs w:val="25"/>
        </w:rPr>
        <w:t xml:space="preserve">Уровень благоустройства жилищного фонда сельского поселения "село </w:t>
      </w:r>
      <w:r w:rsidR="00A644F3">
        <w:rPr>
          <w:rFonts w:ascii="Times New Roman" w:hAnsi="Times New Roman"/>
          <w:sz w:val="25"/>
          <w:szCs w:val="25"/>
        </w:rPr>
        <w:t>Хив</w:t>
      </w:r>
      <w:r w:rsidRPr="00DD4BAE">
        <w:rPr>
          <w:rFonts w:ascii="Times New Roman" w:hAnsi="Times New Roman"/>
          <w:sz w:val="25"/>
          <w:szCs w:val="25"/>
        </w:rPr>
        <w:t>", по имеющимся видам инженерного оборудования, является относительно высоким. Наибольший процент обеспеченности жилищного фонда представлен:</w:t>
      </w:r>
    </w:p>
    <w:p w:rsidR="00813061" w:rsidRPr="00DD4BAE" w:rsidRDefault="00813061" w:rsidP="00876E8D">
      <w:pPr>
        <w:pStyle w:val="a3"/>
        <w:keepLines/>
        <w:numPr>
          <w:ilvl w:val="0"/>
          <w:numId w:val="9"/>
        </w:numPr>
        <w:spacing w:line="360" w:lineRule="auto"/>
        <w:jc w:val="both"/>
        <w:rPr>
          <w:rFonts w:ascii="Times New Roman" w:hAnsi="Times New Roman"/>
          <w:sz w:val="25"/>
          <w:szCs w:val="25"/>
        </w:rPr>
      </w:pPr>
      <w:r w:rsidRPr="00DD4BAE">
        <w:rPr>
          <w:rFonts w:ascii="Times New Roman" w:hAnsi="Times New Roman"/>
          <w:sz w:val="25"/>
          <w:szCs w:val="25"/>
        </w:rPr>
        <w:t>электроснабжением</w:t>
      </w:r>
    </w:p>
    <w:p w:rsidR="00813061" w:rsidRPr="00DD4BAE" w:rsidRDefault="00813061" w:rsidP="00876E8D">
      <w:pPr>
        <w:pStyle w:val="a3"/>
        <w:keepLines/>
        <w:numPr>
          <w:ilvl w:val="0"/>
          <w:numId w:val="9"/>
        </w:numPr>
        <w:spacing w:line="360" w:lineRule="auto"/>
        <w:jc w:val="both"/>
        <w:rPr>
          <w:rFonts w:ascii="Times New Roman" w:hAnsi="Times New Roman"/>
          <w:sz w:val="25"/>
          <w:szCs w:val="25"/>
        </w:rPr>
      </w:pPr>
      <w:r w:rsidRPr="00DD4BAE">
        <w:rPr>
          <w:rFonts w:ascii="Times New Roman" w:hAnsi="Times New Roman"/>
          <w:sz w:val="25"/>
          <w:szCs w:val="25"/>
        </w:rPr>
        <w:t>газоснабжением</w:t>
      </w:r>
    </w:p>
    <w:p w:rsidR="00813061" w:rsidRPr="00DD4BAE" w:rsidRDefault="00813061" w:rsidP="00876E8D">
      <w:pPr>
        <w:pStyle w:val="a3"/>
        <w:keepLines/>
        <w:numPr>
          <w:ilvl w:val="0"/>
          <w:numId w:val="9"/>
        </w:numPr>
        <w:spacing w:line="360" w:lineRule="auto"/>
        <w:jc w:val="both"/>
        <w:rPr>
          <w:rFonts w:ascii="Times New Roman" w:hAnsi="Times New Roman"/>
          <w:sz w:val="25"/>
          <w:szCs w:val="25"/>
        </w:rPr>
      </w:pPr>
      <w:r w:rsidRPr="00DD4BAE">
        <w:rPr>
          <w:rFonts w:ascii="Times New Roman" w:hAnsi="Times New Roman"/>
          <w:sz w:val="25"/>
          <w:szCs w:val="25"/>
        </w:rPr>
        <w:t>водоснабжением</w:t>
      </w:r>
    </w:p>
    <w:p w:rsidR="00813061" w:rsidRDefault="00813061" w:rsidP="00876E8D">
      <w:pPr>
        <w:pStyle w:val="a3"/>
        <w:keepLines/>
        <w:numPr>
          <w:ilvl w:val="0"/>
          <w:numId w:val="9"/>
        </w:numPr>
        <w:spacing w:line="360" w:lineRule="auto"/>
        <w:jc w:val="both"/>
        <w:rPr>
          <w:rFonts w:ascii="Times New Roman" w:hAnsi="Times New Roman"/>
          <w:sz w:val="25"/>
          <w:szCs w:val="25"/>
        </w:rPr>
      </w:pPr>
      <w:r w:rsidRPr="00DD4BAE">
        <w:rPr>
          <w:rFonts w:ascii="Times New Roman" w:hAnsi="Times New Roman"/>
          <w:sz w:val="25"/>
          <w:szCs w:val="25"/>
        </w:rPr>
        <w:t>услугами по сбору и вывозу ТК</w:t>
      </w:r>
      <w:r>
        <w:rPr>
          <w:rFonts w:ascii="Times New Roman" w:hAnsi="Times New Roman"/>
          <w:sz w:val="25"/>
          <w:szCs w:val="25"/>
        </w:rPr>
        <w:t>О</w:t>
      </w:r>
    </w:p>
    <w:p w:rsidR="00813061" w:rsidRPr="00DD4BAE" w:rsidRDefault="00813061" w:rsidP="00813061">
      <w:pPr>
        <w:pStyle w:val="a3"/>
        <w:keepNext/>
        <w:spacing w:line="360" w:lineRule="auto"/>
        <w:ind w:left="1146"/>
        <w:jc w:val="both"/>
        <w:rPr>
          <w:rFonts w:ascii="Times New Roman" w:hAnsi="Times New Roman"/>
          <w:sz w:val="25"/>
          <w:szCs w:val="25"/>
        </w:rPr>
      </w:pPr>
    </w:p>
    <w:p w:rsidR="00813061" w:rsidRPr="00512908" w:rsidRDefault="00813061" w:rsidP="00813061">
      <w:pPr>
        <w:pStyle w:val="a3"/>
        <w:keepNext/>
        <w:spacing w:line="360" w:lineRule="auto"/>
        <w:ind w:firstLine="426"/>
        <w:jc w:val="both"/>
        <w:rPr>
          <w:rFonts w:ascii="Times New Roman" w:hAnsi="Times New Roman"/>
          <w:sz w:val="25"/>
          <w:szCs w:val="25"/>
        </w:rPr>
      </w:pPr>
      <w:r w:rsidRPr="00512908">
        <w:rPr>
          <w:rFonts w:ascii="Times New Roman" w:hAnsi="Times New Roman"/>
          <w:sz w:val="25"/>
          <w:szCs w:val="25"/>
        </w:rPr>
        <w:t xml:space="preserve">Жилой фонд на территории сельского поселения представлен преимущественно двухэтажными индивидуальными жилыми домами из саманного кирпича и бутового камня с приусадебными участками. Средняя площадь приусадебных участков составляет от 0,07-0,25 га. Всего на территории сельского поселения </w:t>
      </w:r>
      <w:r w:rsidR="00A644F3">
        <w:rPr>
          <w:rFonts w:ascii="Times New Roman" w:hAnsi="Times New Roman"/>
          <w:sz w:val="25"/>
          <w:szCs w:val="25"/>
        </w:rPr>
        <w:t>702</w:t>
      </w:r>
      <w:r w:rsidRPr="00512908">
        <w:rPr>
          <w:rFonts w:ascii="Times New Roman" w:hAnsi="Times New Roman"/>
          <w:sz w:val="25"/>
          <w:szCs w:val="25"/>
        </w:rPr>
        <w:t xml:space="preserve"> домов.</w:t>
      </w:r>
    </w:p>
    <w:p w:rsidR="00813061" w:rsidRDefault="00813061" w:rsidP="00813061">
      <w:pPr>
        <w:pStyle w:val="a3"/>
        <w:keepLines/>
        <w:spacing w:line="360" w:lineRule="auto"/>
        <w:ind w:firstLine="425"/>
        <w:jc w:val="both"/>
        <w:rPr>
          <w:rFonts w:ascii="Times New Roman" w:hAnsi="Times New Roman"/>
          <w:sz w:val="25"/>
          <w:szCs w:val="25"/>
        </w:rPr>
      </w:pPr>
      <w:r w:rsidRPr="00512908">
        <w:rPr>
          <w:rFonts w:ascii="Times New Roman" w:hAnsi="Times New Roman"/>
          <w:sz w:val="25"/>
          <w:szCs w:val="25"/>
        </w:rPr>
        <w:t>Износ муниципального жилья составляет 20%, в основном это дома из саманного кирпича. Основная проблема жилищного фонда сельского поселения заключается в необходимости проведения работ капитального характера, как правило, ремонт кровли и замена инженерных коммуникаций.</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029"/>
        <w:gridCol w:w="1657"/>
        <w:gridCol w:w="909"/>
        <w:gridCol w:w="909"/>
        <w:gridCol w:w="909"/>
        <w:gridCol w:w="910"/>
        <w:gridCol w:w="1001"/>
      </w:tblGrid>
      <w:tr w:rsidR="00813061" w:rsidRPr="004406B4" w:rsidTr="005F36D6">
        <w:trPr>
          <w:trHeight w:val="1056"/>
          <w:jc w:val="center"/>
        </w:trPr>
        <w:tc>
          <w:tcPr>
            <w:tcW w:w="2015" w:type="dxa"/>
            <w:vMerge w:val="restart"/>
            <w:shd w:val="clear" w:color="auto" w:fill="D9D9D9"/>
          </w:tcPr>
          <w:p w:rsidR="00813061" w:rsidRPr="00EE70D4" w:rsidRDefault="00813061" w:rsidP="005F36D6">
            <w:pPr>
              <w:tabs>
                <w:tab w:val="left" w:pos="567"/>
              </w:tabs>
              <w:spacing w:after="0"/>
              <w:jc w:val="both"/>
              <w:rPr>
                <w:rFonts w:ascii="Times New Roman" w:eastAsia="Calibri" w:hAnsi="Times New Roman" w:cs="Times New Roman"/>
                <w:b/>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Наименование</w:t>
            </w: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населенного</w:t>
            </w:r>
          </w:p>
          <w:p w:rsidR="00813061" w:rsidRPr="00EE70D4" w:rsidRDefault="00813061" w:rsidP="005F36D6">
            <w:pPr>
              <w:tabs>
                <w:tab w:val="left" w:pos="567"/>
              </w:tabs>
              <w:spacing w:after="0"/>
              <w:jc w:val="both"/>
              <w:rPr>
                <w:rFonts w:ascii="Times New Roman" w:eastAsia="Calibri" w:hAnsi="Times New Roman" w:cs="Times New Roman"/>
                <w:b/>
                <w:lang w:bidi="ru-RU"/>
              </w:rPr>
            </w:pPr>
            <w:r w:rsidRPr="00EE70D4">
              <w:rPr>
                <w:rFonts w:ascii="Times New Roman" w:eastAsia="Calibri" w:hAnsi="Times New Roman" w:cs="Times New Roman"/>
                <w:b/>
                <w:sz w:val="24"/>
                <w:lang w:bidi="ru-RU"/>
              </w:rPr>
              <w:t>пункта</w:t>
            </w:r>
          </w:p>
        </w:tc>
        <w:tc>
          <w:tcPr>
            <w:tcW w:w="1029" w:type="dxa"/>
            <w:vMerge w:val="restart"/>
            <w:shd w:val="clear" w:color="auto" w:fill="D9D9D9"/>
          </w:tcPr>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Кол-во домов</w:t>
            </w:r>
          </w:p>
        </w:tc>
        <w:tc>
          <w:tcPr>
            <w:tcW w:w="1657" w:type="dxa"/>
            <w:vMerge w:val="restart"/>
            <w:shd w:val="clear" w:color="auto" w:fill="D9D9D9"/>
          </w:tcPr>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Общая площадь</w:t>
            </w: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 xml:space="preserve">жилищного </w:t>
            </w:r>
          </w:p>
          <w:p w:rsidR="00813061" w:rsidRPr="00EE70D4" w:rsidRDefault="00813061" w:rsidP="005F36D6">
            <w:pPr>
              <w:tabs>
                <w:tab w:val="left" w:pos="567"/>
              </w:tabs>
              <w:spacing w:after="0"/>
              <w:jc w:val="both"/>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фонда</w:t>
            </w:r>
          </w:p>
        </w:tc>
        <w:tc>
          <w:tcPr>
            <w:tcW w:w="4638" w:type="dxa"/>
            <w:gridSpan w:val="5"/>
            <w:shd w:val="clear" w:color="auto" w:fill="D9D9D9"/>
            <w:vAlign w:val="center"/>
          </w:tcPr>
          <w:p w:rsidR="00813061" w:rsidRPr="00EE70D4" w:rsidRDefault="00813061" w:rsidP="005F36D6">
            <w:pPr>
              <w:tabs>
                <w:tab w:val="left" w:pos="567"/>
              </w:tabs>
              <w:spacing w:after="0"/>
              <w:jc w:val="center"/>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Обеспеченность инженерным оборудованием, %</w:t>
            </w:r>
          </w:p>
        </w:tc>
      </w:tr>
      <w:tr w:rsidR="00813061" w:rsidRPr="004406B4" w:rsidTr="005F36D6">
        <w:trPr>
          <w:cantSplit/>
          <w:trHeight w:val="2286"/>
          <w:jc w:val="center"/>
        </w:trPr>
        <w:tc>
          <w:tcPr>
            <w:tcW w:w="2015" w:type="dxa"/>
            <w:vMerge/>
            <w:shd w:val="clear" w:color="auto" w:fill="D9D9D9"/>
          </w:tcPr>
          <w:p w:rsidR="00813061" w:rsidRPr="00EE70D4" w:rsidRDefault="00813061" w:rsidP="005F36D6">
            <w:pPr>
              <w:keepLines/>
              <w:tabs>
                <w:tab w:val="left" w:pos="567"/>
              </w:tabs>
              <w:spacing w:after="0"/>
              <w:jc w:val="both"/>
              <w:rPr>
                <w:rFonts w:ascii="Times New Roman" w:eastAsia="Calibri" w:hAnsi="Times New Roman" w:cs="Times New Roman"/>
                <w:b/>
                <w:lang w:bidi="ru-RU"/>
              </w:rPr>
            </w:pPr>
          </w:p>
        </w:tc>
        <w:tc>
          <w:tcPr>
            <w:tcW w:w="1029" w:type="dxa"/>
            <w:vMerge/>
            <w:shd w:val="clear" w:color="auto" w:fill="D9D9D9"/>
          </w:tcPr>
          <w:p w:rsidR="00813061" w:rsidRPr="00EE70D4" w:rsidRDefault="00813061" w:rsidP="005F36D6">
            <w:pPr>
              <w:keepLines/>
              <w:tabs>
                <w:tab w:val="left" w:pos="567"/>
              </w:tabs>
              <w:spacing w:after="0"/>
              <w:jc w:val="both"/>
              <w:rPr>
                <w:rFonts w:ascii="Times New Roman" w:eastAsia="Calibri" w:hAnsi="Times New Roman" w:cs="Times New Roman"/>
                <w:b/>
                <w:sz w:val="24"/>
                <w:lang w:bidi="ru-RU"/>
              </w:rPr>
            </w:pPr>
          </w:p>
        </w:tc>
        <w:tc>
          <w:tcPr>
            <w:tcW w:w="1657" w:type="dxa"/>
            <w:vMerge/>
            <w:shd w:val="clear" w:color="auto" w:fill="D9D9D9"/>
          </w:tcPr>
          <w:p w:rsidR="00813061" w:rsidRPr="00EE70D4" w:rsidRDefault="00813061" w:rsidP="005F36D6">
            <w:pPr>
              <w:keepLines/>
              <w:tabs>
                <w:tab w:val="left" w:pos="567"/>
              </w:tabs>
              <w:spacing w:after="0"/>
              <w:jc w:val="both"/>
              <w:rPr>
                <w:rFonts w:ascii="Times New Roman" w:eastAsia="Calibri" w:hAnsi="Times New Roman" w:cs="Times New Roman"/>
                <w:b/>
                <w:sz w:val="24"/>
                <w:lang w:bidi="ru-RU"/>
              </w:rPr>
            </w:pPr>
          </w:p>
        </w:tc>
        <w:tc>
          <w:tcPr>
            <w:tcW w:w="909" w:type="dxa"/>
            <w:shd w:val="clear" w:color="auto" w:fill="D9D9D9"/>
            <w:textDirection w:val="btLr"/>
          </w:tcPr>
          <w:p w:rsidR="00813061" w:rsidRPr="00EE70D4" w:rsidRDefault="00813061" w:rsidP="005F36D6">
            <w:pPr>
              <w:keepLines/>
              <w:tabs>
                <w:tab w:val="left" w:pos="567"/>
              </w:tabs>
              <w:spacing w:after="0"/>
              <w:ind w:right="113"/>
              <w:jc w:val="center"/>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газоснабжение</w:t>
            </w:r>
          </w:p>
        </w:tc>
        <w:tc>
          <w:tcPr>
            <w:tcW w:w="909" w:type="dxa"/>
            <w:shd w:val="clear" w:color="auto" w:fill="D9D9D9"/>
            <w:textDirection w:val="btLr"/>
          </w:tcPr>
          <w:p w:rsidR="00813061" w:rsidRPr="00EE70D4" w:rsidRDefault="00813061" w:rsidP="005F36D6">
            <w:pPr>
              <w:keepLines/>
              <w:tabs>
                <w:tab w:val="left" w:pos="567"/>
              </w:tabs>
              <w:spacing w:after="0"/>
              <w:ind w:right="113"/>
              <w:jc w:val="center"/>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электроснабжение</w:t>
            </w:r>
          </w:p>
        </w:tc>
        <w:tc>
          <w:tcPr>
            <w:tcW w:w="909" w:type="dxa"/>
            <w:shd w:val="clear" w:color="auto" w:fill="D9D9D9"/>
            <w:textDirection w:val="btLr"/>
          </w:tcPr>
          <w:p w:rsidR="00813061" w:rsidRPr="00EE70D4" w:rsidRDefault="00813061" w:rsidP="005F36D6">
            <w:pPr>
              <w:keepLines/>
              <w:tabs>
                <w:tab w:val="left" w:pos="567"/>
              </w:tabs>
              <w:spacing w:after="0"/>
              <w:ind w:right="113"/>
              <w:jc w:val="center"/>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водоснабжение</w:t>
            </w:r>
          </w:p>
        </w:tc>
        <w:tc>
          <w:tcPr>
            <w:tcW w:w="910" w:type="dxa"/>
            <w:shd w:val="clear" w:color="auto" w:fill="D9D9D9"/>
            <w:textDirection w:val="btLr"/>
          </w:tcPr>
          <w:p w:rsidR="00813061" w:rsidRPr="00EE70D4" w:rsidRDefault="00813061" w:rsidP="005F36D6">
            <w:pPr>
              <w:keepLines/>
              <w:tabs>
                <w:tab w:val="left" w:pos="567"/>
              </w:tabs>
              <w:spacing w:after="0"/>
              <w:ind w:right="113"/>
              <w:jc w:val="center"/>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водоотведение</w:t>
            </w:r>
          </w:p>
        </w:tc>
        <w:tc>
          <w:tcPr>
            <w:tcW w:w="997" w:type="dxa"/>
            <w:shd w:val="clear" w:color="auto" w:fill="D9D9D9"/>
            <w:textDirection w:val="btLr"/>
          </w:tcPr>
          <w:p w:rsidR="00813061" w:rsidRPr="00EE70D4" w:rsidRDefault="00813061" w:rsidP="005F36D6">
            <w:pPr>
              <w:keepLines/>
              <w:tabs>
                <w:tab w:val="left" w:pos="567"/>
              </w:tabs>
              <w:spacing w:after="0"/>
              <w:ind w:right="113"/>
              <w:jc w:val="center"/>
              <w:rPr>
                <w:rFonts w:ascii="Times New Roman" w:eastAsia="Calibri" w:hAnsi="Times New Roman" w:cs="Times New Roman"/>
                <w:b/>
                <w:sz w:val="24"/>
                <w:lang w:bidi="ru-RU"/>
              </w:rPr>
            </w:pPr>
            <w:r w:rsidRPr="00EE70D4">
              <w:rPr>
                <w:rFonts w:ascii="Times New Roman" w:eastAsia="Calibri" w:hAnsi="Times New Roman" w:cs="Times New Roman"/>
                <w:b/>
                <w:sz w:val="24"/>
                <w:lang w:bidi="ru-RU"/>
              </w:rPr>
              <w:t>вывоз ТБО</w:t>
            </w:r>
          </w:p>
        </w:tc>
      </w:tr>
      <w:tr w:rsidR="00813061" w:rsidRPr="004406B4" w:rsidTr="005F36D6">
        <w:trPr>
          <w:trHeight w:val="661"/>
          <w:jc w:val="center"/>
        </w:trPr>
        <w:tc>
          <w:tcPr>
            <w:tcW w:w="2015" w:type="dxa"/>
            <w:shd w:val="clear" w:color="auto" w:fill="auto"/>
            <w:vAlign w:val="center"/>
          </w:tcPr>
          <w:p w:rsidR="00813061" w:rsidRPr="00EE70D4" w:rsidRDefault="00813061" w:rsidP="0046798F">
            <w:pPr>
              <w:keepLines/>
              <w:tabs>
                <w:tab w:val="left" w:pos="567"/>
              </w:tabs>
              <w:spacing w:after="0"/>
              <w:jc w:val="center"/>
              <w:rPr>
                <w:rFonts w:ascii="Times New Roman" w:eastAsia="Calibri" w:hAnsi="Times New Roman" w:cs="Times New Roman"/>
                <w:lang w:bidi="ru-RU"/>
              </w:rPr>
            </w:pPr>
            <w:r w:rsidRPr="00EE70D4">
              <w:rPr>
                <w:rFonts w:ascii="Times New Roman" w:eastAsia="Calibri" w:hAnsi="Times New Roman" w:cs="Times New Roman"/>
                <w:lang w:bidi="ru-RU"/>
              </w:rPr>
              <w:t xml:space="preserve">с. </w:t>
            </w:r>
            <w:r w:rsidR="0046798F">
              <w:rPr>
                <w:rFonts w:ascii="Times New Roman" w:eastAsia="Calibri" w:hAnsi="Times New Roman" w:cs="Times New Roman"/>
                <w:lang w:bidi="ru-RU"/>
              </w:rPr>
              <w:t>Хив</w:t>
            </w:r>
          </w:p>
        </w:tc>
        <w:tc>
          <w:tcPr>
            <w:tcW w:w="1029" w:type="dxa"/>
            <w:shd w:val="clear" w:color="auto" w:fill="auto"/>
            <w:vAlign w:val="center"/>
          </w:tcPr>
          <w:p w:rsidR="00813061" w:rsidRPr="00EE70D4" w:rsidRDefault="0046798F" w:rsidP="005F36D6">
            <w:pPr>
              <w:keepLines/>
              <w:tabs>
                <w:tab w:val="left" w:pos="567"/>
              </w:tabs>
              <w:spacing w:after="0"/>
              <w:jc w:val="center"/>
              <w:rPr>
                <w:rFonts w:ascii="Times New Roman" w:eastAsia="Calibri" w:hAnsi="Times New Roman" w:cs="Times New Roman"/>
                <w:lang w:bidi="ru-RU"/>
              </w:rPr>
            </w:pPr>
            <w:r>
              <w:rPr>
                <w:rFonts w:ascii="Times New Roman" w:eastAsia="Calibri" w:hAnsi="Times New Roman" w:cs="Times New Roman"/>
                <w:lang w:bidi="ru-RU"/>
              </w:rPr>
              <w:t>702</w:t>
            </w:r>
          </w:p>
        </w:tc>
        <w:tc>
          <w:tcPr>
            <w:tcW w:w="1657" w:type="dxa"/>
            <w:shd w:val="clear" w:color="auto" w:fill="auto"/>
            <w:vAlign w:val="center"/>
          </w:tcPr>
          <w:p w:rsidR="00813061" w:rsidRPr="00127284" w:rsidRDefault="00127284" w:rsidP="005F36D6">
            <w:pPr>
              <w:keepLines/>
              <w:tabs>
                <w:tab w:val="left" w:pos="567"/>
              </w:tabs>
              <w:spacing w:after="0"/>
              <w:jc w:val="center"/>
              <w:rPr>
                <w:rFonts w:ascii="Times New Roman" w:eastAsia="Calibri" w:hAnsi="Times New Roman" w:cs="Times New Roman"/>
                <w:vertAlign w:val="superscript"/>
                <w:lang w:bidi="ru-RU"/>
              </w:rPr>
            </w:pPr>
            <w:r>
              <w:rPr>
                <w:rFonts w:ascii="Times New Roman" w:eastAsia="Calibri" w:hAnsi="Times New Roman" w:cs="Times New Roman"/>
                <w:lang w:bidi="ru-RU"/>
              </w:rPr>
              <w:t>66 752 м</w:t>
            </w:r>
            <w:r>
              <w:rPr>
                <w:rFonts w:ascii="Times New Roman" w:eastAsia="Calibri" w:hAnsi="Times New Roman" w:cs="Times New Roman"/>
                <w:vertAlign w:val="superscript"/>
                <w:lang w:bidi="ru-RU"/>
              </w:rPr>
              <w:t>2</w:t>
            </w:r>
          </w:p>
        </w:tc>
        <w:tc>
          <w:tcPr>
            <w:tcW w:w="909" w:type="dxa"/>
            <w:shd w:val="clear" w:color="auto" w:fill="auto"/>
            <w:vAlign w:val="center"/>
          </w:tcPr>
          <w:p w:rsidR="00813061" w:rsidRPr="00EE70D4" w:rsidRDefault="00813061" w:rsidP="005F36D6">
            <w:pPr>
              <w:keepLines/>
              <w:tabs>
                <w:tab w:val="left" w:pos="567"/>
              </w:tabs>
              <w:spacing w:after="0"/>
              <w:jc w:val="center"/>
              <w:rPr>
                <w:rFonts w:ascii="Times New Roman" w:eastAsia="Calibri" w:hAnsi="Times New Roman" w:cs="Times New Roman"/>
                <w:lang w:bidi="ru-RU"/>
              </w:rPr>
            </w:pPr>
            <w:r w:rsidRPr="00EE70D4">
              <w:rPr>
                <w:rFonts w:ascii="Times New Roman" w:eastAsia="Calibri" w:hAnsi="Times New Roman" w:cs="Times New Roman"/>
                <w:lang w:bidi="ru-RU"/>
              </w:rPr>
              <w:t>98</w:t>
            </w:r>
          </w:p>
        </w:tc>
        <w:tc>
          <w:tcPr>
            <w:tcW w:w="909" w:type="dxa"/>
            <w:shd w:val="clear" w:color="auto" w:fill="auto"/>
            <w:vAlign w:val="center"/>
          </w:tcPr>
          <w:p w:rsidR="00813061" w:rsidRPr="00EE70D4" w:rsidRDefault="00813061" w:rsidP="005F36D6">
            <w:pPr>
              <w:keepLines/>
              <w:tabs>
                <w:tab w:val="left" w:pos="567"/>
              </w:tabs>
              <w:spacing w:after="0"/>
              <w:jc w:val="center"/>
              <w:rPr>
                <w:rFonts w:ascii="Times New Roman" w:eastAsia="Calibri" w:hAnsi="Times New Roman" w:cs="Times New Roman"/>
                <w:lang w:bidi="ru-RU"/>
              </w:rPr>
            </w:pPr>
            <w:r w:rsidRPr="00EE70D4">
              <w:rPr>
                <w:rFonts w:ascii="Times New Roman" w:eastAsia="Calibri" w:hAnsi="Times New Roman" w:cs="Times New Roman"/>
                <w:lang w:bidi="ru-RU"/>
              </w:rPr>
              <w:t>90</w:t>
            </w:r>
          </w:p>
        </w:tc>
        <w:tc>
          <w:tcPr>
            <w:tcW w:w="909" w:type="dxa"/>
            <w:shd w:val="clear" w:color="auto" w:fill="auto"/>
            <w:vAlign w:val="center"/>
          </w:tcPr>
          <w:p w:rsidR="00813061" w:rsidRPr="00EE70D4" w:rsidRDefault="00813061" w:rsidP="005F36D6">
            <w:pPr>
              <w:keepLines/>
              <w:tabs>
                <w:tab w:val="left" w:pos="567"/>
              </w:tabs>
              <w:spacing w:after="0"/>
              <w:jc w:val="center"/>
              <w:rPr>
                <w:rFonts w:ascii="Times New Roman" w:eastAsia="Calibri" w:hAnsi="Times New Roman" w:cs="Times New Roman"/>
                <w:lang w:bidi="ru-RU"/>
              </w:rPr>
            </w:pPr>
            <w:r w:rsidRPr="00EE70D4">
              <w:rPr>
                <w:rFonts w:ascii="Times New Roman" w:eastAsia="Calibri" w:hAnsi="Times New Roman" w:cs="Times New Roman"/>
                <w:lang w:bidi="ru-RU"/>
              </w:rPr>
              <w:t>97</w:t>
            </w:r>
          </w:p>
        </w:tc>
        <w:tc>
          <w:tcPr>
            <w:tcW w:w="910" w:type="dxa"/>
            <w:shd w:val="clear" w:color="auto" w:fill="auto"/>
            <w:vAlign w:val="center"/>
          </w:tcPr>
          <w:p w:rsidR="00813061" w:rsidRPr="00EE70D4" w:rsidRDefault="00813061" w:rsidP="005F36D6">
            <w:pPr>
              <w:keepLines/>
              <w:tabs>
                <w:tab w:val="left" w:pos="567"/>
              </w:tabs>
              <w:spacing w:after="0"/>
              <w:jc w:val="center"/>
              <w:rPr>
                <w:rFonts w:ascii="Times New Roman" w:eastAsia="Calibri" w:hAnsi="Times New Roman" w:cs="Times New Roman"/>
                <w:lang w:bidi="ru-RU"/>
              </w:rPr>
            </w:pPr>
            <w:r w:rsidRPr="00EE70D4">
              <w:rPr>
                <w:rFonts w:ascii="Times New Roman" w:eastAsia="Calibri" w:hAnsi="Times New Roman" w:cs="Times New Roman"/>
                <w:lang w:bidi="ru-RU"/>
              </w:rPr>
              <w:t>90</w:t>
            </w:r>
          </w:p>
        </w:tc>
        <w:tc>
          <w:tcPr>
            <w:tcW w:w="997" w:type="dxa"/>
            <w:shd w:val="clear" w:color="auto" w:fill="auto"/>
            <w:vAlign w:val="center"/>
          </w:tcPr>
          <w:p w:rsidR="00813061" w:rsidRPr="00EE70D4" w:rsidRDefault="00813061" w:rsidP="005F36D6">
            <w:pPr>
              <w:keepLines/>
              <w:tabs>
                <w:tab w:val="left" w:pos="567"/>
              </w:tabs>
              <w:spacing w:after="0"/>
              <w:jc w:val="center"/>
              <w:rPr>
                <w:rFonts w:ascii="Times New Roman" w:eastAsia="Calibri" w:hAnsi="Times New Roman" w:cs="Times New Roman"/>
                <w:lang w:bidi="ru-RU"/>
              </w:rPr>
            </w:pPr>
            <w:r w:rsidRPr="00EE70D4">
              <w:rPr>
                <w:rFonts w:ascii="Times New Roman" w:eastAsia="Calibri" w:hAnsi="Times New Roman" w:cs="Times New Roman"/>
                <w:lang w:bidi="ru-RU"/>
              </w:rPr>
              <w:t>96</w:t>
            </w:r>
          </w:p>
        </w:tc>
      </w:tr>
    </w:tbl>
    <w:p w:rsidR="001524D9" w:rsidRDefault="001524D9" w:rsidP="00ED4EA6">
      <w:pPr>
        <w:spacing w:line="360" w:lineRule="auto"/>
        <w:ind w:right="-1" w:firstLine="426"/>
        <w:jc w:val="both"/>
        <w:rPr>
          <w:rFonts w:ascii="Times New Roman" w:hAnsi="Times New Roman"/>
          <w:bCs/>
          <w:sz w:val="25"/>
          <w:szCs w:val="25"/>
        </w:rPr>
      </w:pPr>
    </w:p>
    <w:p w:rsidR="00AE5A6C" w:rsidRDefault="00AE5A6C" w:rsidP="00ED4EA6">
      <w:pPr>
        <w:spacing w:line="360" w:lineRule="auto"/>
        <w:ind w:right="-1" w:firstLine="426"/>
        <w:jc w:val="both"/>
        <w:rPr>
          <w:rFonts w:ascii="Times New Roman" w:hAnsi="Times New Roman"/>
          <w:bCs/>
          <w:sz w:val="25"/>
          <w:szCs w:val="25"/>
        </w:rPr>
      </w:pPr>
    </w:p>
    <w:p w:rsidR="0046798F" w:rsidRPr="00193E63" w:rsidRDefault="0046798F" w:rsidP="0046798F">
      <w:pPr>
        <w:keepLines/>
        <w:spacing w:before="240" w:after="60" w:line="276" w:lineRule="auto"/>
        <w:outlineLvl w:val="2"/>
        <w:rPr>
          <w:rFonts w:ascii="Times New Roman" w:eastAsia="Times New Roman" w:hAnsi="Times New Roman" w:cs="Times New Roman"/>
          <w:b/>
          <w:sz w:val="25"/>
          <w:szCs w:val="25"/>
          <w:lang w:eastAsia="ru-RU"/>
        </w:rPr>
      </w:pPr>
      <w:bookmarkStart w:id="58" w:name="_Toc517710514"/>
      <w:bookmarkStart w:id="59" w:name="_Toc533002578"/>
      <w:bookmarkStart w:id="60" w:name="_Toc533004048"/>
      <w:bookmarkStart w:id="61" w:name="_Toc4423407"/>
      <w:bookmarkStart w:id="62" w:name="_Toc6840987"/>
      <w:r w:rsidRPr="00193E63">
        <w:rPr>
          <w:rFonts w:ascii="Times New Roman" w:eastAsia="Times New Roman" w:hAnsi="Times New Roman" w:cs="Times New Roman"/>
          <w:b/>
          <w:bCs/>
          <w:sz w:val="25"/>
          <w:szCs w:val="25"/>
          <w:lang w:eastAsia="ru-RU"/>
        </w:rPr>
        <w:lastRenderedPageBreak/>
        <w:t>2.4.2. Население и трудовые ресурсы</w:t>
      </w:r>
      <w:bookmarkEnd w:id="58"/>
      <w:bookmarkEnd w:id="59"/>
      <w:bookmarkEnd w:id="60"/>
      <w:bookmarkEnd w:id="61"/>
      <w:bookmarkEnd w:id="62"/>
    </w:p>
    <w:p w:rsidR="0046798F" w:rsidRPr="009C12FA" w:rsidRDefault="0046798F" w:rsidP="0046798F">
      <w:pPr>
        <w:pStyle w:val="a3"/>
        <w:keepLines/>
        <w:spacing w:line="360" w:lineRule="auto"/>
        <w:ind w:firstLine="426"/>
        <w:jc w:val="both"/>
        <w:rPr>
          <w:rFonts w:ascii="Times New Roman" w:hAnsi="Times New Roman"/>
          <w:sz w:val="25"/>
          <w:szCs w:val="25"/>
        </w:rPr>
      </w:pPr>
      <w:r w:rsidRPr="009C12FA">
        <w:rPr>
          <w:rFonts w:ascii="Times New Roman" w:hAnsi="Times New Roman"/>
          <w:sz w:val="25"/>
          <w:szCs w:val="25"/>
        </w:rPr>
        <w:t>Демографическая структура и состав населения являются важнейшими социально-экономическими показателями, влияющими на развитие территории поселения и определяющими трудовой потенциал той или иной территории.</w:t>
      </w:r>
    </w:p>
    <w:p w:rsidR="0046798F" w:rsidRDefault="009A3956" w:rsidP="001B0FA5">
      <w:pPr>
        <w:keepNext/>
        <w:spacing w:line="360" w:lineRule="auto"/>
        <w:ind w:right="-1"/>
        <w:jc w:val="both"/>
        <w:rPr>
          <w:rFonts w:ascii="Times New Roman" w:hAnsi="Times New Roman"/>
          <w:bCs/>
          <w:sz w:val="25"/>
          <w:szCs w:val="25"/>
        </w:rPr>
      </w:pPr>
      <w:r w:rsidRPr="001F2022">
        <w:rPr>
          <w:noProof/>
          <w:szCs w:val="25"/>
          <w:lang w:eastAsia="ru-RU"/>
        </w:rPr>
        <w:drawing>
          <wp:inline distT="0" distB="0" distL="0" distR="0" wp14:anchorId="22F70D2B" wp14:editId="7AC0F88B">
            <wp:extent cx="5940425" cy="3427095"/>
            <wp:effectExtent l="0" t="0" r="3175" b="1905"/>
            <wp:docPr id="2"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7D79" w:rsidRPr="008E7D79" w:rsidRDefault="008E7D79" w:rsidP="001B0FA5">
      <w:pPr>
        <w:keepNext/>
        <w:spacing w:after="0" w:line="360" w:lineRule="auto"/>
        <w:ind w:firstLine="425"/>
        <w:jc w:val="both"/>
        <w:rPr>
          <w:rFonts w:ascii="Times New Roman" w:hAnsi="Times New Roman"/>
          <w:sz w:val="25"/>
          <w:szCs w:val="25"/>
        </w:rPr>
      </w:pPr>
      <w:r w:rsidRPr="008E7D79">
        <w:rPr>
          <w:rFonts w:ascii="Times New Roman" w:hAnsi="Times New Roman"/>
          <w:sz w:val="25"/>
          <w:szCs w:val="25"/>
        </w:rPr>
        <w:t xml:space="preserve">На 1 января 2019 года численность населения сельского поселения "село </w:t>
      </w:r>
      <w:r>
        <w:rPr>
          <w:rFonts w:ascii="Times New Roman" w:hAnsi="Times New Roman"/>
          <w:sz w:val="25"/>
          <w:szCs w:val="25"/>
        </w:rPr>
        <w:t>Хив</w:t>
      </w:r>
      <w:r w:rsidRPr="008E7D79">
        <w:rPr>
          <w:rFonts w:ascii="Times New Roman" w:hAnsi="Times New Roman"/>
          <w:sz w:val="25"/>
          <w:szCs w:val="25"/>
        </w:rPr>
        <w:t xml:space="preserve">" составила </w:t>
      </w:r>
      <w:r>
        <w:rPr>
          <w:rFonts w:ascii="Times New Roman" w:hAnsi="Times New Roman"/>
          <w:sz w:val="25"/>
          <w:szCs w:val="25"/>
        </w:rPr>
        <w:t>3321</w:t>
      </w:r>
      <w:r w:rsidRPr="008E7D79">
        <w:rPr>
          <w:rFonts w:ascii="Times New Roman" w:hAnsi="Times New Roman"/>
          <w:sz w:val="25"/>
          <w:szCs w:val="25"/>
        </w:rPr>
        <w:t xml:space="preserve"> человек, что составляет </w:t>
      </w:r>
      <w:r>
        <w:rPr>
          <w:rFonts w:ascii="Times New Roman" w:hAnsi="Times New Roman"/>
          <w:sz w:val="25"/>
          <w:szCs w:val="25"/>
        </w:rPr>
        <w:t>15,6</w:t>
      </w:r>
      <w:r w:rsidRPr="008E7D79">
        <w:rPr>
          <w:rFonts w:ascii="Times New Roman" w:hAnsi="Times New Roman"/>
          <w:sz w:val="25"/>
          <w:szCs w:val="25"/>
        </w:rPr>
        <w:t xml:space="preserve"> % от общего насе</w:t>
      </w:r>
      <w:r>
        <w:rPr>
          <w:rFonts w:ascii="Times New Roman" w:hAnsi="Times New Roman"/>
          <w:sz w:val="25"/>
          <w:szCs w:val="25"/>
        </w:rPr>
        <w:t>ления Хивского</w:t>
      </w:r>
      <w:r w:rsidRPr="008E7D79">
        <w:rPr>
          <w:rFonts w:ascii="Times New Roman" w:hAnsi="Times New Roman"/>
          <w:sz w:val="25"/>
          <w:szCs w:val="25"/>
        </w:rPr>
        <w:t xml:space="preserve"> района. Для сравнительного анализа изменения численности населения сельского поселения в таблице приведена динамика численности за 2012- 2019 годы. За это время наблюдается прирост населения.</w:t>
      </w:r>
    </w:p>
    <w:p w:rsidR="008E7D79" w:rsidRPr="008E7D79" w:rsidRDefault="008E7D79" w:rsidP="008E7D79">
      <w:pPr>
        <w:keepLines/>
        <w:spacing w:after="0" w:line="360" w:lineRule="auto"/>
        <w:ind w:firstLine="425"/>
        <w:jc w:val="both"/>
        <w:rPr>
          <w:rFonts w:ascii="Times New Roman" w:hAnsi="Times New Roman"/>
          <w:sz w:val="25"/>
          <w:szCs w:val="25"/>
        </w:rPr>
      </w:pPr>
      <w:r w:rsidRPr="008E7D79">
        <w:rPr>
          <w:rFonts w:ascii="Times New Roman" w:hAnsi="Times New Roman"/>
          <w:sz w:val="25"/>
          <w:szCs w:val="25"/>
        </w:rPr>
        <w:t xml:space="preserve">Общая демографическая ситуация в сельском поселении "село </w:t>
      </w:r>
      <w:r>
        <w:rPr>
          <w:rFonts w:ascii="Times New Roman" w:hAnsi="Times New Roman"/>
          <w:sz w:val="25"/>
          <w:szCs w:val="25"/>
        </w:rPr>
        <w:t>Хив</w:t>
      </w:r>
      <w:r w:rsidRPr="008E7D79">
        <w:rPr>
          <w:rFonts w:ascii="Times New Roman" w:hAnsi="Times New Roman"/>
          <w:sz w:val="25"/>
          <w:szCs w:val="25"/>
        </w:rPr>
        <w:t>" характеризуется продолжающимся процессом естественной популяции за счет высокого уровня рождаемости, низкой общей смертности. В общей численности населения доля мужчин составляет - 4</w:t>
      </w:r>
      <w:r w:rsidR="00BB5516">
        <w:rPr>
          <w:rFonts w:ascii="Times New Roman" w:hAnsi="Times New Roman"/>
          <w:sz w:val="25"/>
          <w:szCs w:val="25"/>
        </w:rPr>
        <w:t>8</w:t>
      </w:r>
      <w:r w:rsidRPr="008E7D79">
        <w:rPr>
          <w:rFonts w:ascii="Times New Roman" w:hAnsi="Times New Roman"/>
          <w:sz w:val="25"/>
          <w:szCs w:val="25"/>
        </w:rPr>
        <w:t>%, соответственно -5</w:t>
      </w:r>
      <w:r w:rsidR="00BB5516">
        <w:rPr>
          <w:rFonts w:ascii="Times New Roman" w:hAnsi="Times New Roman"/>
          <w:sz w:val="25"/>
          <w:szCs w:val="25"/>
        </w:rPr>
        <w:t>2</w:t>
      </w:r>
      <w:r w:rsidRPr="008E7D79">
        <w:rPr>
          <w:rFonts w:ascii="Times New Roman" w:hAnsi="Times New Roman"/>
          <w:sz w:val="25"/>
          <w:szCs w:val="25"/>
        </w:rPr>
        <w:t xml:space="preserve"> % женщины.</w:t>
      </w:r>
    </w:p>
    <w:p w:rsidR="006C629F" w:rsidRDefault="00BB5516" w:rsidP="00E15B78">
      <w:pPr>
        <w:spacing w:line="360" w:lineRule="auto"/>
        <w:ind w:right="-1"/>
        <w:jc w:val="center"/>
        <w:rPr>
          <w:rFonts w:ascii="Times New Roman" w:hAnsi="Times New Roman"/>
          <w:bCs/>
          <w:sz w:val="25"/>
          <w:szCs w:val="25"/>
        </w:rPr>
      </w:pPr>
      <w:r w:rsidRPr="00F93528">
        <w:rPr>
          <w:rFonts w:ascii="Times New Roman" w:hAnsi="Times New Roman"/>
          <w:noProof/>
          <w:sz w:val="25"/>
          <w:szCs w:val="25"/>
          <w:lang w:eastAsia="ru-RU"/>
        </w:rPr>
        <w:lastRenderedPageBreak/>
        <w:drawing>
          <wp:inline distT="0" distB="0" distL="0" distR="0" wp14:anchorId="580BE91A" wp14:editId="5BFA66FB">
            <wp:extent cx="5418455" cy="3575050"/>
            <wp:effectExtent l="0" t="0" r="10795" b="635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4DB8" w:rsidRPr="002131A3" w:rsidRDefault="00CE4DB8" w:rsidP="00CE4DB8">
      <w:pPr>
        <w:pStyle w:val="a3"/>
        <w:keepLines/>
        <w:spacing w:line="360" w:lineRule="auto"/>
        <w:ind w:firstLine="426"/>
        <w:jc w:val="both"/>
        <w:rPr>
          <w:rFonts w:ascii="Times New Roman" w:hAnsi="Times New Roman"/>
          <w:b/>
          <w:sz w:val="25"/>
          <w:szCs w:val="25"/>
        </w:rPr>
      </w:pPr>
      <w:r w:rsidRPr="002131A3">
        <w:rPr>
          <w:rFonts w:ascii="Times New Roman" w:hAnsi="Times New Roman"/>
          <w:b/>
          <w:sz w:val="25"/>
          <w:szCs w:val="25"/>
        </w:rPr>
        <w:t>Прогноз численности населения</w:t>
      </w:r>
    </w:p>
    <w:p w:rsidR="00CE4DB8" w:rsidRPr="002131A3" w:rsidRDefault="00CE4DB8" w:rsidP="00CE4DB8">
      <w:pPr>
        <w:pStyle w:val="a3"/>
        <w:keepLines/>
        <w:spacing w:line="360" w:lineRule="auto"/>
        <w:ind w:firstLine="425"/>
        <w:jc w:val="both"/>
        <w:rPr>
          <w:rFonts w:ascii="Times New Roman" w:hAnsi="Times New Roman"/>
          <w:sz w:val="25"/>
          <w:szCs w:val="25"/>
        </w:rPr>
      </w:pPr>
      <w:r w:rsidRPr="002131A3">
        <w:rPr>
          <w:rFonts w:ascii="Times New Roman" w:hAnsi="Times New Roman"/>
          <w:sz w:val="25"/>
          <w:szCs w:val="25"/>
        </w:rPr>
        <w:t>Расчет перспективного числа жителей сельского поселения строился на основании сложившихся тенденций протекания демографических процессов с учетом экологических ограничений, социальных и транспортных факторов.</w:t>
      </w:r>
    </w:p>
    <w:p w:rsidR="00CE4DB8" w:rsidRPr="002131A3" w:rsidRDefault="00CE4DB8" w:rsidP="00CE4DB8">
      <w:pPr>
        <w:pStyle w:val="a3"/>
        <w:keepLines/>
        <w:spacing w:line="360" w:lineRule="auto"/>
        <w:ind w:firstLine="425"/>
        <w:jc w:val="both"/>
        <w:rPr>
          <w:rFonts w:ascii="Times New Roman" w:hAnsi="Times New Roman"/>
          <w:sz w:val="25"/>
          <w:szCs w:val="25"/>
        </w:rPr>
      </w:pPr>
      <w:r w:rsidRPr="002131A3">
        <w:rPr>
          <w:rFonts w:ascii="Times New Roman" w:hAnsi="Times New Roman"/>
          <w:sz w:val="25"/>
          <w:szCs w:val="25"/>
        </w:rPr>
        <w:t>Согласно данному демографическому прогнозу численность населения сельского поселения «</w:t>
      </w:r>
      <w:r>
        <w:rPr>
          <w:rFonts w:ascii="Times New Roman" w:hAnsi="Times New Roman"/>
          <w:sz w:val="25"/>
          <w:szCs w:val="25"/>
        </w:rPr>
        <w:t xml:space="preserve">село </w:t>
      </w:r>
      <w:r w:rsidR="00A3467C">
        <w:rPr>
          <w:rFonts w:ascii="Times New Roman" w:hAnsi="Times New Roman"/>
          <w:sz w:val="25"/>
          <w:szCs w:val="25"/>
        </w:rPr>
        <w:t>Хив</w:t>
      </w:r>
      <w:r w:rsidRPr="002131A3">
        <w:rPr>
          <w:rFonts w:ascii="Times New Roman" w:hAnsi="Times New Roman"/>
          <w:sz w:val="25"/>
          <w:szCs w:val="25"/>
        </w:rPr>
        <w:t xml:space="preserve">» </w:t>
      </w:r>
    </w:p>
    <w:p w:rsidR="00CE4DB8" w:rsidRPr="002131A3" w:rsidRDefault="00CE4DB8" w:rsidP="00CE4DB8">
      <w:pPr>
        <w:pStyle w:val="a3"/>
        <w:keepLines/>
        <w:spacing w:line="360" w:lineRule="auto"/>
        <w:ind w:firstLine="426"/>
        <w:jc w:val="both"/>
        <w:rPr>
          <w:rFonts w:ascii="Times New Roman" w:hAnsi="Times New Roman"/>
          <w:sz w:val="25"/>
          <w:szCs w:val="25"/>
        </w:rPr>
      </w:pPr>
      <w:r w:rsidRPr="002131A3">
        <w:rPr>
          <w:rFonts w:ascii="Times New Roman" w:hAnsi="Times New Roman"/>
          <w:sz w:val="25"/>
          <w:szCs w:val="25"/>
        </w:rPr>
        <w:t>- на I очередь реализации генерального пл</w:t>
      </w:r>
      <w:r>
        <w:rPr>
          <w:rFonts w:ascii="Times New Roman" w:hAnsi="Times New Roman"/>
          <w:sz w:val="25"/>
          <w:szCs w:val="25"/>
        </w:rPr>
        <w:t>ана (2024</w:t>
      </w:r>
      <w:r w:rsidRPr="002131A3">
        <w:rPr>
          <w:rFonts w:ascii="Times New Roman" w:hAnsi="Times New Roman"/>
          <w:sz w:val="25"/>
          <w:szCs w:val="25"/>
        </w:rPr>
        <w:t>г.) –</w:t>
      </w:r>
      <w:r>
        <w:rPr>
          <w:rFonts w:ascii="Times New Roman" w:hAnsi="Times New Roman"/>
          <w:sz w:val="25"/>
          <w:szCs w:val="25"/>
        </w:rPr>
        <w:t xml:space="preserve"> </w:t>
      </w:r>
      <w:r w:rsidR="00A3467C">
        <w:rPr>
          <w:rFonts w:ascii="Times New Roman" w:hAnsi="Times New Roman"/>
          <w:sz w:val="25"/>
          <w:szCs w:val="25"/>
        </w:rPr>
        <w:t>3568</w:t>
      </w:r>
      <w:r>
        <w:rPr>
          <w:rFonts w:ascii="Times New Roman" w:hAnsi="Times New Roman"/>
          <w:sz w:val="25"/>
          <w:szCs w:val="25"/>
        </w:rPr>
        <w:t xml:space="preserve"> </w:t>
      </w:r>
      <w:r w:rsidRPr="002131A3">
        <w:rPr>
          <w:rFonts w:ascii="Times New Roman" w:hAnsi="Times New Roman"/>
          <w:sz w:val="25"/>
          <w:szCs w:val="25"/>
        </w:rPr>
        <w:t>человек,</w:t>
      </w:r>
    </w:p>
    <w:p w:rsidR="00CE4DB8" w:rsidRPr="002131A3" w:rsidRDefault="00CE4DB8" w:rsidP="00CE4DB8">
      <w:pPr>
        <w:pStyle w:val="a3"/>
        <w:keepLines/>
        <w:spacing w:line="360" w:lineRule="auto"/>
        <w:ind w:firstLine="426"/>
        <w:jc w:val="both"/>
        <w:rPr>
          <w:rFonts w:ascii="Times New Roman" w:hAnsi="Times New Roman"/>
          <w:sz w:val="25"/>
          <w:szCs w:val="25"/>
        </w:rPr>
      </w:pPr>
      <w:r>
        <w:rPr>
          <w:rFonts w:ascii="Times New Roman" w:hAnsi="Times New Roman"/>
          <w:sz w:val="25"/>
          <w:szCs w:val="25"/>
        </w:rPr>
        <w:t>- на расчетный срок (2039</w:t>
      </w:r>
      <w:r w:rsidRPr="002131A3">
        <w:rPr>
          <w:rFonts w:ascii="Times New Roman" w:hAnsi="Times New Roman"/>
          <w:sz w:val="25"/>
          <w:szCs w:val="25"/>
        </w:rPr>
        <w:t>г.)-</w:t>
      </w:r>
      <w:r>
        <w:rPr>
          <w:rFonts w:ascii="Times New Roman" w:hAnsi="Times New Roman"/>
          <w:sz w:val="25"/>
          <w:szCs w:val="25"/>
        </w:rPr>
        <w:t xml:space="preserve"> </w:t>
      </w:r>
      <w:r w:rsidR="00A3467C">
        <w:rPr>
          <w:rFonts w:ascii="Times New Roman" w:hAnsi="Times New Roman"/>
          <w:sz w:val="25"/>
          <w:szCs w:val="25"/>
        </w:rPr>
        <w:t>4309</w:t>
      </w:r>
      <w:r>
        <w:rPr>
          <w:rFonts w:ascii="Times New Roman" w:hAnsi="Times New Roman"/>
          <w:sz w:val="25"/>
          <w:szCs w:val="25"/>
        </w:rPr>
        <w:t xml:space="preserve"> </w:t>
      </w:r>
      <w:r w:rsidRPr="002131A3">
        <w:rPr>
          <w:rFonts w:ascii="Times New Roman" w:hAnsi="Times New Roman"/>
          <w:sz w:val="25"/>
          <w:szCs w:val="25"/>
        </w:rPr>
        <w:t>человек.</w:t>
      </w:r>
    </w:p>
    <w:p w:rsidR="00CE4DB8" w:rsidRPr="002131A3" w:rsidRDefault="00CE4DB8" w:rsidP="00CE4DB8">
      <w:pPr>
        <w:pStyle w:val="a3"/>
        <w:keepLines/>
        <w:spacing w:line="360" w:lineRule="auto"/>
        <w:ind w:firstLine="426"/>
        <w:jc w:val="both"/>
        <w:rPr>
          <w:rFonts w:ascii="Times New Roman" w:hAnsi="Times New Roman"/>
          <w:sz w:val="25"/>
          <w:szCs w:val="25"/>
        </w:rPr>
      </w:pPr>
      <w:r w:rsidRPr="002131A3">
        <w:rPr>
          <w:rFonts w:ascii="Times New Roman" w:hAnsi="Times New Roman"/>
          <w:sz w:val="25"/>
          <w:szCs w:val="25"/>
        </w:rPr>
        <w:t>Перспективы демографического развития будут определяться:</w:t>
      </w:r>
    </w:p>
    <w:p w:rsidR="00CE4DB8" w:rsidRPr="002131A3" w:rsidRDefault="00CE4DB8" w:rsidP="00876E8D">
      <w:pPr>
        <w:pStyle w:val="a3"/>
        <w:keepLines/>
        <w:numPr>
          <w:ilvl w:val="0"/>
          <w:numId w:val="10"/>
        </w:numPr>
        <w:spacing w:line="360" w:lineRule="auto"/>
        <w:jc w:val="both"/>
        <w:rPr>
          <w:rFonts w:ascii="Times New Roman" w:hAnsi="Times New Roman"/>
          <w:sz w:val="25"/>
          <w:szCs w:val="25"/>
        </w:rPr>
      </w:pPr>
      <w:r w:rsidRPr="002131A3">
        <w:rPr>
          <w:rFonts w:ascii="Times New Roman" w:hAnsi="Times New Roman"/>
          <w:sz w:val="25"/>
          <w:szCs w:val="25"/>
        </w:rPr>
        <w:t>улучшением жилищных условий;</w:t>
      </w:r>
    </w:p>
    <w:p w:rsidR="00CE4DB8" w:rsidRPr="002131A3" w:rsidRDefault="00CE4DB8" w:rsidP="00876E8D">
      <w:pPr>
        <w:pStyle w:val="a3"/>
        <w:keepLines/>
        <w:numPr>
          <w:ilvl w:val="0"/>
          <w:numId w:val="10"/>
        </w:numPr>
        <w:spacing w:line="360" w:lineRule="auto"/>
        <w:jc w:val="both"/>
        <w:rPr>
          <w:rFonts w:ascii="Times New Roman" w:hAnsi="Times New Roman"/>
          <w:sz w:val="25"/>
          <w:szCs w:val="25"/>
        </w:rPr>
      </w:pPr>
      <w:r w:rsidRPr="002131A3">
        <w:rPr>
          <w:rFonts w:ascii="Times New Roman" w:hAnsi="Times New Roman"/>
          <w:sz w:val="25"/>
          <w:szCs w:val="25"/>
        </w:rPr>
        <w:t>обеспечения занятости населения;</w:t>
      </w:r>
    </w:p>
    <w:p w:rsidR="00CE4DB8" w:rsidRPr="002131A3" w:rsidRDefault="00CE4DB8" w:rsidP="00876E8D">
      <w:pPr>
        <w:pStyle w:val="a3"/>
        <w:keepLines/>
        <w:numPr>
          <w:ilvl w:val="0"/>
          <w:numId w:val="10"/>
        </w:numPr>
        <w:spacing w:line="360" w:lineRule="auto"/>
        <w:jc w:val="both"/>
        <w:rPr>
          <w:rFonts w:ascii="Times New Roman" w:hAnsi="Times New Roman"/>
          <w:sz w:val="25"/>
          <w:szCs w:val="25"/>
        </w:rPr>
      </w:pPr>
      <w:r w:rsidRPr="002131A3">
        <w:rPr>
          <w:rFonts w:ascii="Times New Roman" w:hAnsi="Times New Roman"/>
          <w:sz w:val="25"/>
          <w:szCs w:val="25"/>
        </w:rPr>
        <w:t>улучшением инженерно-транспортной инфраструктуры;</w:t>
      </w:r>
    </w:p>
    <w:p w:rsidR="00CE4DB8" w:rsidRPr="002131A3" w:rsidRDefault="00CE4DB8" w:rsidP="00876E8D">
      <w:pPr>
        <w:pStyle w:val="a3"/>
        <w:keepLines/>
        <w:numPr>
          <w:ilvl w:val="0"/>
          <w:numId w:val="10"/>
        </w:numPr>
        <w:spacing w:line="360" w:lineRule="auto"/>
        <w:jc w:val="both"/>
        <w:rPr>
          <w:rFonts w:ascii="Times New Roman" w:hAnsi="Times New Roman"/>
          <w:sz w:val="25"/>
          <w:szCs w:val="25"/>
        </w:rPr>
      </w:pPr>
      <w:r w:rsidRPr="002131A3">
        <w:rPr>
          <w:rFonts w:ascii="Times New Roman" w:hAnsi="Times New Roman"/>
          <w:sz w:val="25"/>
          <w:szCs w:val="25"/>
        </w:rPr>
        <w:t>совершенствованием социальной и культурно-бытовой инфраструктуры;</w:t>
      </w:r>
    </w:p>
    <w:p w:rsidR="00CE4DB8" w:rsidRPr="002131A3" w:rsidRDefault="00CE4DB8" w:rsidP="00876E8D">
      <w:pPr>
        <w:pStyle w:val="a3"/>
        <w:keepLines/>
        <w:numPr>
          <w:ilvl w:val="0"/>
          <w:numId w:val="10"/>
        </w:numPr>
        <w:spacing w:line="360" w:lineRule="auto"/>
        <w:jc w:val="both"/>
        <w:rPr>
          <w:rFonts w:ascii="Times New Roman" w:hAnsi="Times New Roman"/>
          <w:sz w:val="25"/>
          <w:szCs w:val="25"/>
        </w:rPr>
      </w:pPr>
      <w:r w:rsidRPr="002131A3">
        <w:rPr>
          <w:rFonts w:ascii="Times New Roman" w:hAnsi="Times New Roman"/>
          <w:sz w:val="25"/>
          <w:szCs w:val="25"/>
        </w:rPr>
        <w:t>созданием более комфортной и экологически чистой среды;</w:t>
      </w:r>
    </w:p>
    <w:p w:rsidR="00CE4DB8" w:rsidRPr="002131A3" w:rsidRDefault="00CE4DB8" w:rsidP="00876E8D">
      <w:pPr>
        <w:pStyle w:val="a3"/>
        <w:keepLines/>
        <w:numPr>
          <w:ilvl w:val="0"/>
          <w:numId w:val="10"/>
        </w:numPr>
        <w:spacing w:line="360" w:lineRule="auto"/>
        <w:jc w:val="both"/>
        <w:rPr>
          <w:rFonts w:ascii="Times New Roman" w:hAnsi="Times New Roman"/>
          <w:sz w:val="25"/>
          <w:szCs w:val="25"/>
        </w:rPr>
      </w:pPr>
      <w:r w:rsidRPr="002131A3">
        <w:rPr>
          <w:rFonts w:ascii="Times New Roman" w:hAnsi="Times New Roman"/>
          <w:sz w:val="25"/>
          <w:szCs w:val="25"/>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E4DB8" w:rsidRPr="00B32CC9" w:rsidRDefault="00CE4DB8" w:rsidP="00CE4DB8">
      <w:pPr>
        <w:pStyle w:val="a3"/>
        <w:keepLines/>
        <w:spacing w:line="360" w:lineRule="auto"/>
        <w:ind w:firstLine="426"/>
        <w:jc w:val="both"/>
        <w:rPr>
          <w:rFonts w:ascii="Times New Roman" w:hAnsi="Times New Roman"/>
          <w:b/>
          <w:sz w:val="25"/>
          <w:szCs w:val="25"/>
        </w:rPr>
      </w:pPr>
      <w:r w:rsidRPr="00B32CC9">
        <w:rPr>
          <w:rFonts w:ascii="Times New Roman" w:hAnsi="Times New Roman"/>
          <w:b/>
          <w:sz w:val="25"/>
          <w:szCs w:val="25"/>
        </w:rPr>
        <w:t>Трудовые ресурсы и занятость населения</w:t>
      </w:r>
    </w:p>
    <w:p w:rsidR="00CE4DB8" w:rsidRPr="00640935" w:rsidRDefault="00CE4DB8" w:rsidP="00CE4DB8">
      <w:pPr>
        <w:pStyle w:val="a3"/>
        <w:keepLines/>
        <w:spacing w:line="360" w:lineRule="auto"/>
        <w:ind w:firstLine="426"/>
        <w:jc w:val="both"/>
        <w:rPr>
          <w:rFonts w:ascii="Times New Roman" w:hAnsi="Times New Roman"/>
          <w:sz w:val="25"/>
          <w:szCs w:val="25"/>
        </w:rPr>
      </w:pPr>
      <w:r w:rsidRPr="00640935">
        <w:rPr>
          <w:rFonts w:ascii="Times New Roman" w:hAnsi="Times New Roman"/>
          <w:sz w:val="25"/>
          <w:szCs w:val="25"/>
        </w:rPr>
        <w:lastRenderedPageBreak/>
        <w:t>Трудовые ресурсы являются важной составной частью общего потенциала развития сельского поселения. Эффективность использования трудовых ресурсов зависит от сбалансированности структуры мест приложения труда с величиной и составом (половозрастным, образовательным, квалификационным) трудовых ресурсов.</w:t>
      </w:r>
    </w:p>
    <w:p w:rsidR="00CE4DB8" w:rsidRDefault="00CE4DB8" w:rsidP="00CE4DB8">
      <w:pPr>
        <w:keepLines/>
        <w:spacing w:after="0" w:line="360" w:lineRule="auto"/>
        <w:ind w:firstLine="426"/>
        <w:jc w:val="both"/>
        <w:rPr>
          <w:rFonts w:ascii="Times New Roman" w:eastAsia="Times New Roman" w:hAnsi="Times New Roman" w:cs="Times New Roman"/>
          <w:sz w:val="25"/>
          <w:szCs w:val="25"/>
          <w:lang w:eastAsia="ru-RU"/>
        </w:rPr>
      </w:pPr>
      <w:r w:rsidRPr="00A60B10">
        <w:rPr>
          <w:rFonts w:ascii="Times New Roman" w:eastAsia="Times New Roman" w:hAnsi="Times New Roman" w:cs="Times New Roman"/>
          <w:sz w:val="25"/>
          <w:szCs w:val="25"/>
          <w:lang w:eastAsia="ru-RU"/>
        </w:rPr>
        <w:t xml:space="preserve">Численность трудоспособного населения в трудоспособном возрасте по данным за 2019 год составила </w:t>
      </w:r>
      <w:r w:rsidR="00A3467C">
        <w:rPr>
          <w:rFonts w:ascii="Times New Roman" w:eastAsia="Times New Roman" w:hAnsi="Times New Roman" w:cs="Times New Roman"/>
          <w:sz w:val="25"/>
          <w:szCs w:val="25"/>
          <w:lang w:eastAsia="ru-RU"/>
        </w:rPr>
        <w:t>2128</w:t>
      </w:r>
      <w:r w:rsidRPr="00A60B10">
        <w:rPr>
          <w:rFonts w:ascii="Times New Roman" w:eastAsia="Times New Roman" w:hAnsi="Times New Roman" w:cs="Times New Roman"/>
          <w:sz w:val="25"/>
          <w:szCs w:val="25"/>
          <w:lang w:eastAsia="ru-RU"/>
        </w:rPr>
        <w:t xml:space="preserve"> человек, что составляет </w:t>
      </w:r>
      <w:r w:rsidR="008818FF">
        <w:rPr>
          <w:rFonts w:ascii="Times New Roman" w:eastAsia="Times New Roman" w:hAnsi="Times New Roman" w:cs="Times New Roman"/>
          <w:sz w:val="25"/>
          <w:szCs w:val="25"/>
          <w:lang w:eastAsia="ru-RU"/>
        </w:rPr>
        <w:t>64</w:t>
      </w:r>
      <w:r w:rsidRPr="00A60B10">
        <w:rPr>
          <w:rFonts w:ascii="Times New Roman" w:eastAsia="Times New Roman" w:hAnsi="Times New Roman" w:cs="Times New Roman"/>
          <w:sz w:val="25"/>
          <w:szCs w:val="25"/>
          <w:lang w:eastAsia="ru-RU"/>
        </w:rPr>
        <w:t xml:space="preserve"> % численности населения сельского поселения.</w:t>
      </w:r>
    </w:p>
    <w:p w:rsidR="008818FF" w:rsidRPr="008C79A7" w:rsidRDefault="008818FF" w:rsidP="001B0FA5">
      <w:pPr>
        <w:keepNext/>
        <w:spacing w:after="0" w:line="360" w:lineRule="auto"/>
        <w:ind w:firstLine="426"/>
        <w:jc w:val="both"/>
        <w:rPr>
          <w:rFonts w:ascii="Times New Roman" w:eastAsia="Times New Roman" w:hAnsi="Times New Roman" w:cs="Times New Roman"/>
          <w:sz w:val="25"/>
          <w:szCs w:val="25"/>
          <w:lang w:eastAsia="ru-RU"/>
        </w:rPr>
      </w:pPr>
      <w:r>
        <w:rPr>
          <w:noProof/>
          <w:lang w:eastAsia="ru-RU"/>
        </w:rPr>
        <mc:AlternateContent>
          <mc:Choice Requires="cx">
            <w:drawing>
              <wp:anchor distT="0" distB="0" distL="114300" distR="114300" simplePos="0" relativeHeight="251668480" behindDoc="1" locked="0" layoutInCell="1" allowOverlap="1" wp14:anchorId="304D9189" wp14:editId="2AD51341">
                <wp:simplePos x="0" y="0"/>
                <wp:positionH relativeFrom="column">
                  <wp:posOffset>-3810</wp:posOffset>
                </wp:positionH>
                <wp:positionV relativeFrom="paragraph">
                  <wp:posOffset>274955</wp:posOffset>
                </wp:positionV>
                <wp:extent cx="5610225" cy="3200400"/>
                <wp:effectExtent l="0" t="0" r="9525" b="0"/>
                <wp:wrapTight wrapText="bothSides">
                  <wp:wrapPolygon edited="0">
                    <wp:start x="0" y="0"/>
                    <wp:lineTo x="0" y="21471"/>
                    <wp:lineTo x="21563" y="21471"/>
                    <wp:lineTo x="21563" y="0"/>
                    <wp:lineTo x="0" y="0"/>
                  </wp:wrapPolygon>
                </wp:wrapTight>
                <wp:docPr id="7" name="Диаграмма 7"/>
                <wp:cNvGraphicFramePr/>
                <a:graphic xmlns:a="http://schemas.openxmlformats.org/drawingml/2006/main">
                  <a:graphicData uri="http://schemas.microsoft.com/office/drawing/2014/chartex">
                    <c:chart xmlns:c="http://schemas.openxmlformats.org/drawingml/2006/chart" xmlns:r="http://schemas.openxmlformats.org/officeDocument/2006/relationships" r:id="rId20"/>
                  </a:graphicData>
                </a:graphic>
                <wp14:sizeRelH relativeFrom="margin">
                  <wp14:pctWidth>0</wp14:pctWidth>
                </wp14:sizeRelH>
              </wp:anchor>
            </w:drawing>
          </mc:Choice>
          <mc:Fallback>
            <w:drawing>
              <wp:anchor distT="0" distB="0" distL="114300" distR="114300" simplePos="0" relativeHeight="251668480" behindDoc="1" locked="0" layoutInCell="1" allowOverlap="1" wp14:anchorId="304D9189" wp14:editId="2AD51341">
                <wp:simplePos x="0" y="0"/>
                <wp:positionH relativeFrom="column">
                  <wp:posOffset>-3810</wp:posOffset>
                </wp:positionH>
                <wp:positionV relativeFrom="paragraph">
                  <wp:posOffset>274955</wp:posOffset>
                </wp:positionV>
                <wp:extent cx="5610225" cy="3200400"/>
                <wp:effectExtent l="0" t="0" r="9525" b="0"/>
                <wp:wrapTight wrapText="bothSides">
                  <wp:wrapPolygon edited="0">
                    <wp:start x="0" y="0"/>
                    <wp:lineTo x="0" y="21471"/>
                    <wp:lineTo x="21563" y="21471"/>
                    <wp:lineTo x="21563" y="0"/>
                    <wp:lineTo x="0" y="0"/>
                  </wp:wrapPolygon>
                </wp:wrapTight>
                <wp:docPr id="7" name="Диаграмма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Диаграмма 7"/>
                        <pic:cNvPicPr>
                          <a:picLocks noGrp="1" noRot="1" noChangeAspect="1" noMove="1" noResize="1" noEditPoints="1" noAdjustHandles="1" noChangeArrowheads="1" noChangeShapeType="1"/>
                        </pic:cNvPicPr>
                      </pic:nvPicPr>
                      <pic:blipFill>
                        <a:blip r:embed="rId22"/>
                        <a:stretch>
                          <a:fillRect/>
                        </a:stretch>
                      </pic:blipFill>
                      <pic:spPr>
                        <a:xfrm>
                          <a:off x="0" y="0"/>
                          <a:ext cx="5610225" cy="3200400"/>
                        </a:xfrm>
                        <a:prstGeom prst="rect">
                          <a:avLst/>
                        </a:prstGeom>
                      </pic:spPr>
                    </pic:pic>
                  </a:graphicData>
                </a:graphic>
                <wp14:sizeRelH relativeFrom="margin">
                  <wp14:pctWidth>0</wp14:pctWidth>
                </wp14:sizeRelH>
              </wp:anchor>
            </w:drawing>
          </mc:Fallback>
        </mc:AlternateContent>
      </w:r>
    </w:p>
    <w:p w:rsidR="00CE4DB8" w:rsidRPr="008C79A7" w:rsidRDefault="00CE4DB8"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8C79A7">
        <w:rPr>
          <w:rFonts w:ascii="Times New Roman" w:eastAsia="Times New Roman" w:hAnsi="Times New Roman" w:cs="Times New Roman"/>
          <w:sz w:val="25"/>
          <w:szCs w:val="25"/>
          <w:lang w:eastAsia="ru-RU"/>
        </w:rPr>
        <w:tab/>
        <w:t>Бюджетная сфера представлена работниками служб муниципального управления, системы среднего образования, учреждений социально-культурного назначения. Большая часть занятых работает в учреждениях социальной сферы –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муниципального образования. Необходима взвешенная социальная политика, создающая условия, чтобы каждый трудоспособный гражданин мог работать и зарабатывать независимо от сферы деятельности, не рассчитывая на социальную помощь, которая порождает иждивенческое настроение и нежелание работать.</w:t>
      </w:r>
    </w:p>
    <w:p w:rsidR="00480D95" w:rsidRPr="001D204A" w:rsidRDefault="00480D95" w:rsidP="007907BC">
      <w:pPr>
        <w:widowControl w:val="0"/>
        <w:spacing w:before="240" w:after="60" w:line="276" w:lineRule="auto"/>
        <w:outlineLvl w:val="2"/>
        <w:rPr>
          <w:rFonts w:ascii="Times New Roman" w:eastAsia="Times New Roman" w:hAnsi="Times New Roman" w:cs="Times New Roman"/>
          <w:b/>
          <w:sz w:val="25"/>
          <w:szCs w:val="25"/>
          <w:lang w:eastAsia="ru-RU"/>
        </w:rPr>
      </w:pPr>
      <w:bookmarkStart w:id="63" w:name="_Toc517710515"/>
      <w:bookmarkStart w:id="64" w:name="_Toc533002579"/>
      <w:bookmarkStart w:id="65" w:name="_Toc533004049"/>
      <w:bookmarkStart w:id="66" w:name="_Toc4423408"/>
      <w:bookmarkStart w:id="67" w:name="_Toc6840988"/>
      <w:r w:rsidRPr="001D204A">
        <w:rPr>
          <w:rFonts w:ascii="Times New Roman" w:eastAsia="Times New Roman" w:hAnsi="Times New Roman" w:cs="Times New Roman"/>
          <w:b/>
          <w:bCs/>
          <w:sz w:val="25"/>
          <w:szCs w:val="25"/>
          <w:lang w:eastAsia="ru-RU"/>
        </w:rPr>
        <w:t>2.4.3.</w:t>
      </w:r>
      <w:r w:rsidRPr="001D204A">
        <w:rPr>
          <w:rFonts w:ascii="Times New Roman" w:eastAsia="Times New Roman" w:hAnsi="Times New Roman" w:cs="Times New Roman"/>
          <w:b/>
          <w:bCs/>
          <w:sz w:val="25"/>
          <w:szCs w:val="25"/>
          <w:lang w:eastAsia="ru-RU"/>
        </w:rPr>
        <w:tab/>
        <w:t>Производственная сфера. Экономическая база развития муниципального образования</w:t>
      </w:r>
      <w:bookmarkEnd w:id="63"/>
      <w:bookmarkEnd w:id="64"/>
      <w:bookmarkEnd w:id="65"/>
      <w:bookmarkEnd w:id="66"/>
      <w:bookmarkEnd w:id="67"/>
    </w:p>
    <w:p w:rsidR="00447A28" w:rsidRPr="002672E4" w:rsidRDefault="00447A28" w:rsidP="007907BC">
      <w:pPr>
        <w:pStyle w:val="a3"/>
        <w:widowControl w:val="0"/>
        <w:spacing w:line="360" w:lineRule="auto"/>
        <w:ind w:firstLine="426"/>
        <w:jc w:val="both"/>
        <w:rPr>
          <w:rFonts w:ascii="Times New Roman" w:hAnsi="Times New Roman"/>
          <w:sz w:val="25"/>
          <w:szCs w:val="25"/>
        </w:rPr>
      </w:pPr>
      <w:r w:rsidRPr="002672E4">
        <w:rPr>
          <w:rFonts w:ascii="Times New Roman" w:hAnsi="Times New Roman"/>
          <w:sz w:val="25"/>
          <w:szCs w:val="25"/>
        </w:rPr>
        <w:t xml:space="preserve">Основу экономики </w:t>
      </w:r>
      <w:r>
        <w:rPr>
          <w:rFonts w:ascii="Times New Roman" w:hAnsi="Times New Roman"/>
          <w:sz w:val="25"/>
          <w:szCs w:val="25"/>
        </w:rPr>
        <w:t xml:space="preserve">сельского поселения "село Хив" </w:t>
      </w:r>
      <w:r w:rsidRPr="002672E4">
        <w:rPr>
          <w:rFonts w:ascii="Times New Roman" w:hAnsi="Times New Roman"/>
          <w:sz w:val="25"/>
          <w:szCs w:val="25"/>
        </w:rPr>
        <w:t xml:space="preserve">составляет сельское хозяйство </w:t>
      </w:r>
      <w:r w:rsidRPr="002672E4">
        <w:rPr>
          <w:rFonts w:ascii="Times New Roman" w:hAnsi="Times New Roman"/>
          <w:sz w:val="25"/>
          <w:szCs w:val="25"/>
        </w:rPr>
        <w:lastRenderedPageBreak/>
        <w:t xml:space="preserve">с отгонным животноводством, что предопределено историческими и природно-климатическими факторами. Основными отраслями сельского хозяйства являются животноводство и растениеводство. </w:t>
      </w:r>
    </w:p>
    <w:p w:rsidR="00447A28" w:rsidRPr="002672E4" w:rsidRDefault="00447A28" w:rsidP="007907BC">
      <w:pPr>
        <w:pStyle w:val="a3"/>
        <w:widowControl w:val="0"/>
        <w:spacing w:line="360" w:lineRule="auto"/>
        <w:ind w:firstLine="426"/>
        <w:jc w:val="both"/>
        <w:rPr>
          <w:rFonts w:ascii="Times New Roman" w:hAnsi="Times New Roman"/>
          <w:sz w:val="25"/>
          <w:szCs w:val="25"/>
        </w:rPr>
      </w:pPr>
      <w:r>
        <w:rPr>
          <w:rFonts w:ascii="Times New Roman" w:hAnsi="Times New Roman"/>
          <w:sz w:val="25"/>
          <w:szCs w:val="25"/>
        </w:rPr>
        <w:t xml:space="preserve"> Кроме </w:t>
      </w:r>
      <w:r w:rsidRPr="002672E4">
        <w:rPr>
          <w:rFonts w:ascii="Times New Roman" w:hAnsi="Times New Roman"/>
          <w:sz w:val="25"/>
          <w:szCs w:val="25"/>
        </w:rPr>
        <w:t>того, в районе развито садоводство</w:t>
      </w:r>
      <w:r>
        <w:rPr>
          <w:rFonts w:ascii="Times New Roman" w:hAnsi="Times New Roman"/>
          <w:sz w:val="25"/>
          <w:szCs w:val="25"/>
        </w:rPr>
        <w:t xml:space="preserve">. </w:t>
      </w:r>
      <w:r w:rsidRPr="002672E4">
        <w:rPr>
          <w:rFonts w:ascii="Times New Roman" w:hAnsi="Times New Roman"/>
          <w:sz w:val="25"/>
          <w:szCs w:val="25"/>
        </w:rPr>
        <w:t xml:space="preserve">Растениеводство сельского поселения развивается в направлении выращивания овощей и фруктов. Основным направлением животноводства сельского поселения является разведение крупного рогатого скота, а также птицеводство и овцеводство. На сегодняшний день животноводство значительно уступает отрасли растениеводства по объемам производства и рентабельности. Отсутствие на территории поселения специализированных хозяйств по производству продукции животноводства свидетельствует о сложностях и малой выгодности производства данной категории продукции в современных условиях. </w:t>
      </w:r>
    </w:p>
    <w:p w:rsidR="00447A28" w:rsidRPr="002672E4" w:rsidRDefault="00447A28" w:rsidP="007907BC">
      <w:pPr>
        <w:pStyle w:val="a3"/>
        <w:widowControl w:val="0"/>
        <w:spacing w:line="360" w:lineRule="auto"/>
        <w:ind w:firstLine="426"/>
        <w:jc w:val="both"/>
        <w:rPr>
          <w:rFonts w:ascii="Times New Roman" w:hAnsi="Times New Roman"/>
          <w:sz w:val="25"/>
          <w:szCs w:val="25"/>
        </w:rPr>
      </w:pPr>
      <w:r w:rsidRPr="002672E4">
        <w:rPr>
          <w:rFonts w:ascii="Times New Roman" w:hAnsi="Times New Roman"/>
          <w:sz w:val="25"/>
          <w:szCs w:val="25"/>
        </w:rPr>
        <w:t>Главные проблемы в сельском хозяйстве на данный момент-это:</w:t>
      </w:r>
    </w:p>
    <w:p w:rsidR="00447A28" w:rsidRPr="002672E4" w:rsidRDefault="00447A28" w:rsidP="007907BC">
      <w:pPr>
        <w:pStyle w:val="a3"/>
        <w:widowControl w:val="0"/>
        <w:spacing w:line="360" w:lineRule="auto"/>
        <w:ind w:firstLine="426"/>
        <w:jc w:val="both"/>
        <w:rPr>
          <w:rFonts w:ascii="Times New Roman" w:hAnsi="Times New Roman"/>
          <w:sz w:val="25"/>
          <w:szCs w:val="25"/>
        </w:rPr>
      </w:pPr>
      <w:r w:rsidRPr="002672E4">
        <w:rPr>
          <w:rFonts w:ascii="Times New Roman" w:hAnsi="Times New Roman"/>
          <w:sz w:val="25"/>
          <w:szCs w:val="25"/>
        </w:rPr>
        <w:t xml:space="preserve">- отсутствие рынка сбыта и реализации произведенной сельхозпродукции; </w:t>
      </w:r>
    </w:p>
    <w:p w:rsidR="00447A28" w:rsidRPr="002672E4" w:rsidRDefault="00447A28" w:rsidP="00447A28">
      <w:pPr>
        <w:pStyle w:val="a3"/>
        <w:keepLines/>
        <w:spacing w:line="360" w:lineRule="auto"/>
        <w:ind w:firstLine="426"/>
        <w:jc w:val="both"/>
        <w:rPr>
          <w:rFonts w:ascii="Times New Roman" w:hAnsi="Times New Roman"/>
          <w:sz w:val="25"/>
          <w:szCs w:val="25"/>
        </w:rPr>
      </w:pPr>
      <w:r w:rsidRPr="002672E4">
        <w:rPr>
          <w:rFonts w:ascii="Times New Roman" w:hAnsi="Times New Roman"/>
          <w:sz w:val="25"/>
          <w:szCs w:val="25"/>
        </w:rPr>
        <w:t>- отсутствие предприятий, ориентированных на переработку сельскохозяйственной продукции;</w:t>
      </w:r>
    </w:p>
    <w:p w:rsidR="00447A28" w:rsidRPr="002672E4" w:rsidRDefault="00447A28" w:rsidP="00447A28">
      <w:pPr>
        <w:pStyle w:val="a3"/>
        <w:keepLines/>
        <w:spacing w:line="360" w:lineRule="auto"/>
        <w:ind w:firstLine="426"/>
        <w:jc w:val="both"/>
        <w:rPr>
          <w:rFonts w:ascii="Times New Roman" w:hAnsi="Times New Roman"/>
          <w:sz w:val="25"/>
          <w:szCs w:val="25"/>
        </w:rPr>
      </w:pPr>
      <w:r w:rsidRPr="002672E4">
        <w:rPr>
          <w:rFonts w:ascii="Times New Roman" w:hAnsi="Times New Roman"/>
          <w:sz w:val="25"/>
          <w:szCs w:val="25"/>
        </w:rPr>
        <w:t>- изношенность материально-технической базы и отсутствие высокотехнологического оборудования;</w:t>
      </w:r>
    </w:p>
    <w:p w:rsidR="00447A28" w:rsidRPr="002672E4" w:rsidRDefault="00447A28" w:rsidP="00447A28">
      <w:pPr>
        <w:pStyle w:val="a3"/>
        <w:keepLines/>
        <w:spacing w:line="360" w:lineRule="auto"/>
        <w:ind w:firstLine="426"/>
        <w:jc w:val="both"/>
        <w:rPr>
          <w:rFonts w:ascii="Times New Roman" w:hAnsi="Times New Roman"/>
          <w:sz w:val="25"/>
          <w:szCs w:val="25"/>
        </w:rPr>
      </w:pPr>
      <w:r w:rsidRPr="002672E4">
        <w:rPr>
          <w:rFonts w:ascii="Times New Roman" w:hAnsi="Times New Roman"/>
          <w:sz w:val="25"/>
          <w:szCs w:val="25"/>
        </w:rPr>
        <w:t>- отсутствие механизмов муниципально-частного партнерства в области сельского хозяйства;</w:t>
      </w:r>
    </w:p>
    <w:p w:rsidR="00447A28" w:rsidRPr="002672E4" w:rsidRDefault="00447A28" w:rsidP="00447A28">
      <w:pPr>
        <w:pStyle w:val="a3"/>
        <w:keepLines/>
        <w:spacing w:line="360" w:lineRule="auto"/>
        <w:ind w:firstLine="426"/>
        <w:jc w:val="both"/>
        <w:rPr>
          <w:rFonts w:ascii="Times New Roman" w:hAnsi="Times New Roman"/>
          <w:sz w:val="25"/>
          <w:szCs w:val="25"/>
        </w:rPr>
      </w:pPr>
      <w:r w:rsidRPr="002672E4">
        <w:rPr>
          <w:rFonts w:ascii="Times New Roman" w:hAnsi="Times New Roman"/>
          <w:sz w:val="25"/>
          <w:szCs w:val="25"/>
        </w:rPr>
        <w:t>Важная роль в структуре материального производства поселения принадлежит промышленности.</w:t>
      </w:r>
    </w:p>
    <w:p w:rsidR="00447A28" w:rsidRPr="002672E4" w:rsidRDefault="00447A28" w:rsidP="001B0FA5">
      <w:pPr>
        <w:pStyle w:val="a3"/>
        <w:keepNext/>
        <w:spacing w:line="360" w:lineRule="auto"/>
        <w:ind w:firstLine="426"/>
        <w:jc w:val="both"/>
        <w:rPr>
          <w:rFonts w:ascii="Times New Roman" w:hAnsi="Times New Roman"/>
          <w:sz w:val="25"/>
          <w:szCs w:val="25"/>
        </w:rPr>
      </w:pPr>
      <w:r w:rsidRPr="002672E4">
        <w:rPr>
          <w:rFonts w:ascii="Times New Roman" w:hAnsi="Times New Roman"/>
          <w:sz w:val="25"/>
          <w:szCs w:val="25"/>
        </w:rPr>
        <w:t xml:space="preserve">Промышленный сектор в поселении представлен главным образом производствами и цехами индивидуальных предпринимателей. </w:t>
      </w:r>
    </w:p>
    <w:p w:rsidR="00447A28" w:rsidRPr="002672E4" w:rsidRDefault="00447A28" w:rsidP="001B0FA5">
      <w:pPr>
        <w:pStyle w:val="a3"/>
        <w:keepNext/>
        <w:spacing w:line="360" w:lineRule="auto"/>
        <w:ind w:firstLine="426"/>
        <w:jc w:val="both"/>
        <w:rPr>
          <w:rFonts w:ascii="Times New Roman" w:hAnsi="Times New Roman"/>
          <w:sz w:val="25"/>
          <w:szCs w:val="25"/>
        </w:rPr>
      </w:pPr>
      <w:r w:rsidRPr="002672E4">
        <w:rPr>
          <w:rFonts w:ascii="Times New Roman" w:hAnsi="Times New Roman"/>
          <w:sz w:val="25"/>
          <w:szCs w:val="25"/>
        </w:rPr>
        <w:t>Основные направления эк</w:t>
      </w:r>
      <w:r>
        <w:rPr>
          <w:rFonts w:ascii="Times New Roman" w:hAnsi="Times New Roman"/>
          <w:sz w:val="25"/>
          <w:szCs w:val="25"/>
        </w:rPr>
        <w:t xml:space="preserve">ономического развития местного </w:t>
      </w:r>
      <w:r w:rsidRPr="002672E4">
        <w:rPr>
          <w:rFonts w:ascii="Times New Roman" w:hAnsi="Times New Roman"/>
          <w:sz w:val="25"/>
          <w:szCs w:val="25"/>
        </w:rPr>
        <w:t>значения</w:t>
      </w:r>
    </w:p>
    <w:p w:rsidR="00447A28" w:rsidRPr="002672E4" w:rsidRDefault="00447A28" w:rsidP="007907BC">
      <w:pPr>
        <w:pStyle w:val="a3"/>
        <w:widowControl w:val="0"/>
        <w:spacing w:line="360" w:lineRule="auto"/>
        <w:ind w:firstLine="425"/>
        <w:jc w:val="both"/>
        <w:rPr>
          <w:rFonts w:ascii="Times New Roman" w:hAnsi="Times New Roman"/>
          <w:sz w:val="25"/>
          <w:szCs w:val="25"/>
        </w:rPr>
      </w:pPr>
      <w:r w:rsidRPr="002672E4">
        <w:rPr>
          <w:rFonts w:ascii="Times New Roman" w:hAnsi="Times New Roman"/>
          <w:sz w:val="25"/>
          <w:szCs w:val="25"/>
        </w:rPr>
        <w:t>1. В производстве сельхо</w:t>
      </w:r>
      <w:r>
        <w:rPr>
          <w:rFonts w:ascii="Times New Roman" w:hAnsi="Times New Roman"/>
          <w:sz w:val="25"/>
          <w:szCs w:val="25"/>
        </w:rPr>
        <w:t xml:space="preserve">зпродуктов произойдет усиление </w:t>
      </w:r>
      <w:r w:rsidRPr="002672E4">
        <w:rPr>
          <w:rFonts w:ascii="Times New Roman" w:hAnsi="Times New Roman"/>
          <w:sz w:val="25"/>
          <w:szCs w:val="25"/>
        </w:rPr>
        <w:t>роли личного сектора, имеющего большую не только экономическую, но и социальн</w:t>
      </w:r>
      <w:r w:rsidR="001678CA">
        <w:rPr>
          <w:rFonts w:ascii="Times New Roman" w:hAnsi="Times New Roman"/>
          <w:sz w:val="25"/>
          <w:szCs w:val="25"/>
        </w:rPr>
        <w:t>у</w:t>
      </w:r>
      <w:r w:rsidR="002E3B77">
        <w:rPr>
          <w:rFonts w:ascii="Times New Roman" w:hAnsi="Times New Roman"/>
          <w:sz w:val="25"/>
          <w:szCs w:val="25"/>
        </w:rPr>
        <w:t>ю</w:t>
      </w:r>
      <w:r w:rsidRPr="002672E4">
        <w:rPr>
          <w:rFonts w:ascii="Times New Roman" w:hAnsi="Times New Roman"/>
          <w:sz w:val="25"/>
          <w:szCs w:val="25"/>
        </w:rPr>
        <w:t xml:space="preserve"> значимость для района. Предполагается вовлечение хозяйств населения, как формы семейного предпринимательства, в экономику района с развитием рыночных отношений с крупными и средними субъектами рынка, расширением механизмов сбыта сельскохозяйственной продукции.</w:t>
      </w:r>
    </w:p>
    <w:p w:rsidR="00447A28" w:rsidRDefault="00447A28" w:rsidP="007907BC">
      <w:pPr>
        <w:pStyle w:val="a3"/>
        <w:widowControl w:val="0"/>
        <w:spacing w:line="360" w:lineRule="auto"/>
        <w:ind w:firstLine="425"/>
        <w:jc w:val="both"/>
        <w:rPr>
          <w:rFonts w:ascii="Times New Roman" w:hAnsi="Times New Roman"/>
          <w:sz w:val="25"/>
          <w:szCs w:val="25"/>
        </w:rPr>
      </w:pPr>
      <w:r>
        <w:rPr>
          <w:rFonts w:ascii="Times New Roman" w:hAnsi="Times New Roman"/>
          <w:sz w:val="25"/>
          <w:szCs w:val="25"/>
        </w:rPr>
        <w:t>2</w:t>
      </w:r>
      <w:r w:rsidRPr="002672E4">
        <w:rPr>
          <w:rFonts w:ascii="Times New Roman" w:hAnsi="Times New Roman"/>
          <w:sz w:val="25"/>
          <w:szCs w:val="25"/>
        </w:rPr>
        <w:t xml:space="preserve">. Малое предпринимательство способно выступить одним из важнейших факторов реализации как текущих, так и перспективных планов социально-экономического развития района. </w:t>
      </w:r>
    </w:p>
    <w:p w:rsidR="001678CA" w:rsidRPr="001678CA" w:rsidRDefault="001678CA" w:rsidP="007907BC">
      <w:pPr>
        <w:widowControl w:val="0"/>
        <w:spacing w:before="240" w:after="60" w:line="276" w:lineRule="auto"/>
        <w:outlineLvl w:val="2"/>
        <w:rPr>
          <w:rFonts w:ascii="Times New Roman" w:eastAsia="Times New Roman" w:hAnsi="Times New Roman" w:cs="Times New Roman"/>
          <w:b/>
          <w:bCs/>
          <w:sz w:val="25"/>
          <w:szCs w:val="25"/>
          <w:lang w:eastAsia="ru-RU"/>
        </w:rPr>
      </w:pPr>
      <w:bookmarkStart w:id="68" w:name="_Toc517710516"/>
      <w:bookmarkStart w:id="69" w:name="_Toc533002580"/>
      <w:bookmarkStart w:id="70" w:name="_Toc533004050"/>
      <w:bookmarkStart w:id="71" w:name="_Toc4423409"/>
      <w:bookmarkStart w:id="72" w:name="_Toc6840989"/>
      <w:r w:rsidRPr="001678CA">
        <w:rPr>
          <w:rFonts w:ascii="Times New Roman" w:eastAsia="Times New Roman" w:hAnsi="Times New Roman" w:cs="Times New Roman"/>
          <w:b/>
          <w:bCs/>
          <w:sz w:val="25"/>
          <w:szCs w:val="25"/>
          <w:lang w:eastAsia="ru-RU"/>
        </w:rPr>
        <w:lastRenderedPageBreak/>
        <w:t>2.4.4.</w:t>
      </w:r>
      <w:r w:rsidRPr="001678CA">
        <w:rPr>
          <w:rFonts w:ascii="Times New Roman" w:eastAsia="Times New Roman" w:hAnsi="Times New Roman" w:cs="Times New Roman"/>
          <w:b/>
          <w:bCs/>
          <w:sz w:val="25"/>
          <w:szCs w:val="25"/>
          <w:lang w:eastAsia="ru-RU"/>
        </w:rPr>
        <w:tab/>
        <w:t>Рекреационный комплекс</w:t>
      </w:r>
      <w:bookmarkEnd w:id="68"/>
      <w:bookmarkEnd w:id="69"/>
      <w:bookmarkEnd w:id="70"/>
      <w:bookmarkEnd w:id="71"/>
      <w:bookmarkEnd w:id="72"/>
    </w:p>
    <w:p w:rsidR="001678CA" w:rsidRPr="001678CA" w:rsidRDefault="001678CA" w:rsidP="007907BC">
      <w:pPr>
        <w:widowControl w:val="0"/>
        <w:spacing w:after="0" w:line="360" w:lineRule="auto"/>
        <w:ind w:firstLine="426"/>
        <w:jc w:val="both"/>
        <w:rPr>
          <w:rFonts w:ascii="Times New Roman" w:hAnsi="Times New Roman"/>
          <w:sz w:val="25"/>
          <w:szCs w:val="25"/>
        </w:rPr>
      </w:pPr>
      <w:r w:rsidRPr="001678CA">
        <w:rPr>
          <w:rFonts w:ascii="Times New Roman" w:hAnsi="Times New Roman"/>
          <w:sz w:val="25"/>
          <w:szCs w:val="25"/>
        </w:rPr>
        <w:t xml:space="preserve">Сельское поселение "село </w:t>
      </w:r>
      <w:r>
        <w:rPr>
          <w:rFonts w:ascii="Times New Roman" w:hAnsi="Times New Roman"/>
          <w:sz w:val="25"/>
          <w:szCs w:val="25"/>
        </w:rPr>
        <w:t>Хив</w:t>
      </w:r>
      <w:r w:rsidRPr="001678CA">
        <w:rPr>
          <w:rFonts w:ascii="Times New Roman" w:hAnsi="Times New Roman"/>
          <w:sz w:val="25"/>
          <w:szCs w:val="25"/>
        </w:rPr>
        <w:t>" обладает потенциалом для развития рекреационных территорий. Это обусловлено планировочной организацией населенных пунктов. Массовый отдых населения носит неорганизованный характер и нуждается в дополнительном регулировании посредством ряда мер административного и экономического характера. Парки и скверы на территории населенных пунктов отсутствуют.</w:t>
      </w:r>
    </w:p>
    <w:p w:rsidR="001678CA" w:rsidRPr="001678CA" w:rsidRDefault="001678CA" w:rsidP="007907BC">
      <w:pPr>
        <w:widowControl w:val="0"/>
        <w:spacing w:after="0" w:line="360" w:lineRule="auto"/>
        <w:ind w:firstLine="425"/>
        <w:jc w:val="both"/>
        <w:rPr>
          <w:rFonts w:ascii="Times New Roman" w:hAnsi="Times New Roman"/>
          <w:sz w:val="25"/>
          <w:szCs w:val="25"/>
        </w:rPr>
      </w:pPr>
      <w:r w:rsidRPr="001678CA">
        <w:rPr>
          <w:rFonts w:ascii="Times New Roman" w:hAnsi="Times New Roman"/>
          <w:sz w:val="25"/>
          <w:szCs w:val="25"/>
        </w:rPr>
        <w:t>Нормативная суммарная площадь озелененных территорий общего пользования – парков, лесопарков, садов, скверов, бульваров и др. изложена в СП «Градостроительство…» и составляет 12 м</w:t>
      </w:r>
      <w:r w:rsidRPr="001678CA">
        <w:rPr>
          <w:rFonts w:ascii="Times New Roman" w:hAnsi="Times New Roman"/>
          <w:sz w:val="25"/>
          <w:szCs w:val="25"/>
          <w:vertAlign w:val="superscript"/>
        </w:rPr>
        <w:t>2</w:t>
      </w:r>
      <w:r w:rsidRPr="001678CA">
        <w:rPr>
          <w:rFonts w:ascii="Times New Roman" w:hAnsi="Times New Roman"/>
          <w:sz w:val="25"/>
          <w:szCs w:val="25"/>
        </w:rPr>
        <w:t>/чел. для сельских поселений. Зеленый фонд является важным фактором архитектурно-планировочной и пространственной организации территории населенного пункта, придавая ей своеобразие и выразительность.</w:t>
      </w:r>
    </w:p>
    <w:p w:rsidR="001678CA" w:rsidRPr="001678CA" w:rsidRDefault="001678CA" w:rsidP="00056E7D">
      <w:pPr>
        <w:keepLines/>
        <w:spacing w:after="0" w:line="360" w:lineRule="auto"/>
        <w:ind w:firstLine="425"/>
        <w:jc w:val="both"/>
        <w:rPr>
          <w:rFonts w:ascii="Times New Roman" w:hAnsi="Times New Roman"/>
          <w:sz w:val="25"/>
          <w:szCs w:val="25"/>
        </w:rPr>
      </w:pPr>
      <w:r w:rsidRPr="001678CA">
        <w:rPr>
          <w:rFonts w:ascii="Times New Roman" w:hAnsi="Times New Roman"/>
          <w:sz w:val="25"/>
          <w:szCs w:val="25"/>
        </w:rPr>
        <w:t>По функциональному назначению все объекты озеленения делятся на три группы:</w:t>
      </w:r>
    </w:p>
    <w:p w:rsidR="001678CA" w:rsidRPr="001678CA" w:rsidRDefault="001678CA" w:rsidP="00056E7D">
      <w:pPr>
        <w:keepLines/>
        <w:spacing w:after="0" w:line="360" w:lineRule="auto"/>
        <w:ind w:firstLine="425"/>
        <w:jc w:val="both"/>
        <w:rPr>
          <w:rFonts w:ascii="Times New Roman" w:hAnsi="Times New Roman"/>
          <w:sz w:val="25"/>
          <w:szCs w:val="25"/>
        </w:rPr>
      </w:pPr>
      <w:r w:rsidRPr="001678CA">
        <w:rPr>
          <w:rFonts w:ascii="Times New Roman" w:hAnsi="Times New Roman"/>
          <w:sz w:val="25"/>
          <w:szCs w:val="25"/>
        </w:rPr>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1678CA" w:rsidRPr="001678CA" w:rsidRDefault="001678CA" w:rsidP="00056E7D">
      <w:pPr>
        <w:keepLines/>
        <w:spacing w:after="0" w:line="360" w:lineRule="auto"/>
        <w:ind w:firstLine="426"/>
        <w:jc w:val="both"/>
        <w:rPr>
          <w:rFonts w:ascii="Times New Roman" w:hAnsi="Times New Roman"/>
          <w:sz w:val="25"/>
          <w:szCs w:val="25"/>
        </w:rPr>
      </w:pPr>
      <w:r w:rsidRPr="001678CA">
        <w:rPr>
          <w:rFonts w:ascii="Times New Roman" w:hAnsi="Times New Roman"/>
          <w:sz w:val="25"/>
          <w:szCs w:val="25"/>
        </w:rPr>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1678CA" w:rsidRPr="001678CA" w:rsidRDefault="001678CA" w:rsidP="00056E7D">
      <w:pPr>
        <w:keepLines/>
        <w:spacing w:after="0" w:line="360" w:lineRule="auto"/>
        <w:ind w:firstLine="426"/>
        <w:jc w:val="both"/>
        <w:rPr>
          <w:rFonts w:ascii="Times New Roman" w:hAnsi="Times New Roman"/>
          <w:sz w:val="25"/>
          <w:szCs w:val="25"/>
        </w:rPr>
      </w:pPr>
      <w:r w:rsidRPr="001678CA">
        <w:rPr>
          <w:rFonts w:ascii="Times New Roman" w:hAnsi="Times New Roman"/>
          <w:sz w:val="25"/>
          <w:szCs w:val="25"/>
        </w:rPr>
        <w:t>в) специального назначения – озеленение водоохранных и санитарно-защитных зон, магистралей, улиц, кладбищ, ветрозащитные насаждения, питомники.</w:t>
      </w:r>
    </w:p>
    <w:p w:rsidR="001678CA" w:rsidRPr="001678CA" w:rsidRDefault="001678CA" w:rsidP="001B0FA5">
      <w:pPr>
        <w:keepNext/>
        <w:spacing w:after="0" w:line="360" w:lineRule="auto"/>
        <w:ind w:firstLine="426"/>
        <w:jc w:val="both"/>
        <w:rPr>
          <w:rFonts w:ascii="Times New Roman" w:hAnsi="Times New Roman"/>
          <w:sz w:val="25"/>
          <w:szCs w:val="25"/>
        </w:rPr>
      </w:pPr>
      <w:r w:rsidRPr="001678CA">
        <w:rPr>
          <w:rFonts w:ascii="Times New Roman" w:hAnsi="Times New Roman"/>
          <w:sz w:val="25"/>
          <w:szCs w:val="25"/>
        </w:rPr>
        <w:t>К первой группе относятся зеленые насаждения скверов, бульваров, уличные посадки, озеленения на участках административных и общественных зданий.</w:t>
      </w:r>
    </w:p>
    <w:p w:rsidR="001678CA" w:rsidRPr="001678CA" w:rsidRDefault="001678CA" w:rsidP="007907BC">
      <w:pPr>
        <w:widowControl w:val="0"/>
        <w:spacing w:after="0" w:line="360" w:lineRule="auto"/>
        <w:ind w:firstLine="425"/>
        <w:jc w:val="both"/>
        <w:rPr>
          <w:rFonts w:ascii="Times New Roman" w:hAnsi="Times New Roman"/>
          <w:sz w:val="25"/>
          <w:szCs w:val="25"/>
        </w:rPr>
      </w:pPr>
      <w:r w:rsidRPr="001678CA">
        <w:rPr>
          <w:rFonts w:ascii="Times New Roman" w:hAnsi="Times New Roman"/>
          <w:sz w:val="25"/>
          <w:szCs w:val="25"/>
        </w:rPr>
        <w:t xml:space="preserve">К озеленениям ограниченного пользования относятся зеленые насаждения на участках школ, детских садов, больниц, культурно-бытовых и коммунальных зданий. Участки учреждений обслуживания принято обрамлять полосами древесных посадок в виде живых изгородей. Зеленые насаждения внутри участков, проектируемые с учетом характера работы учреждения, занимают 50-60% территории. </w:t>
      </w:r>
    </w:p>
    <w:p w:rsidR="001678CA" w:rsidRPr="001678CA" w:rsidRDefault="001678CA" w:rsidP="007907BC">
      <w:pPr>
        <w:widowControl w:val="0"/>
        <w:spacing w:after="0" w:line="360" w:lineRule="auto"/>
        <w:ind w:firstLine="425"/>
        <w:jc w:val="both"/>
        <w:rPr>
          <w:rFonts w:ascii="Times New Roman" w:hAnsi="Times New Roman"/>
          <w:sz w:val="25"/>
          <w:szCs w:val="25"/>
        </w:rPr>
      </w:pPr>
      <w:r w:rsidRPr="001678CA">
        <w:rPr>
          <w:rFonts w:ascii="Times New Roman" w:hAnsi="Times New Roman"/>
          <w:sz w:val="25"/>
          <w:szCs w:val="25"/>
        </w:rPr>
        <w:t xml:space="preserve">Озеленения специального назначения размещают в зависимости от их специфики. Например, в санитарно-защитных зонах зеленые насаждения размещают полосой деревьев и кустарников шириной не менее 20 м. </w:t>
      </w:r>
    </w:p>
    <w:p w:rsidR="001678CA" w:rsidRPr="001678CA" w:rsidRDefault="001678CA" w:rsidP="007907BC">
      <w:pPr>
        <w:widowControl w:val="0"/>
        <w:spacing w:after="0" w:line="360" w:lineRule="auto"/>
        <w:ind w:firstLine="426"/>
        <w:jc w:val="both"/>
        <w:rPr>
          <w:rFonts w:ascii="Times New Roman" w:hAnsi="Times New Roman"/>
          <w:sz w:val="25"/>
          <w:szCs w:val="25"/>
        </w:rPr>
      </w:pPr>
      <w:r w:rsidRPr="001678CA">
        <w:rPr>
          <w:rFonts w:ascii="Times New Roman" w:hAnsi="Times New Roman"/>
          <w:sz w:val="25"/>
          <w:szCs w:val="25"/>
        </w:rPr>
        <w:t xml:space="preserve">Охрана зеленого фонда поселения предусматривает систему мероприятий, </w:t>
      </w:r>
      <w:r w:rsidRPr="001678CA">
        <w:rPr>
          <w:rFonts w:ascii="Times New Roman" w:hAnsi="Times New Roman"/>
          <w:sz w:val="25"/>
          <w:szCs w:val="25"/>
        </w:rPr>
        <w:lastRenderedPageBreak/>
        <w:t>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C82D23" w:rsidRPr="00C82D23" w:rsidRDefault="00C82D23" w:rsidP="007907BC">
      <w:pPr>
        <w:widowControl w:val="0"/>
        <w:spacing w:before="40" w:after="240"/>
        <w:outlineLvl w:val="1"/>
        <w:rPr>
          <w:rFonts w:ascii="Times New Roman" w:eastAsia="Times New Roman" w:hAnsi="Times New Roman" w:cs="Times New Roman"/>
          <w:b/>
          <w:bCs/>
          <w:sz w:val="25"/>
          <w:szCs w:val="25"/>
          <w:lang w:eastAsia="ru-RU"/>
        </w:rPr>
      </w:pPr>
      <w:bookmarkStart w:id="73" w:name="_Toc517710517"/>
      <w:bookmarkStart w:id="74" w:name="_Toc533002581"/>
      <w:bookmarkStart w:id="75" w:name="_Toc533004051"/>
      <w:bookmarkStart w:id="76" w:name="_Toc4423410"/>
      <w:bookmarkStart w:id="77" w:name="_Toc6840990"/>
      <w:r w:rsidRPr="00C82D23">
        <w:rPr>
          <w:rFonts w:ascii="Times New Roman" w:eastAsia="Times New Roman" w:hAnsi="Times New Roman" w:cs="Times New Roman"/>
          <w:b/>
          <w:bCs/>
          <w:sz w:val="25"/>
          <w:szCs w:val="25"/>
          <w:lang w:eastAsia="ru-RU"/>
        </w:rPr>
        <w:t>2.5.</w:t>
      </w:r>
      <w:r w:rsidRPr="00C82D23">
        <w:rPr>
          <w:rFonts w:ascii="Times New Roman" w:eastAsia="Times New Roman" w:hAnsi="Times New Roman" w:cs="Times New Roman"/>
          <w:b/>
          <w:bCs/>
          <w:sz w:val="25"/>
          <w:szCs w:val="25"/>
          <w:lang w:eastAsia="ru-RU"/>
        </w:rPr>
        <w:tab/>
        <w:t xml:space="preserve"> Современное состояние социальной инфраструктуры</w:t>
      </w:r>
      <w:bookmarkEnd w:id="73"/>
      <w:bookmarkEnd w:id="74"/>
      <w:bookmarkEnd w:id="75"/>
      <w:bookmarkEnd w:id="76"/>
      <w:bookmarkEnd w:id="77"/>
    </w:p>
    <w:p w:rsidR="00C82D23" w:rsidRPr="00C82D23" w:rsidRDefault="00C82D23" w:rsidP="007907BC">
      <w:pPr>
        <w:widowControl w:val="0"/>
        <w:spacing w:after="0" w:line="360" w:lineRule="auto"/>
        <w:ind w:firstLine="426"/>
        <w:jc w:val="both"/>
        <w:rPr>
          <w:rFonts w:ascii="Times New Roman" w:hAnsi="Times New Roman"/>
          <w:sz w:val="25"/>
          <w:szCs w:val="25"/>
        </w:rPr>
      </w:pPr>
      <w:r w:rsidRPr="00C82D23">
        <w:rPr>
          <w:rFonts w:ascii="Times New Roman" w:hAnsi="Times New Roman"/>
          <w:sz w:val="25"/>
          <w:szCs w:val="25"/>
        </w:rPr>
        <w:t>Согласно СНиП 2.07.01-89* «Градостроительство. Планировка и застройка городских и сельских поселений»,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 При расчете учреждений и предприятий обслуживания следует принимать социальные нормативы обеспеченности, разрабатываемые в установленном порядке.</w:t>
      </w:r>
    </w:p>
    <w:p w:rsidR="00C82D23" w:rsidRPr="00C82D23" w:rsidRDefault="00C82D23" w:rsidP="007907BC">
      <w:pPr>
        <w:widowControl w:val="0"/>
        <w:spacing w:after="0" w:line="360" w:lineRule="auto"/>
        <w:ind w:firstLine="426"/>
        <w:jc w:val="both"/>
        <w:rPr>
          <w:rFonts w:ascii="Times New Roman" w:hAnsi="Times New Roman"/>
          <w:sz w:val="25"/>
          <w:szCs w:val="25"/>
        </w:rPr>
      </w:pPr>
      <w:r w:rsidRPr="00C82D23">
        <w:rPr>
          <w:rFonts w:ascii="Times New Roman" w:hAnsi="Times New Roman"/>
          <w:sz w:val="25"/>
          <w:szCs w:val="25"/>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w:t>
      </w:r>
    </w:p>
    <w:p w:rsidR="00C82D23" w:rsidRPr="00C82D23" w:rsidRDefault="00C82D23" w:rsidP="007907BC">
      <w:pPr>
        <w:widowControl w:val="0"/>
        <w:spacing w:after="0" w:line="360" w:lineRule="auto"/>
        <w:ind w:firstLine="426"/>
        <w:jc w:val="both"/>
        <w:rPr>
          <w:rFonts w:ascii="Times New Roman" w:hAnsi="Times New Roman"/>
          <w:sz w:val="25"/>
          <w:szCs w:val="25"/>
        </w:rPr>
      </w:pPr>
      <w:r w:rsidRPr="00C82D23">
        <w:rPr>
          <w:rFonts w:ascii="Times New Roman" w:hAnsi="Times New Roman"/>
          <w:sz w:val="25"/>
          <w:szCs w:val="25"/>
        </w:rPr>
        <w:t xml:space="preserve">Развитие всех сфер социального обслуживания планируется посредством строительства новых и </w:t>
      </w:r>
      <w:proofErr w:type="gramStart"/>
      <w:r w:rsidRPr="00C82D23">
        <w:rPr>
          <w:rFonts w:ascii="Times New Roman" w:hAnsi="Times New Roman"/>
          <w:sz w:val="25"/>
          <w:szCs w:val="25"/>
        </w:rPr>
        <w:t>реконструкции</w:t>
      </w:r>
      <w:proofErr w:type="gramEnd"/>
      <w:r w:rsidRPr="00C82D23">
        <w:rPr>
          <w:rFonts w:ascii="Times New Roman" w:hAnsi="Times New Roman"/>
          <w:sz w:val="25"/>
          <w:szCs w:val="25"/>
        </w:rPr>
        <w:t xml:space="preserve"> и модернизации существующих объектов социального и культурно бытового назначения. Необходимо формирование полноценной системы обслуживания населения и доведение уровня обеспеченности населения социальными услугами до нормативного уровня с привлечением в отрасль представителей малого бизнеса. Сеть объектов торговли, общественного питания, бытового обслуживания развивается по законам рыночной экономики, где спрос определяет предложение.</w:t>
      </w:r>
    </w:p>
    <w:p w:rsidR="00413DCB" w:rsidRPr="00413DCB" w:rsidRDefault="00413DCB" w:rsidP="00E15B78">
      <w:pPr>
        <w:keepNext/>
        <w:spacing w:before="240" w:after="60" w:line="276" w:lineRule="auto"/>
        <w:outlineLvl w:val="2"/>
        <w:rPr>
          <w:rFonts w:ascii="Times New Roman" w:eastAsia="Times New Roman" w:hAnsi="Times New Roman" w:cs="Times New Roman"/>
          <w:b/>
          <w:sz w:val="25"/>
          <w:szCs w:val="25"/>
          <w:lang w:eastAsia="ru-RU"/>
        </w:rPr>
      </w:pPr>
      <w:bookmarkStart w:id="78" w:name="_Toc533002582"/>
      <w:bookmarkStart w:id="79" w:name="_Toc533004052"/>
      <w:bookmarkStart w:id="80" w:name="_Toc4423411"/>
      <w:bookmarkStart w:id="81" w:name="_Toc6840991"/>
      <w:r w:rsidRPr="00413DCB">
        <w:rPr>
          <w:rFonts w:ascii="Times New Roman" w:eastAsia="Times New Roman" w:hAnsi="Times New Roman" w:cs="Times New Roman"/>
          <w:b/>
          <w:bCs/>
          <w:sz w:val="25"/>
          <w:szCs w:val="25"/>
          <w:lang w:eastAsia="ru-RU"/>
        </w:rPr>
        <w:t>2.5.1.</w:t>
      </w:r>
      <w:r w:rsidRPr="00413DCB">
        <w:rPr>
          <w:rFonts w:ascii="Times New Roman" w:eastAsia="Times New Roman" w:hAnsi="Times New Roman" w:cs="Times New Roman"/>
          <w:b/>
          <w:bCs/>
          <w:sz w:val="25"/>
          <w:szCs w:val="25"/>
          <w:lang w:eastAsia="ru-RU"/>
        </w:rPr>
        <w:tab/>
        <w:t>Учреждения образования</w:t>
      </w:r>
      <w:bookmarkEnd w:id="78"/>
      <w:bookmarkEnd w:id="79"/>
      <w:bookmarkEnd w:id="80"/>
      <w:bookmarkEnd w:id="81"/>
    </w:p>
    <w:p w:rsidR="00413DCB" w:rsidRDefault="00413DCB" w:rsidP="00E15B78">
      <w:pPr>
        <w:pStyle w:val="a3"/>
        <w:keepNext/>
        <w:spacing w:line="360" w:lineRule="auto"/>
        <w:ind w:firstLine="426"/>
        <w:jc w:val="both"/>
        <w:rPr>
          <w:rFonts w:ascii="Times New Roman" w:hAnsi="Times New Roman"/>
          <w:sz w:val="25"/>
          <w:szCs w:val="25"/>
        </w:rPr>
      </w:pPr>
      <w:r w:rsidRPr="008555F5">
        <w:rPr>
          <w:rFonts w:ascii="Times New Roman" w:hAnsi="Times New Roman"/>
          <w:sz w:val="25"/>
          <w:szCs w:val="25"/>
        </w:rPr>
        <w:t xml:space="preserve">Среди социальных институтов современного общества образование играет одну из важнейших ролей. Образование является частью процесса социализации личности, а учреждения образования координируют деятельность множества людей, направленную на удовлетворение такой социально значимой потребности, как потребности в обучении подрастающих поколений, передачи им научных и практических знаний, ценностей, идеологии, социальных норм, аспектов воспитания, профессиональных умений и навыков. Для реализации этой деятельности в обществе сформирована система образовательных учреждений: детские сады, общеобразовательные школы (повседневный уровень), учреждения дополнительного образования и техникумы </w:t>
      </w:r>
      <w:r w:rsidRPr="008555F5">
        <w:rPr>
          <w:rFonts w:ascii="Times New Roman" w:hAnsi="Times New Roman"/>
          <w:sz w:val="25"/>
          <w:szCs w:val="25"/>
        </w:rPr>
        <w:lastRenderedPageBreak/>
        <w:t xml:space="preserve">(периодический уровень). Учреждения образования сельского поселения расположены в приспособленных помещениях и требуют капитального ремонта. </w:t>
      </w:r>
    </w:p>
    <w:p w:rsidR="00413DCB" w:rsidRPr="00413DCB" w:rsidRDefault="00413DCB" w:rsidP="00413DCB">
      <w:pPr>
        <w:pStyle w:val="a3"/>
        <w:keepLines/>
        <w:spacing w:line="360" w:lineRule="auto"/>
        <w:ind w:firstLine="426"/>
        <w:jc w:val="both"/>
        <w:rPr>
          <w:rFonts w:ascii="Times New Roman" w:hAnsi="Times New Roman"/>
          <w:b/>
          <w:sz w:val="25"/>
          <w:szCs w:val="25"/>
        </w:rPr>
      </w:pPr>
      <w:r w:rsidRPr="00413DCB">
        <w:rPr>
          <w:rFonts w:ascii="Times New Roman" w:hAnsi="Times New Roman"/>
          <w:b/>
          <w:sz w:val="25"/>
          <w:szCs w:val="25"/>
        </w:rPr>
        <w:t>Дошкольные учреждения</w:t>
      </w:r>
    </w:p>
    <w:p w:rsidR="00413DCB" w:rsidRDefault="00413DCB" w:rsidP="00413DCB">
      <w:pPr>
        <w:pStyle w:val="a3"/>
        <w:keepLines/>
        <w:spacing w:line="360" w:lineRule="auto"/>
        <w:ind w:firstLine="426"/>
        <w:jc w:val="both"/>
        <w:rPr>
          <w:rFonts w:ascii="Times New Roman" w:hAnsi="Times New Roman"/>
          <w:sz w:val="25"/>
          <w:szCs w:val="25"/>
        </w:rPr>
      </w:pPr>
      <w:r w:rsidRPr="00413DCB">
        <w:rPr>
          <w:rFonts w:ascii="Times New Roman" w:hAnsi="Times New Roman"/>
          <w:sz w:val="25"/>
          <w:szCs w:val="25"/>
        </w:rPr>
        <w:t>По состоянию на 01.01.201</w:t>
      </w:r>
      <w:r>
        <w:rPr>
          <w:rFonts w:ascii="Times New Roman" w:hAnsi="Times New Roman"/>
          <w:sz w:val="25"/>
          <w:szCs w:val="25"/>
        </w:rPr>
        <w:t>9</w:t>
      </w:r>
      <w:r w:rsidRPr="00413DCB">
        <w:rPr>
          <w:rFonts w:ascii="Times New Roman" w:hAnsi="Times New Roman"/>
          <w:sz w:val="25"/>
          <w:szCs w:val="25"/>
        </w:rPr>
        <w:t xml:space="preserve"> г. на территории сельского поселения функционируе</w:t>
      </w:r>
      <w:r>
        <w:rPr>
          <w:rFonts w:ascii="Times New Roman" w:hAnsi="Times New Roman"/>
          <w:sz w:val="25"/>
          <w:szCs w:val="25"/>
        </w:rPr>
        <w:t xml:space="preserve">т 2 дошкольных образовательных </w:t>
      </w:r>
      <w:r w:rsidRPr="00413DCB">
        <w:rPr>
          <w:rFonts w:ascii="Times New Roman" w:hAnsi="Times New Roman"/>
          <w:sz w:val="25"/>
          <w:szCs w:val="25"/>
        </w:rPr>
        <w:t xml:space="preserve">учреждения, общая вместимость которых составляет </w:t>
      </w:r>
      <w:r>
        <w:rPr>
          <w:rFonts w:ascii="Times New Roman" w:hAnsi="Times New Roman"/>
          <w:sz w:val="25"/>
          <w:szCs w:val="25"/>
        </w:rPr>
        <w:t>2</w:t>
      </w:r>
      <w:r w:rsidRPr="00413DCB">
        <w:rPr>
          <w:rFonts w:ascii="Times New Roman" w:hAnsi="Times New Roman"/>
          <w:sz w:val="25"/>
          <w:szCs w:val="25"/>
        </w:rPr>
        <w:t>50 мест.</w:t>
      </w:r>
      <w:r>
        <w:rPr>
          <w:rFonts w:ascii="Times New Roman" w:hAnsi="Times New Roman"/>
          <w:sz w:val="25"/>
          <w:szCs w:val="25"/>
        </w:rPr>
        <w:t xml:space="preserve"> </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7"/>
        <w:gridCol w:w="1822"/>
        <w:gridCol w:w="26"/>
        <w:gridCol w:w="2121"/>
        <w:gridCol w:w="1418"/>
        <w:gridCol w:w="2126"/>
        <w:gridCol w:w="1417"/>
        <w:gridCol w:w="26"/>
      </w:tblGrid>
      <w:tr w:rsidR="00004EAA" w:rsidRPr="00096484" w:rsidTr="00F055A0">
        <w:trPr>
          <w:gridAfter w:val="1"/>
          <w:wAfter w:w="26" w:type="dxa"/>
          <w:trHeight w:val="1413"/>
        </w:trPr>
        <w:tc>
          <w:tcPr>
            <w:tcW w:w="677" w:type="dxa"/>
            <w:shd w:val="clear" w:color="auto" w:fill="C5E0B3" w:themeFill="accent6" w:themeFillTint="66"/>
            <w:vAlign w:val="center"/>
          </w:tcPr>
          <w:p w:rsidR="00004EAA" w:rsidRPr="00096484" w:rsidRDefault="00004EAA" w:rsidP="00AE5A6C">
            <w:pPr>
              <w:keepLines/>
              <w:spacing w:after="0" w:line="276" w:lineRule="auto"/>
              <w:jc w:val="center"/>
              <w:rPr>
                <w:rFonts w:ascii="Times New Roman" w:hAnsi="Times New Roman"/>
                <w:b/>
                <w:bCs/>
                <w:sz w:val="24"/>
                <w:szCs w:val="24"/>
                <w:lang w:bidi="ru-RU"/>
              </w:rPr>
            </w:pPr>
            <w:r w:rsidRPr="00096484">
              <w:rPr>
                <w:rFonts w:ascii="Times New Roman" w:hAnsi="Times New Roman"/>
                <w:b/>
                <w:bCs/>
                <w:sz w:val="24"/>
                <w:szCs w:val="24"/>
                <w:lang w:bidi="ru-RU"/>
              </w:rPr>
              <w:t>№</w:t>
            </w:r>
          </w:p>
          <w:p w:rsidR="00004EAA" w:rsidRPr="00096484" w:rsidRDefault="00004EAA" w:rsidP="00AE5A6C">
            <w:pPr>
              <w:keepLines/>
              <w:spacing w:after="0" w:line="276" w:lineRule="auto"/>
              <w:jc w:val="center"/>
              <w:rPr>
                <w:rFonts w:ascii="Times New Roman" w:hAnsi="Times New Roman"/>
                <w:b/>
                <w:bCs/>
                <w:sz w:val="24"/>
                <w:szCs w:val="24"/>
                <w:lang w:bidi="ru-RU"/>
              </w:rPr>
            </w:pPr>
            <w:r w:rsidRPr="00096484">
              <w:rPr>
                <w:rFonts w:ascii="Times New Roman" w:hAnsi="Times New Roman"/>
                <w:b/>
                <w:bCs/>
                <w:sz w:val="24"/>
                <w:szCs w:val="24"/>
                <w:lang w:bidi="ru-RU"/>
              </w:rPr>
              <w:t>п/п</w:t>
            </w:r>
          </w:p>
        </w:tc>
        <w:tc>
          <w:tcPr>
            <w:tcW w:w="1849" w:type="dxa"/>
            <w:gridSpan w:val="2"/>
            <w:shd w:val="clear" w:color="auto" w:fill="C5E0B3" w:themeFill="accent6" w:themeFillTint="66"/>
            <w:vAlign w:val="center"/>
          </w:tcPr>
          <w:p w:rsidR="00004EAA" w:rsidRPr="00096484" w:rsidRDefault="00004EAA" w:rsidP="00AE5A6C">
            <w:pPr>
              <w:keepLines/>
              <w:spacing w:after="0" w:line="276" w:lineRule="auto"/>
              <w:ind w:right="-2"/>
              <w:jc w:val="center"/>
              <w:rPr>
                <w:rFonts w:ascii="Times New Roman" w:hAnsi="Times New Roman"/>
                <w:b/>
                <w:bCs/>
                <w:sz w:val="24"/>
                <w:szCs w:val="24"/>
                <w:lang w:bidi="ru-RU"/>
              </w:rPr>
            </w:pPr>
            <w:r w:rsidRPr="00096484">
              <w:rPr>
                <w:rFonts w:ascii="Times New Roman" w:hAnsi="Times New Roman"/>
                <w:b/>
                <w:bCs/>
                <w:sz w:val="24"/>
                <w:szCs w:val="24"/>
                <w:lang w:bidi="ru-RU"/>
              </w:rPr>
              <w:t>Наименование учреждения</w:t>
            </w:r>
          </w:p>
        </w:tc>
        <w:tc>
          <w:tcPr>
            <w:tcW w:w="2147" w:type="dxa"/>
            <w:gridSpan w:val="2"/>
            <w:shd w:val="clear" w:color="auto" w:fill="C5E0B3" w:themeFill="accent6" w:themeFillTint="66"/>
            <w:vAlign w:val="center"/>
          </w:tcPr>
          <w:p w:rsidR="00004EAA" w:rsidRPr="00096484" w:rsidRDefault="00004EAA" w:rsidP="00AE5A6C">
            <w:pPr>
              <w:keepLines/>
              <w:spacing w:after="0" w:line="276" w:lineRule="auto"/>
              <w:ind w:left="-108" w:right="-2"/>
              <w:jc w:val="center"/>
              <w:rPr>
                <w:rFonts w:ascii="Times New Roman" w:hAnsi="Times New Roman"/>
                <w:b/>
                <w:bCs/>
                <w:sz w:val="24"/>
                <w:szCs w:val="24"/>
                <w:lang w:bidi="ru-RU"/>
              </w:rPr>
            </w:pPr>
            <w:r w:rsidRPr="00096484">
              <w:rPr>
                <w:rFonts w:ascii="Times New Roman" w:hAnsi="Times New Roman"/>
                <w:b/>
                <w:bCs/>
                <w:sz w:val="24"/>
                <w:szCs w:val="24"/>
                <w:lang w:bidi="ru-RU"/>
              </w:rPr>
              <w:t>Местонахождение</w:t>
            </w:r>
          </w:p>
        </w:tc>
        <w:tc>
          <w:tcPr>
            <w:tcW w:w="1418" w:type="dxa"/>
            <w:shd w:val="clear" w:color="auto" w:fill="C5E0B3" w:themeFill="accent6" w:themeFillTint="66"/>
            <w:vAlign w:val="center"/>
          </w:tcPr>
          <w:p w:rsidR="00004EAA" w:rsidRPr="00096484" w:rsidRDefault="00004EAA" w:rsidP="00AE5A6C">
            <w:pPr>
              <w:keepLines/>
              <w:spacing w:after="0" w:line="276" w:lineRule="auto"/>
              <w:ind w:right="-2"/>
              <w:jc w:val="center"/>
              <w:rPr>
                <w:rFonts w:ascii="Times New Roman" w:hAnsi="Times New Roman"/>
                <w:b/>
                <w:bCs/>
                <w:sz w:val="24"/>
                <w:szCs w:val="24"/>
                <w:lang w:bidi="ru-RU"/>
              </w:rPr>
            </w:pPr>
            <w:r w:rsidRPr="00096484">
              <w:rPr>
                <w:rFonts w:ascii="Times New Roman" w:hAnsi="Times New Roman"/>
                <w:b/>
                <w:bCs/>
                <w:sz w:val="24"/>
                <w:szCs w:val="24"/>
                <w:lang w:bidi="ru-RU"/>
              </w:rPr>
              <w:t>Проектная емкость, чел.</w:t>
            </w:r>
          </w:p>
        </w:tc>
        <w:tc>
          <w:tcPr>
            <w:tcW w:w="2126" w:type="dxa"/>
            <w:shd w:val="clear" w:color="auto" w:fill="C5E0B3" w:themeFill="accent6" w:themeFillTint="66"/>
            <w:vAlign w:val="center"/>
          </w:tcPr>
          <w:p w:rsidR="00004EAA" w:rsidRPr="00096484" w:rsidRDefault="00004EAA" w:rsidP="00AE5A6C">
            <w:pPr>
              <w:keepLines/>
              <w:spacing w:after="0" w:line="276" w:lineRule="auto"/>
              <w:ind w:right="-2"/>
              <w:jc w:val="center"/>
              <w:rPr>
                <w:rFonts w:ascii="Times New Roman" w:hAnsi="Times New Roman"/>
                <w:b/>
                <w:bCs/>
                <w:sz w:val="24"/>
                <w:szCs w:val="24"/>
                <w:lang w:bidi="ru-RU"/>
              </w:rPr>
            </w:pPr>
            <w:r w:rsidRPr="00096484">
              <w:rPr>
                <w:rFonts w:ascii="Times New Roman" w:hAnsi="Times New Roman"/>
                <w:b/>
                <w:bCs/>
                <w:sz w:val="24"/>
                <w:szCs w:val="24"/>
                <w:lang w:bidi="ru-RU"/>
              </w:rPr>
              <w:t>Фактическая посещаемость</w:t>
            </w:r>
          </w:p>
        </w:tc>
        <w:tc>
          <w:tcPr>
            <w:tcW w:w="1417" w:type="dxa"/>
            <w:shd w:val="clear" w:color="auto" w:fill="C5E0B3" w:themeFill="accent6" w:themeFillTint="66"/>
            <w:vAlign w:val="center"/>
          </w:tcPr>
          <w:p w:rsidR="00004EAA" w:rsidRPr="00096484" w:rsidRDefault="00004EAA" w:rsidP="00AE5A6C">
            <w:pPr>
              <w:keepLines/>
              <w:spacing w:after="0" w:line="276" w:lineRule="auto"/>
              <w:ind w:right="-2"/>
              <w:jc w:val="center"/>
              <w:rPr>
                <w:rFonts w:ascii="Times New Roman" w:hAnsi="Times New Roman"/>
                <w:b/>
                <w:bCs/>
                <w:sz w:val="24"/>
                <w:szCs w:val="24"/>
                <w:lang w:bidi="ru-RU"/>
              </w:rPr>
            </w:pPr>
            <w:r w:rsidRPr="00096484">
              <w:rPr>
                <w:rFonts w:ascii="Times New Roman" w:hAnsi="Times New Roman"/>
                <w:b/>
                <w:bCs/>
                <w:sz w:val="24"/>
                <w:szCs w:val="24"/>
                <w:lang w:bidi="ru-RU"/>
              </w:rPr>
              <w:t>Год постройки</w:t>
            </w:r>
          </w:p>
        </w:tc>
      </w:tr>
      <w:tr w:rsidR="00096484" w:rsidRPr="00096484" w:rsidTr="00AE5A6C">
        <w:trPr>
          <w:gridAfter w:val="1"/>
          <w:wAfter w:w="26" w:type="dxa"/>
          <w:trHeight w:val="491"/>
        </w:trPr>
        <w:tc>
          <w:tcPr>
            <w:tcW w:w="9634" w:type="dxa"/>
            <w:gridSpan w:val="8"/>
            <w:shd w:val="clear" w:color="auto" w:fill="FFFFFF" w:themeFill="background1"/>
            <w:vAlign w:val="center"/>
          </w:tcPr>
          <w:p w:rsidR="00096484" w:rsidRPr="00096484" w:rsidRDefault="00944C27" w:rsidP="00AE5A6C">
            <w:pPr>
              <w:keepLines/>
              <w:spacing w:after="0" w:line="276" w:lineRule="auto"/>
              <w:jc w:val="center"/>
              <w:rPr>
                <w:rFonts w:ascii="Times New Roman" w:hAnsi="Times New Roman"/>
                <w:b/>
                <w:bCs/>
                <w:sz w:val="24"/>
                <w:szCs w:val="24"/>
                <w:lang w:bidi="ru-RU"/>
              </w:rPr>
            </w:pPr>
            <w:r>
              <w:rPr>
                <w:rFonts w:ascii="Times New Roman" w:hAnsi="Times New Roman"/>
                <w:b/>
                <w:bCs/>
                <w:sz w:val="24"/>
                <w:szCs w:val="24"/>
                <w:lang w:bidi="ru-RU"/>
              </w:rPr>
              <w:t>Дош</w:t>
            </w:r>
            <w:r w:rsidR="00096484" w:rsidRPr="00096484">
              <w:rPr>
                <w:rFonts w:ascii="Times New Roman" w:hAnsi="Times New Roman"/>
                <w:b/>
                <w:bCs/>
                <w:sz w:val="24"/>
                <w:szCs w:val="24"/>
                <w:lang w:bidi="ru-RU"/>
              </w:rPr>
              <w:t>кольные учреждения</w:t>
            </w:r>
          </w:p>
        </w:tc>
      </w:tr>
      <w:tr w:rsidR="00004EAA" w:rsidRPr="00096484" w:rsidTr="00F055A0">
        <w:trPr>
          <w:trHeight w:val="1419"/>
        </w:trPr>
        <w:tc>
          <w:tcPr>
            <w:tcW w:w="704" w:type="dxa"/>
            <w:gridSpan w:val="2"/>
            <w:shd w:val="clear" w:color="auto" w:fill="FFFFFF" w:themeFill="background1"/>
            <w:vAlign w:val="center"/>
          </w:tcPr>
          <w:p w:rsidR="00004EAA" w:rsidRPr="00096484" w:rsidRDefault="00004EAA" w:rsidP="00AE5A6C">
            <w:pPr>
              <w:keepLines/>
              <w:spacing w:after="0" w:line="276" w:lineRule="auto"/>
              <w:jc w:val="center"/>
              <w:rPr>
                <w:rFonts w:ascii="Times New Roman" w:hAnsi="Times New Roman"/>
                <w:bCs/>
                <w:sz w:val="24"/>
                <w:szCs w:val="24"/>
                <w:lang w:bidi="ru-RU"/>
              </w:rPr>
            </w:pPr>
            <w:r w:rsidRPr="00096484">
              <w:rPr>
                <w:rFonts w:ascii="Times New Roman" w:hAnsi="Times New Roman"/>
                <w:bCs/>
                <w:sz w:val="24"/>
                <w:szCs w:val="24"/>
                <w:lang w:bidi="ru-RU"/>
              </w:rPr>
              <w:t>1</w:t>
            </w:r>
          </w:p>
        </w:tc>
        <w:tc>
          <w:tcPr>
            <w:tcW w:w="1848" w:type="dxa"/>
            <w:gridSpan w:val="2"/>
            <w:shd w:val="clear" w:color="auto" w:fill="FFFFFF" w:themeFill="background1"/>
            <w:vAlign w:val="center"/>
          </w:tcPr>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 xml:space="preserve">МКДОУ «Хивский </w:t>
            </w:r>
          </w:p>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 xml:space="preserve">детский сад </w:t>
            </w:r>
          </w:p>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"Солнышко"»</w:t>
            </w:r>
          </w:p>
        </w:tc>
        <w:tc>
          <w:tcPr>
            <w:tcW w:w="2121" w:type="dxa"/>
            <w:shd w:val="clear" w:color="auto" w:fill="FFFFFF" w:themeFill="background1"/>
            <w:vAlign w:val="center"/>
          </w:tcPr>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с. Хив, ул. Ломоносова, 9</w:t>
            </w:r>
          </w:p>
        </w:tc>
        <w:tc>
          <w:tcPr>
            <w:tcW w:w="1418" w:type="dxa"/>
            <w:shd w:val="clear" w:color="auto" w:fill="FFFFFF" w:themeFill="background1"/>
            <w:vAlign w:val="center"/>
          </w:tcPr>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100</w:t>
            </w:r>
          </w:p>
        </w:tc>
        <w:tc>
          <w:tcPr>
            <w:tcW w:w="2126" w:type="dxa"/>
            <w:shd w:val="clear" w:color="auto" w:fill="FFFFFF" w:themeFill="background1"/>
            <w:vAlign w:val="center"/>
          </w:tcPr>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100</w:t>
            </w:r>
          </w:p>
        </w:tc>
        <w:tc>
          <w:tcPr>
            <w:tcW w:w="1443" w:type="dxa"/>
            <w:gridSpan w:val="2"/>
            <w:shd w:val="clear" w:color="auto" w:fill="FFFFFF" w:themeFill="background1"/>
            <w:vAlign w:val="center"/>
          </w:tcPr>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1986</w:t>
            </w:r>
          </w:p>
        </w:tc>
      </w:tr>
      <w:tr w:rsidR="00004EAA" w:rsidRPr="00096484" w:rsidTr="00F055A0">
        <w:trPr>
          <w:trHeight w:val="1384"/>
        </w:trPr>
        <w:tc>
          <w:tcPr>
            <w:tcW w:w="704" w:type="dxa"/>
            <w:gridSpan w:val="2"/>
            <w:shd w:val="clear" w:color="auto" w:fill="FFFFFF" w:themeFill="background1"/>
            <w:vAlign w:val="center"/>
          </w:tcPr>
          <w:p w:rsidR="00004EAA" w:rsidRPr="00096484" w:rsidRDefault="00004EAA" w:rsidP="00AE5A6C">
            <w:pPr>
              <w:keepLines/>
              <w:spacing w:after="0" w:line="276" w:lineRule="auto"/>
              <w:jc w:val="center"/>
              <w:rPr>
                <w:rFonts w:ascii="Times New Roman" w:hAnsi="Times New Roman"/>
                <w:bCs/>
                <w:sz w:val="24"/>
                <w:szCs w:val="24"/>
                <w:lang w:bidi="ru-RU"/>
              </w:rPr>
            </w:pPr>
            <w:r w:rsidRPr="00096484">
              <w:rPr>
                <w:rFonts w:ascii="Times New Roman" w:hAnsi="Times New Roman"/>
                <w:bCs/>
                <w:sz w:val="24"/>
                <w:szCs w:val="24"/>
                <w:lang w:bidi="ru-RU"/>
              </w:rPr>
              <w:t>2</w:t>
            </w:r>
          </w:p>
        </w:tc>
        <w:tc>
          <w:tcPr>
            <w:tcW w:w="1848" w:type="dxa"/>
            <w:gridSpan w:val="2"/>
            <w:shd w:val="clear" w:color="auto" w:fill="FFFFFF" w:themeFill="background1"/>
            <w:vAlign w:val="center"/>
          </w:tcPr>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 xml:space="preserve">МКДОУ «Хивский </w:t>
            </w:r>
          </w:p>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 xml:space="preserve">Детский Сад </w:t>
            </w:r>
          </w:p>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"Ромашка"»</w:t>
            </w:r>
          </w:p>
        </w:tc>
        <w:tc>
          <w:tcPr>
            <w:tcW w:w="2121" w:type="dxa"/>
            <w:shd w:val="clear" w:color="auto" w:fill="FFFFFF" w:themeFill="background1"/>
            <w:vAlign w:val="center"/>
          </w:tcPr>
          <w:p w:rsidR="00004EAA" w:rsidRPr="00096484" w:rsidRDefault="00113DB0" w:rsidP="00AE5A6C">
            <w:pPr>
              <w:keepLines/>
              <w:spacing w:after="0" w:line="276" w:lineRule="auto"/>
              <w:ind w:right="-2"/>
              <w:jc w:val="center"/>
              <w:rPr>
                <w:rFonts w:ascii="Times New Roman" w:hAnsi="Times New Roman"/>
                <w:bCs/>
                <w:sz w:val="24"/>
                <w:szCs w:val="24"/>
                <w:lang w:bidi="ru-RU"/>
              </w:rPr>
            </w:pPr>
            <w:r>
              <w:rPr>
                <w:rFonts w:ascii="Times New Roman" w:hAnsi="Times New Roman"/>
                <w:bCs/>
                <w:sz w:val="24"/>
                <w:szCs w:val="24"/>
                <w:lang w:bidi="ru-RU"/>
              </w:rPr>
              <w:t>с</w:t>
            </w:r>
            <w:r w:rsidR="00004EAA" w:rsidRPr="00096484">
              <w:rPr>
                <w:rFonts w:ascii="Times New Roman" w:hAnsi="Times New Roman"/>
                <w:bCs/>
                <w:sz w:val="24"/>
                <w:szCs w:val="24"/>
                <w:lang w:bidi="ru-RU"/>
              </w:rPr>
              <w:t>. Хив, ул. Ломоносова, 57</w:t>
            </w:r>
          </w:p>
        </w:tc>
        <w:tc>
          <w:tcPr>
            <w:tcW w:w="1418" w:type="dxa"/>
            <w:shd w:val="clear" w:color="auto" w:fill="FFFFFF" w:themeFill="background1"/>
            <w:vAlign w:val="center"/>
          </w:tcPr>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150</w:t>
            </w:r>
          </w:p>
        </w:tc>
        <w:tc>
          <w:tcPr>
            <w:tcW w:w="2126" w:type="dxa"/>
            <w:shd w:val="clear" w:color="auto" w:fill="FFFFFF" w:themeFill="background1"/>
            <w:vAlign w:val="center"/>
          </w:tcPr>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120</w:t>
            </w:r>
          </w:p>
        </w:tc>
        <w:tc>
          <w:tcPr>
            <w:tcW w:w="1443" w:type="dxa"/>
            <w:gridSpan w:val="2"/>
            <w:shd w:val="clear" w:color="auto" w:fill="FFFFFF" w:themeFill="background1"/>
            <w:vAlign w:val="center"/>
          </w:tcPr>
          <w:p w:rsidR="00004EAA" w:rsidRPr="00096484" w:rsidRDefault="00004EAA" w:rsidP="00AE5A6C">
            <w:pPr>
              <w:keepLines/>
              <w:spacing w:after="0" w:line="276" w:lineRule="auto"/>
              <w:ind w:right="-2"/>
              <w:jc w:val="center"/>
              <w:rPr>
                <w:rFonts w:ascii="Times New Roman" w:hAnsi="Times New Roman"/>
                <w:bCs/>
                <w:sz w:val="24"/>
                <w:szCs w:val="24"/>
                <w:lang w:bidi="ru-RU"/>
              </w:rPr>
            </w:pPr>
            <w:r w:rsidRPr="00096484">
              <w:rPr>
                <w:rFonts w:ascii="Times New Roman" w:hAnsi="Times New Roman"/>
                <w:bCs/>
                <w:sz w:val="24"/>
                <w:szCs w:val="24"/>
                <w:lang w:bidi="ru-RU"/>
              </w:rPr>
              <w:t>2015</w:t>
            </w:r>
          </w:p>
        </w:tc>
      </w:tr>
    </w:tbl>
    <w:p w:rsidR="00F0036A" w:rsidRDefault="00004EAA" w:rsidP="00AE5A6C">
      <w:pPr>
        <w:pStyle w:val="a3"/>
        <w:keepLines/>
        <w:spacing w:before="120" w:line="360" w:lineRule="auto"/>
        <w:ind w:firstLine="425"/>
        <w:jc w:val="both"/>
        <w:rPr>
          <w:rFonts w:ascii="Times New Roman" w:hAnsi="Times New Roman"/>
          <w:b/>
          <w:sz w:val="25"/>
          <w:szCs w:val="25"/>
        </w:rPr>
      </w:pPr>
      <w:r w:rsidRPr="00004EAA">
        <w:rPr>
          <w:rFonts w:ascii="Times New Roman" w:hAnsi="Times New Roman"/>
          <w:b/>
          <w:sz w:val="25"/>
          <w:szCs w:val="25"/>
        </w:rPr>
        <w:t>Школьные учреждения</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64"/>
        <w:gridCol w:w="26"/>
        <w:gridCol w:w="2121"/>
        <w:gridCol w:w="1418"/>
        <w:gridCol w:w="2126"/>
        <w:gridCol w:w="1417"/>
        <w:gridCol w:w="26"/>
      </w:tblGrid>
      <w:tr w:rsidR="00096484" w:rsidRPr="00096484" w:rsidTr="00F055A0">
        <w:trPr>
          <w:gridAfter w:val="1"/>
          <w:wAfter w:w="26" w:type="dxa"/>
          <w:trHeight w:val="1153"/>
        </w:trPr>
        <w:tc>
          <w:tcPr>
            <w:tcW w:w="562" w:type="dxa"/>
            <w:shd w:val="clear" w:color="auto" w:fill="C5E0B3" w:themeFill="accent6" w:themeFillTint="66"/>
            <w:vAlign w:val="center"/>
          </w:tcPr>
          <w:p w:rsidR="00096484" w:rsidRPr="00096484" w:rsidRDefault="00096484" w:rsidP="00AE5A6C">
            <w:pPr>
              <w:keepLines/>
              <w:spacing w:after="0" w:line="240" w:lineRule="atLeast"/>
              <w:jc w:val="center"/>
              <w:rPr>
                <w:rFonts w:ascii="Times New Roman" w:hAnsi="Times New Roman"/>
                <w:b/>
                <w:bCs/>
                <w:sz w:val="24"/>
                <w:szCs w:val="24"/>
                <w:lang w:bidi="ru-RU"/>
              </w:rPr>
            </w:pPr>
            <w:r w:rsidRPr="00096484">
              <w:rPr>
                <w:rFonts w:ascii="Times New Roman" w:hAnsi="Times New Roman"/>
                <w:b/>
                <w:bCs/>
                <w:sz w:val="24"/>
                <w:szCs w:val="24"/>
                <w:lang w:bidi="ru-RU"/>
              </w:rPr>
              <w:t>№</w:t>
            </w:r>
          </w:p>
          <w:p w:rsidR="00096484" w:rsidRPr="00096484" w:rsidRDefault="00096484" w:rsidP="00AE5A6C">
            <w:pPr>
              <w:keepLines/>
              <w:spacing w:after="0" w:line="240" w:lineRule="atLeast"/>
              <w:jc w:val="center"/>
              <w:rPr>
                <w:rFonts w:ascii="Times New Roman" w:hAnsi="Times New Roman"/>
                <w:b/>
                <w:bCs/>
                <w:sz w:val="24"/>
                <w:szCs w:val="24"/>
                <w:lang w:bidi="ru-RU"/>
              </w:rPr>
            </w:pPr>
            <w:r w:rsidRPr="00096484">
              <w:rPr>
                <w:rFonts w:ascii="Times New Roman" w:hAnsi="Times New Roman"/>
                <w:b/>
                <w:bCs/>
                <w:sz w:val="24"/>
                <w:szCs w:val="24"/>
                <w:lang w:bidi="ru-RU"/>
              </w:rPr>
              <w:t>п/п</w:t>
            </w:r>
          </w:p>
        </w:tc>
        <w:tc>
          <w:tcPr>
            <w:tcW w:w="1964" w:type="dxa"/>
            <w:shd w:val="clear" w:color="auto" w:fill="C5E0B3" w:themeFill="accent6" w:themeFillTint="66"/>
            <w:vAlign w:val="center"/>
          </w:tcPr>
          <w:p w:rsidR="00096484" w:rsidRPr="00096484" w:rsidRDefault="00096484" w:rsidP="00AE5A6C">
            <w:pPr>
              <w:keepLines/>
              <w:spacing w:after="0" w:line="240" w:lineRule="atLeast"/>
              <w:ind w:right="-2"/>
              <w:jc w:val="center"/>
              <w:rPr>
                <w:rFonts w:ascii="Times New Roman" w:hAnsi="Times New Roman"/>
                <w:b/>
                <w:bCs/>
                <w:sz w:val="24"/>
                <w:szCs w:val="24"/>
                <w:lang w:bidi="ru-RU"/>
              </w:rPr>
            </w:pPr>
            <w:r w:rsidRPr="00096484">
              <w:rPr>
                <w:rFonts w:ascii="Times New Roman" w:hAnsi="Times New Roman"/>
                <w:b/>
                <w:bCs/>
                <w:sz w:val="24"/>
                <w:szCs w:val="24"/>
                <w:lang w:bidi="ru-RU"/>
              </w:rPr>
              <w:t>Наименование учреждения</w:t>
            </w:r>
          </w:p>
        </w:tc>
        <w:tc>
          <w:tcPr>
            <w:tcW w:w="2147" w:type="dxa"/>
            <w:gridSpan w:val="2"/>
            <w:shd w:val="clear" w:color="auto" w:fill="C5E0B3" w:themeFill="accent6" w:themeFillTint="66"/>
            <w:vAlign w:val="center"/>
          </w:tcPr>
          <w:p w:rsidR="00096484" w:rsidRPr="00096484" w:rsidRDefault="00096484" w:rsidP="00AE5A6C">
            <w:pPr>
              <w:keepLines/>
              <w:spacing w:after="0" w:line="240" w:lineRule="atLeast"/>
              <w:ind w:left="-108" w:right="-2"/>
              <w:jc w:val="center"/>
              <w:rPr>
                <w:rFonts w:ascii="Times New Roman" w:hAnsi="Times New Roman"/>
                <w:b/>
                <w:bCs/>
                <w:sz w:val="24"/>
                <w:szCs w:val="24"/>
                <w:lang w:bidi="ru-RU"/>
              </w:rPr>
            </w:pPr>
            <w:r w:rsidRPr="00096484">
              <w:rPr>
                <w:rFonts w:ascii="Times New Roman" w:hAnsi="Times New Roman"/>
                <w:b/>
                <w:bCs/>
                <w:sz w:val="24"/>
                <w:szCs w:val="24"/>
                <w:lang w:bidi="ru-RU"/>
              </w:rPr>
              <w:t>Местонахождение</w:t>
            </w:r>
          </w:p>
        </w:tc>
        <w:tc>
          <w:tcPr>
            <w:tcW w:w="1418" w:type="dxa"/>
            <w:shd w:val="clear" w:color="auto" w:fill="C5E0B3" w:themeFill="accent6" w:themeFillTint="66"/>
            <w:vAlign w:val="center"/>
          </w:tcPr>
          <w:p w:rsidR="00096484" w:rsidRPr="00096484" w:rsidRDefault="00096484" w:rsidP="00AE5A6C">
            <w:pPr>
              <w:keepLines/>
              <w:spacing w:after="0" w:line="240" w:lineRule="atLeast"/>
              <w:ind w:right="-2"/>
              <w:jc w:val="center"/>
              <w:rPr>
                <w:rFonts w:ascii="Times New Roman" w:hAnsi="Times New Roman"/>
                <w:b/>
                <w:bCs/>
                <w:sz w:val="24"/>
                <w:szCs w:val="24"/>
                <w:lang w:bidi="ru-RU"/>
              </w:rPr>
            </w:pPr>
            <w:r w:rsidRPr="00096484">
              <w:rPr>
                <w:rFonts w:ascii="Times New Roman" w:hAnsi="Times New Roman"/>
                <w:b/>
                <w:bCs/>
                <w:sz w:val="24"/>
                <w:szCs w:val="24"/>
                <w:lang w:bidi="ru-RU"/>
              </w:rPr>
              <w:t>Проектная емкость, чел.</w:t>
            </w:r>
          </w:p>
        </w:tc>
        <w:tc>
          <w:tcPr>
            <w:tcW w:w="2126" w:type="dxa"/>
            <w:shd w:val="clear" w:color="auto" w:fill="C5E0B3" w:themeFill="accent6" w:themeFillTint="66"/>
            <w:vAlign w:val="center"/>
          </w:tcPr>
          <w:p w:rsidR="00096484" w:rsidRPr="00096484" w:rsidRDefault="00096484" w:rsidP="00AE5A6C">
            <w:pPr>
              <w:keepLines/>
              <w:spacing w:after="0" w:line="240" w:lineRule="atLeast"/>
              <w:ind w:right="-2"/>
              <w:jc w:val="center"/>
              <w:rPr>
                <w:rFonts w:ascii="Times New Roman" w:hAnsi="Times New Roman"/>
                <w:b/>
                <w:bCs/>
                <w:sz w:val="24"/>
                <w:szCs w:val="24"/>
                <w:lang w:bidi="ru-RU"/>
              </w:rPr>
            </w:pPr>
            <w:r w:rsidRPr="00096484">
              <w:rPr>
                <w:rFonts w:ascii="Times New Roman" w:hAnsi="Times New Roman"/>
                <w:b/>
                <w:bCs/>
                <w:sz w:val="24"/>
                <w:szCs w:val="24"/>
                <w:lang w:bidi="ru-RU"/>
              </w:rPr>
              <w:t>Фактическая посещаемость</w:t>
            </w:r>
          </w:p>
        </w:tc>
        <w:tc>
          <w:tcPr>
            <w:tcW w:w="1417" w:type="dxa"/>
            <w:shd w:val="clear" w:color="auto" w:fill="C5E0B3" w:themeFill="accent6" w:themeFillTint="66"/>
            <w:vAlign w:val="center"/>
          </w:tcPr>
          <w:p w:rsidR="00096484" w:rsidRPr="00096484" w:rsidRDefault="00096484" w:rsidP="00AE5A6C">
            <w:pPr>
              <w:keepLines/>
              <w:spacing w:after="0" w:line="240" w:lineRule="atLeast"/>
              <w:ind w:right="-2"/>
              <w:jc w:val="center"/>
              <w:rPr>
                <w:rFonts w:ascii="Times New Roman" w:hAnsi="Times New Roman"/>
                <w:b/>
                <w:bCs/>
                <w:sz w:val="24"/>
                <w:szCs w:val="24"/>
                <w:lang w:bidi="ru-RU"/>
              </w:rPr>
            </w:pPr>
            <w:r w:rsidRPr="00096484">
              <w:rPr>
                <w:rFonts w:ascii="Times New Roman" w:hAnsi="Times New Roman"/>
                <w:b/>
                <w:bCs/>
                <w:sz w:val="24"/>
                <w:szCs w:val="24"/>
                <w:lang w:bidi="ru-RU"/>
              </w:rPr>
              <w:t>Год постройки</w:t>
            </w:r>
          </w:p>
        </w:tc>
      </w:tr>
      <w:tr w:rsidR="00096484" w:rsidRPr="00096484" w:rsidTr="001B0FA5">
        <w:trPr>
          <w:gridAfter w:val="1"/>
          <w:wAfter w:w="26" w:type="dxa"/>
          <w:trHeight w:val="391"/>
        </w:trPr>
        <w:tc>
          <w:tcPr>
            <w:tcW w:w="9634" w:type="dxa"/>
            <w:gridSpan w:val="7"/>
            <w:shd w:val="clear" w:color="auto" w:fill="FFFFFF" w:themeFill="background1"/>
            <w:vAlign w:val="center"/>
          </w:tcPr>
          <w:p w:rsidR="00096484" w:rsidRPr="00096484" w:rsidRDefault="00096484" w:rsidP="00AE5A6C">
            <w:pPr>
              <w:keepLines/>
              <w:spacing w:after="0" w:line="240" w:lineRule="atLeast"/>
              <w:jc w:val="center"/>
              <w:rPr>
                <w:rFonts w:ascii="Times New Roman" w:hAnsi="Times New Roman"/>
                <w:b/>
                <w:bCs/>
                <w:sz w:val="24"/>
                <w:szCs w:val="24"/>
                <w:lang w:bidi="ru-RU"/>
              </w:rPr>
            </w:pPr>
            <w:r w:rsidRPr="00096484">
              <w:rPr>
                <w:rFonts w:ascii="Times New Roman" w:hAnsi="Times New Roman"/>
                <w:b/>
                <w:bCs/>
                <w:sz w:val="24"/>
                <w:szCs w:val="24"/>
                <w:lang w:bidi="ru-RU"/>
              </w:rPr>
              <w:t>Школьные учреждения</w:t>
            </w:r>
          </w:p>
        </w:tc>
      </w:tr>
      <w:tr w:rsidR="00096484" w:rsidRPr="00096484" w:rsidTr="00F055A0">
        <w:trPr>
          <w:trHeight w:val="1307"/>
        </w:trPr>
        <w:tc>
          <w:tcPr>
            <w:tcW w:w="562" w:type="dxa"/>
            <w:shd w:val="clear" w:color="auto" w:fill="FFFFFF" w:themeFill="background1"/>
            <w:vAlign w:val="center"/>
          </w:tcPr>
          <w:p w:rsidR="00096484" w:rsidRPr="00096484" w:rsidRDefault="00096484" w:rsidP="00AE5A6C">
            <w:pPr>
              <w:keepLines/>
              <w:spacing w:after="0" w:line="240" w:lineRule="atLeast"/>
              <w:jc w:val="center"/>
              <w:rPr>
                <w:rFonts w:ascii="Times New Roman" w:hAnsi="Times New Roman"/>
                <w:bCs/>
                <w:sz w:val="24"/>
                <w:szCs w:val="24"/>
                <w:lang w:bidi="ru-RU"/>
              </w:rPr>
            </w:pPr>
            <w:r w:rsidRPr="00096484">
              <w:rPr>
                <w:rFonts w:ascii="Times New Roman" w:hAnsi="Times New Roman"/>
                <w:bCs/>
                <w:sz w:val="24"/>
                <w:szCs w:val="24"/>
                <w:lang w:bidi="ru-RU"/>
              </w:rPr>
              <w:t>1</w:t>
            </w:r>
          </w:p>
        </w:tc>
        <w:tc>
          <w:tcPr>
            <w:tcW w:w="1990" w:type="dxa"/>
            <w:gridSpan w:val="2"/>
            <w:shd w:val="clear" w:color="auto" w:fill="FFFFFF" w:themeFill="background1"/>
            <w:vAlign w:val="center"/>
          </w:tcPr>
          <w:p w:rsidR="00096484" w:rsidRPr="00096484" w:rsidRDefault="00096484" w:rsidP="00AE5A6C">
            <w:pPr>
              <w:keepLines/>
              <w:spacing w:after="0" w:line="240" w:lineRule="atLeast"/>
              <w:ind w:right="-2"/>
              <w:jc w:val="center"/>
              <w:rPr>
                <w:rFonts w:ascii="Times New Roman" w:hAnsi="Times New Roman"/>
                <w:bCs/>
                <w:sz w:val="24"/>
                <w:szCs w:val="24"/>
                <w:lang w:bidi="ru-RU"/>
              </w:rPr>
            </w:pPr>
            <w:r w:rsidRPr="00096484">
              <w:rPr>
                <w:rFonts w:ascii="Times New Roman" w:hAnsi="Times New Roman"/>
                <w:bCs/>
                <w:sz w:val="24"/>
                <w:szCs w:val="24"/>
                <w:lang w:bidi="ru-RU"/>
              </w:rPr>
              <w:t>МКОУ "Хивская СОШ им.</w:t>
            </w:r>
            <w:r w:rsidR="00110536">
              <w:rPr>
                <w:rFonts w:ascii="Times New Roman" w:hAnsi="Times New Roman"/>
                <w:bCs/>
                <w:sz w:val="24"/>
                <w:szCs w:val="24"/>
                <w:lang w:bidi="ru-RU"/>
              </w:rPr>
              <w:t xml:space="preserve"> </w:t>
            </w:r>
            <w:r w:rsidRPr="00096484">
              <w:rPr>
                <w:rFonts w:ascii="Times New Roman" w:hAnsi="Times New Roman"/>
                <w:bCs/>
                <w:sz w:val="24"/>
                <w:szCs w:val="24"/>
                <w:lang w:bidi="ru-RU"/>
              </w:rPr>
              <w:t>М.Шамхалова"</w:t>
            </w:r>
          </w:p>
        </w:tc>
        <w:tc>
          <w:tcPr>
            <w:tcW w:w="2121" w:type="dxa"/>
            <w:shd w:val="clear" w:color="auto" w:fill="FFFFFF" w:themeFill="background1"/>
            <w:vAlign w:val="center"/>
          </w:tcPr>
          <w:p w:rsidR="00096484" w:rsidRPr="00096484" w:rsidRDefault="00096484" w:rsidP="00AE5A6C">
            <w:pPr>
              <w:keepLines/>
              <w:spacing w:after="0" w:line="240" w:lineRule="atLeast"/>
              <w:ind w:right="-2"/>
              <w:jc w:val="center"/>
              <w:rPr>
                <w:rFonts w:ascii="Times New Roman" w:hAnsi="Times New Roman"/>
                <w:bCs/>
                <w:sz w:val="24"/>
                <w:szCs w:val="24"/>
                <w:lang w:bidi="ru-RU"/>
              </w:rPr>
            </w:pPr>
            <w:r w:rsidRPr="00096484">
              <w:rPr>
                <w:rFonts w:ascii="Times New Roman" w:hAnsi="Times New Roman"/>
                <w:bCs/>
                <w:sz w:val="24"/>
                <w:szCs w:val="24"/>
                <w:lang w:bidi="ru-RU"/>
              </w:rPr>
              <w:t>с. Хив</w:t>
            </w:r>
          </w:p>
        </w:tc>
        <w:tc>
          <w:tcPr>
            <w:tcW w:w="1418" w:type="dxa"/>
            <w:shd w:val="clear" w:color="auto" w:fill="FFFFFF" w:themeFill="background1"/>
            <w:vAlign w:val="center"/>
          </w:tcPr>
          <w:p w:rsidR="00096484" w:rsidRPr="00096484" w:rsidRDefault="00113DB0" w:rsidP="00AE5A6C">
            <w:pPr>
              <w:keepLines/>
              <w:spacing w:after="0" w:line="240" w:lineRule="atLeast"/>
              <w:ind w:right="-2"/>
              <w:jc w:val="center"/>
              <w:rPr>
                <w:rFonts w:ascii="Times New Roman" w:hAnsi="Times New Roman"/>
                <w:bCs/>
                <w:sz w:val="24"/>
                <w:szCs w:val="24"/>
                <w:lang w:bidi="ru-RU"/>
              </w:rPr>
            </w:pPr>
            <w:r>
              <w:rPr>
                <w:rFonts w:ascii="Times New Roman" w:hAnsi="Times New Roman"/>
                <w:bCs/>
                <w:sz w:val="24"/>
                <w:szCs w:val="24"/>
                <w:lang w:bidi="ru-RU"/>
              </w:rPr>
              <w:t>250</w:t>
            </w:r>
          </w:p>
        </w:tc>
        <w:tc>
          <w:tcPr>
            <w:tcW w:w="2126" w:type="dxa"/>
            <w:shd w:val="clear" w:color="auto" w:fill="FFFFFF" w:themeFill="background1"/>
            <w:vAlign w:val="center"/>
          </w:tcPr>
          <w:p w:rsidR="00096484" w:rsidRPr="00096484" w:rsidRDefault="00113DB0" w:rsidP="00AE5A6C">
            <w:pPr>
              <w:keepLines/>
              <w:spacing w:after="0" w:line="240" w:lineRule="atLeast"/>
              <w:ind w:right="-2"/>
              <w:jc w:val="center"/>
              <w:rPr>
                <w:rFonts w:ascii="Times New Roman" w:hAnsi="Times New Roman"/>
                <w:bCs/>
                <w:sz w:val="24"/>
                <w:szCs w:val="24"/>
                <w:lang w:bidi="ru-RU"/>
              </w:rPr>
            </w:pPr>
            <w:r>
              <w:rPr>
                <w:rFonts w:ascii="Times New Roman" w:hAnsi="Times New Roman"/>
                <w:bCs/>
                <w:sz w:val="24"/>
                <w:szCs w:val="24"/>
                <w:lang w:bidi="ru-RU"/>
              </w:rPr>
              <w:t>243</w:t>
            </w:r>
          </w:p>
        </w:tc>
        <w:tc>
          <w:tcPr>
            <w:tcW w:w="1443" w:type="dxa"/>
            <w:gridSpan w:val="2"/>
            <w:shd w:val="clear" w:color="auto" w:fill="FFFFFF" w:themeFill="background1"/>
            <w:vAlign w:val="center"/>
          </w:tcPr>
          <w:p w:rsidR="00096484" w:rsidRPr="00096484" w:rsidRDefault="00096484" w:rsidP="00AE5A6C">
            <w:pPr>
              <w:keepLines/>
              <w:spacing w:after="0" w:line="240" w:lineRule="atLeast"/>
              <w:ind w:right="-2"/>
              <w:jc w:val="center"/>
              <w:rPr>
                <w:rFonts w:ascii="Times New Roman" w:hAnsi="Times New Roman"/>
                <w:bCs/>
                <w:sz w:val="24"/>
                <w:szCs w:val="24"/>
                <w:lang w:bidi="ru-RU"/>
              </w:rPr>
            </w:pPr>
            <w:r w:rsidRPr="00096484">
              <w:rPr>
                <w:rFonts w:ascii="Times New Roman" w:hAnsi="Times New Roman"/>
                <w:bCs/>
                <w:sz w:val="24"/>
                <w:szCs w:val="24"/>
                <w:lang w:bidi="ru-RU"/>
              </w:rPr>
              <w:t>19</w:t>
            </w:r>
            <w:r w:rsidR="00113DB0">
              <w:rPr>
                <w:rFonts w:ascii="Times New Roman" w:hAnsi="Times New Roman"/>
                <w:bCs/>
                <w:sz w:val="24"/>
                <w:szCs w:val="24"/>
                <w:lang w:bidi="ru-RU"/>
              </w:rPr>
              <w:t>15</w:t>
            </w:r>
          </w:p>
        </w:tc>
      </w:tr>
      <w:tr w:rsidR="00096484" w:rsidRPr="00096484" w:rsidTr="00F055A0">
        <w:trPr>
          <w:trHeight w:val="1260"/>
        </w:trPr>
        <w:tc>
          <w:tcPr>
            <w:tcW w:w="562" w:type="dxa"/>
            <w:shd w:val="clear" w:color="auto" w:fill="FFFFFF" w:themeFill="background1"/>
            <w:vAlign w:val="center"/>
          </w:tcPr>
          <w:p w:rsidR="00096484" w:rsidRPr="00096484" w:rsidRDefault="00096484" w:rsidP="007907BC">
            <w:pPr>
              <w:widowControl w:val="0"/>
              <w:spacing w:after="0" w:line="240" w:lineRule="atLeast"/>
              <w:jc w:val="center"/>
              <w:rPr>
                <w:rFonts w:ascii="Times New Roman" w:hAnsi="Times New Roman"/>
                <w:bCs/>
                <w:sz w:val="24"/>
                <w:szCs w:val="24"/>
                <w:lang w:bidi="ru-RU"/>
              </w:rPr>
            </w:pPr>
            <w:r w:rsidRPr="00096484">
              <w:rPr>
                <w:rFonts w:ascii="Times New Roman" w:hAnsi="Times New Roman"/>
                <w:bCs/>
                <w:sz w:val="24"/>
                <w:szCs w:val="24"/>
                <w:lang w:bidi="ru-RU"/>
              </w:rPr>
              <w:t>2</w:t>
            </w:r>
          </w:p>
        </w:tc>
        <w:tc>
          <w:tcPr>
            <w:tcW w:w="1990" w:type="dxa"/>
            <w:gridSpan w:val="2"/>
            <w:shd w:val="clear" w:color="auto" w:fill="FFFFFF" w:themeFill="background1"/>
            <w:vAlign w:val="center"/>
          </w:tcPr>
          <w:p w:rsidR="00096484" w:rsidRPr="00096484" w:rsidRDefault="00113DB0" w:rsidP="007907BC">
            <w:pPr>
              <w:widowControl w:val="0"/>
              <w:spacing w:after="0" w:line="240" w:lineRule="atLeast"/>
              <w:ind w:right="-2"/>
              <w:jc w:val="center"/>
              <w:rPr>
                <w:rFonts w:ascii="Times New Roman" w:hAnsi="Times New Roman"/>
                <w:bCs/>
                <w:sz w:val="24"/>
                <w:szCs w:val="24"/>
                <w:lang w:bidi="ru-RU"/>
              </w:rPr>
            </w:pPr>
            <w:r>
              <w:rPr>
                <w:rFonts w:ascii="Times New Roman" w:hAnsi="Times New Roman"/>
                <w:bCs/>
                <w:sz w:val="24"/>
                <w:szCs w:val="24"/>
                <w:lang w:bidi="ru-RU"/>
              </w:rPr>
              <w:t xml:space="preserve">МКОУ </w:t>
            </w:r>
            <w:r w:rsidRPr="00096484">
              <w:rPr>
                <w:rFonts w:ascii="Times New Roman" w:hAnsi="Times New Roman"/>
                <w:bCs/>
                <w:sz w:val="24"/>
                <w:szCs w:val="24"/>
                <w:lang w:bidi="ru-RU"/>
              </w:rPr>
              <w:t>"Хивская СОШ"</w:t>
            </w:r>
          </w:p>
        </w:tc>
        <w:tc>
          <w:tcPr>
            <w:tcW w:w="2121" w:type="dxa"/>
            <w:shd w:val="clear" w:color="auto" w:fill="FFFFFF" w:themeFill="background1"/>
            <w:vAlign w:val="center"/>
          </w:tcPr>
          <w:p w:rsidR="00096484" w:rsidRPr="00096484" w:rsidRDefault="00113DB0" w:rsidP="007907BC">
            <w:pPr>
              <w:widowControl w:val="0"/>
              <w:spacing w:after="0" w:line="240" w:lineRule="atLeast"/>
              <w:ind w:right="-2"/>
              <w:jc w:val="center"/>
              <w:rPr>
                <w:rFonts w:ascii="Times New Roman" w:hAnsi="Times New Roman"/>
                <w:bCs/>
                <w:sz w:val="24"/>
                <w:szCs w:val="24"/>
                <w:lang w:bidi="ru-RU"/>
              </w:rPr>
            </w:pPr>
            <w:r>
              <w:rPr>
                <w:rFonts w:ascii="Times New Roman" w:hAnsi="Times New Roman"/>
                <w:bCs/>
                <w:sz w:val="24"/>
                <w:szCs w:val="24"/>
                <w:lang w:bidi="ru-RU"/>
              </w:rPr>
              <w:t>с</w:t>
            </w:r>
            <w:r w:rsidR="00096484" w:rsidRPr="00096484">
              <w:rPr>
                <w:rFonts w:ascii="Times New Roman" w:hAnsi="Times New Roman"/>
                <w:bCs/>
                <w:sz w:val="24"/>
                <w:szCs w:val="24"/>
                <w:lang w:bidi="ru-RU"/>
              </w:rPr>
              <w:t>. Хив</w:t>
            </w:r>
          </w:p>
        </w:tc>
        <w:tc>
          <w:tcPr>
            <w:tcW w:w="1418" w:type="dxa"/>
            <w:shd w:val="clear" w:color="auto" w:fill="FFFFFF" w:themeFill="background1"/>
            <w:vAlign w:val="center"/>
          </w:tcPr>
          <w:p w:rsidR="00096484" w:rsidRPr="00096484" w:rsidRDefault="00113DB0" w:rsidP="007907BC">
            <w:pPr>
              <w:widowControl w:val="0"/>
              <w:spacing w:after="0" w:line="240" w:lineRule="atLeast"/>
              <w:ind w:right="-2"/>
              <w:jc w:val="center"/>
              <w:rPr>
                <w:rFonts w:ascii="Times New Roman" w:hAnsi="Times New Roman"/>
                <w:bCs/>
                <w:sz w:val="24"/>
                <w:szCs w:val="24"/>
                <w:lang w:bidi="ru-RU"/>
              </w:rPr>
            </w:pPr>
            <w:r>
              <w:rPr>
                <w:rFonts w:ascii="Times New Roman" w:hAnsi="Times New Roman"/>
                <w:bCs/>
                <w:sz w:val="24"/>
                <w:szCs w:val="24"/>
                <w:lang w:bidi="ru-RU"/>
              </w:rPr>
              <w:t>250</w:t>
            </w:r>
          </w:p>
        </w:tc>
        <w:tc>
          <w:tcPr>
            <w:tcW w:w="2126" w:type="dxa"/>
            <w:shd w:val="clear" w:color="auto" w:fill="FFFFFF" w:themeFill="background1"/>
            <w:vAlign w:val="center"/>
          </w:tcPr>
          <w:p w:rsidR="00096484" w:rsidRPr="00096484" w:rsidRDefault="00113DB0" w:rsidP="007907BC">
            <w:pPr>
              <w:widowControl w:val="0"/>
              <w:spacing w:after="0" w:line="240" w:lineRule="atLeast"/>
              <w:ind w:right="-2"/>
              <w:jc w:val="center"/>
              <w:rPr>
                <w:rFonts w:ascii="Times New Roman" w:hAnsi="Times New Roman"/>
                <w:bCs/>
                <w:sz w:val="24"/>
                <w:szCs w:val="24"/>
                <w:lang w:bidi="ru-RU"/>
              </w:rPr>
            </w:pPr>
            <w:r>
              <w:rPr>
                <w:rFonts w:ascii="Times New Roman" w:hAnsi="Times New Roman"/>
                <w:bCs/>
                <w:sz w:val="24"/>
                <w:szCs w:val="24"/>
                <w:lang w:bidi="ru-RU"/>
              </w:rPr>
              <w:t>150</w:t>
            </w:r>
          </w:p>
        </w:tc>
        <w:tc>
          <w:tcPr>
            <w:tcW w:w="1443" w:type="dxa"/>
            <w:gridSpan w:val="2"/>
            <w:shd w:val="clear" w:color="auto" w:fill="FFFFFF" w:themeFill="background1"/>
            <w:vAlign w:val="center"/>
          </w:tcPr>
          <w:p w:rsidR="00096484" w:rsidRPr="00096484" w:rsidRDefault="00113DB0" w:rsidP="007907BC">
            <w:pPr>
              <w:widowControl w:val="0"/>
              <w:spacing w:after="0" w:line="240" w:lineRule="atLeast"/>
              <w:ind w:right="-2"/>
              <w:jc w:val="center"/>
              <w:rPr>
                <w:rFonts w:ascii="Times New Roman" w:hAnsi="Times New Roman"/>
                <w:bCs/>
                <w:sz w:val="24"/>
                <w:szCs w:val="24"/>
                <w:lang w:bidi="ru-RU"/>
              </w:rPr>
            </w:pPr>
            <w:r>
              <w:rPr>
                <w:rFonts w:ascii="Times New Roman" w:hAnsi="Times New Roman"/>
                <w:bCs/>
                <w:sz w:val="24"/>
                <w:szCs w:val="24"/>
                <w:lang w:bidi="ru-RU"/>
              </w:rPr>
              <w:t>1968</w:t>
            </w:r>
          </w:p>
        </w:tc>
      </w:tr>
    </w:tbl>
    <w:p w:rsidR="001B0FA5" w:rsidRDefault="001B0FA5" w:rsidP="007907BC">
      <w:pPr>
        <w:pStyle w:val="a3"/>
        <w:widowControl w:val="0"/>
        <w:spacing w:line="360" w:lineRule="auto"/>
        <w:ind w:firstLine="426"/>
        <w:jc w:val="both"/>
        <w:rPr>
          <w:rFonts w:ascii="Times New Roman" w:hAnsi="Times New Roman"/>
          <w:sz w:val="25"/>
          <w:szCs w:val="25"/>
        </w:rPr>
      </w:pPr>
    </w:p>
    <w:p w:rsidR="00E47189" w:rsidRPr="009B0E11" w:rsidRDefault="00E47189" w:rsidP="007907BC">
      <w:pPr>
        <w:pStyle w:val="a3"/>
        <w:widowControl w:val="0"/>
        <w:spacing w:line="360" w:lineRule="auto"/>
        <w:ind w:firstLine="426"/>
        <w:jc w:val="both"/>
        <w:rPr>
          <w:rFonts w:ascii="Times New Roman" w:hAnsi="Times New Roman"/>
          <w:sz w:val="25"/>
          <w:szCs w:val="25"/>
        </w:rPr>
      </w:pPr>
      <w:r w:rsidRPr="009B0E11">
        <w:rPr>
          <w:rFonts w:ascii="Times New Roman" w:hAnsi="Times New Roman"/>
          <w:sz w:val="25"/>
          <w:szCs w:val="25"/>
        </w:rPr>
        <w:t xml:space="preserve">Для дошкольных учреждений по данным СП «Градостроительство...» радиус доступности для сельской местности составляет 500 м. В Российской федерации радиусы доступности школ устанавливаются на основании </w:t>
      </w:r>
      <w:proofErr w:type="gramStart"/>
      <w:r w:rsidRPr="009B0E11">
        <w:rPr>
          <w:rFonts w:ascii="Times New Roman" w:hAnsi="Times New Roman"/>
          <w:sz w:val="25"/>
          <w:szCs w:val="25"/>
        </w:rPr>
        <w:t>СанПиН  2.4.2.1178</w:t>
      </w:r>
      <w:proofErr w:type="gramEnd"/>
      <w:r w:rsidRPr="009B0E11">
        <w:rPr>
          <w:rFonts w:ascii="Times New Roman" w:hAnsi="Times New Roman"/>
          <w:sz w:val="25"/>
          <w:szCs w:val="25"/>
        </w:rPr>
        <w:t>-02.</w:t>
      </w:r>
    </w:p>
    <w:p w:rsidR="00E47189" w:rsidRPr="009B0E11" w:rsidRDefault="00E47189" w:rsidP="007907BC">
      <w:pPr>
        <w:pStyle w:val="a3"/>
        <w:widowControl w:val="0"/>
        <w:spacing w:line="360" w:lineRule="auto"/>
        <w:ind w:firstLine="425"/>
        <w:jc w:val="both"/>
        <w:rPr>
          <w:rFonts w:ascii="Times New Roman" w:hAnsi="Times New Roman"/>
          <w:sz w:val="25"/>
          <w:szCs w:val="25"/>
        </w:rPr>
      </w:pPr>
      <w:r w:rsidRPr="009B0E11">
        <w:rPr>
          <w:rFonts w:ascii="Times New Roman" w:hAnsi="Times New Roman"/>
          <w:sz w:val="25"/>
          <w:szCs w:val="25"/>
        </w:rPr>
        <w:t xml:space="preserve">В сельской местности размещение общеобразовательных учреждений должно </w:t>
      </w:r>
      <w:r w:rsidRPr="009B0E11">
        <w:rPr>
          <w:rFonts w:ascii="Times New Roman" w:hAnsi="Times New Roman"/>
          <w:sz w:val="25"/>
          <w:szCs w:val="25"/>
        </w:rPr>
        <w:lastRenderedPageBreak/>
        <w:t>предусматривать для обучающихся I ступени обучения радиус доступности не более 2 км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4 км, а при транспортном обслуживании - не более 30 мин. Предельный радиус обслуживания обучающихся II - III ступеней не должен превышать 5 км. При этом транспортное обслуживание распространяется на учащихся, проживающих на расстоянии</w:t>
      </w:r>
      <w:r>
        <w:rPr>
          <w:rFonts w:ascii="Times New Roman" w:hAnsi="Times New Roman"/>
          <w:sz w:val="25"/>
          <w:szCs w:val="25"/>
        </w:rPr>
        <w:t xml:space="preserve"> </w:t>
      </w:r>
      <w:r w:rsidRPr="009B0E11">
        <w:rPr>
          <w:rFonts w:ascii="Times New Roman" w:hAnsi="Times New Roman"/>
          <w:sz w:val="25"/>
          <w:szCs w:val="25"/>
        </w:rPr>
        <w:t>от школы более 3 км. Подвоз сельских школьников осуществляется специальным</w:t>
      </w:r>
      <w:r>
        <w:rPr>
          <w:rFonts w:ascii="Times New Roman" w:hAnsi="Times New Roman"/>
          <w:sz w:val="25"/>
          <w:szCs w:val="25"/>
        </w:rPr>
        <w:t xml:space="preserve"> </w:t>
      </w:r>
      <w:r w:rsidRPr="009B0E11">
        <w:rPr>
          <w:rFonts w:ascii="Times New Roman" w:hAnsi="Times New Roman"/>
          <w:sz w:val="25"/>
          <w:szCs w:val="25"/>
        </w:rPr>
        <w:t>школьным транспортом. Радиус пешеходной доступности от места сбора школьников должен составлять не более 500 м.</w:t>
      </w:r>
    </w:p>
    <w:p w:rsidR="00E47189" w:rsidRPr="00E47189" w:rsidRDefault="00E47189" w:rsidP="007907BC">
      <w:pPr>
        <w:pStyle w:val="a3"/>
        <w:widowControl w:val="0"/>
        <w:spacing w:line="360" w:lineRule="auto"/>
        <w:ind w:firstLine="425"/>
        <w:jc w:val="both"/>
        <w:rPr>
          <w:rFonts w:ascii="Times New Roman" w:hAnsi="Times New Roman"/>
          <w:b/>
          <w:sz w:val="25"/>
          <w:szCs w:val="25"/>
        </w:rPr>
      </w:pPr>
      <w:r w:rsidRPr="00E47189">
        <w:rPr>
          <w:rFonts w:ascii="Times New Roman" w:hAnsi="Times New Roman"/>
          <w:b/>
          <w:sz w:val="25"/>
          <w:szCs w:val="25"/>
        </w:rPr>
        <w:t>Учреждения дополнительного образования</w:t>
      </w:r>
    </w:p>
    <w:p w:rsidR="00E47189" w:rsidRPr="00E47189" w:rsidRDefault="00E47189" w:rsidP="007907BC">
      <w:pPr>
        <w:pStyle w:val="a3"/>
        <w:widowControl w:val="0"/>
        <w:spacing w:line="360" w:lineRule="auto"/>
        <w:ind w:firstLine="425"/>
        <w:jc w:val="both"/>
        <w:rPr>
          <w:rFonts w:ascii="Times New Roman" w:hAnsi="Times New Roman"/>
          <w:sz w:val="25"/>
          <w:szCs w:val="25"/>
        </w:rPr>
      </w:pPr>
      <w:r w:rsidRPr="00E47189">
        <w:rPr>
          <w:rFonts w:ascii="Times New Roman" w:hAnsi="Times New Roman"/>
          <w:sz w:val="25"/>
          <w:szCs w:val="25"/>
        </w:rPr>
        <w:t>Помимо общеобразовательных учебных заведений в сельсовете действуют следующие учреждения дополнительного образования: Дом Детского Творчества</w:t>
      </w:r>
      <w:r>
        <w:rPr>
          <w:rFonts w:ascii="Times New Roman" w:hAnsi="Times New Roman"/>
          <w:sz w:val="25"/>
          <w:szCs w:val="25"/>
        </w:rPr>
        <w:t xml:space="preserve">, </w:t>
      </w:r>
      <w:r w:rsidRPr="00E47189">
        <w:rPr>
          <w:rFonts w:ascii="Times New Roman" w:hAnsi="Times New Roman"/>
          <w:sz w:val="25"/>
          <w:szCs w:val="25"/>
        </w:rPr>
        <w:t>МКУ ДО "Хивская Спортивная Школа"</w:t>
      </w:r>
      <w:r w:rsidR="006862F2">
        <w:rPr>
          <w:rFonts w:ascii="Times New Roman" w:hAnsi="Times New Roman"/>
          <w:sz w:val="25"/>
          <w:szCs w:val="25"/>
        </w:rPr>
        <w:t xml:space="preserve">, </w:t>
      </w:r>
      <w:r w:rsidR="006862F2" w:rsidRPr="006862F2">
        <w:rPr>
          <w:rFonts w:ascii="Times New Roman" w:hAnsi="Times New Roman"/>
          <w:sz w:val="25"/>
          <w:szCs w:val="25"/>
        </w:rPr>
        <w:t>МКУДО "ДШИ" Хивского района</w:t>
      </w:r>
    </w:p>
    <w:p w:rsidR="00E47189" w:rsidRPr="00E47189" w:rsidRDefault="00E47189" w:rsidP="00110536">
      <w:pPr>
        <w:pStyle w:val="a3"/>
        <w:keepLines/>
        <w:spacing w:line="360" w:lineRule="auto"/>
        <w:ind w:firstLine="425"/>
        <w:jc w:val="both"/>
        <w:rPr>
          <w:rFonts w:ascii="Times New Roman" w:hAnsi="Times New Roman"/>
          <w:sz w:val="25"/>
          <w:szCs w:val="25"/>
        </w:rPr>
      </w:pPr>
      <w:r w:rsidRPr="00E47189">
        <w:rPr>
          <w:rFonts w:ascii="Times New Roman" w:hAnsi="Times New Roman"/>
          <w:sz w:val="25"/>
          <w:szCs w:val="25"/>
        </w:rPr>
        <w:t>Таким образом, можно сделать вывод о том, что на территории поселения сформирована развитая система образовательных учреждений, которая представлена детскими садами, общеобразовательными школами, учреждениями дополнительного образования.  Однако образовательные учреждения поселения имеют достаточно высокий процент износа и нуждаются в реконструкции.</w:t>
      </w:r>
    </w:p>
    <w:p w:rsidR="006862F2" w:rsidRPr="001A5B12" w:rsidRDefault="006862F2" w:rsidP="006862F2">
      <w:pPr>
        <w:keepNext/>
        <w:spacing w:before="240" w:after="60" w:line="276" w:lineRule="auto"/>
        <w:outlineLvl w:val="2"/>
        <w:rPr>
          <w:rFonts w:ascii="Times New Roman" w:eastAsia="Times New Roman" w:hAnsi="Times New Roman" w:cs="Times New Roman"/>
          <w:b/>
          <w:sz w:val="25"/>
          <w:szCs w:val="25"/>
          <w:lang w:eastAsia="ru-RU"/>
        </w:rPr>
      </w:pPr>
      <w:bookmarkStart w:id="82" w:name="_Toc517710519"/>
      <w:bookmarkStart w:id="83" w:name="_Toc533002583"/>
      <w:bookmarkStart w:id="84" w:name="_Toc533004053"/>
      <w:bookmarkStart w:id="85" w:name="_Toc4423412"/>
      <w:bookmarkStart w:id="86" w:name="_Toc6840992"/>
      <w:r w:rsidRPr="001A5B12">
        <w:rPr>
          <w:rFonts w:ascii="Times New Roman" w:eastAsia="Times New Roman" w:hAnsi="Times New Roman" w:cs="Times New Roman"/>
          <w:b/>
          <w:bCs/>
          <w:sz w:val="25"/>
          <w:szCs w:val="25"/>
          <w:lang w:eastAsia="ru-RU"/>
        </w:rPr>
        <w:t>2.5.2.</w:t>
      </w:r>
      <w:r w:rsidRPr="001A5B12">
        <w:rPr>
          <w:rFonts w:ascii="Times New Roman" w:eastAsia="Times New Roman" w:hAnsi="Times New Roman" w:cs="Times New Roman"/>
          <w:b/>
          <w:bCs/>
          <w:sz w:val="25"/>
          <w:szCs w:val="25"/>
          <w:lang w:eastAsia="ru-RU"/>
        </w:rPr>
        <w:tab/>
        <w:t>Здравоохранение и социальная защита</w:t>
      </w:r>
      <w:bookmarkEnd w:id="82"/>
      <w:bookmarkEnd w:id="83"/>
      <w:bookmarkEnd w:id="84"/>
      <w:bookmarkEnd w:id="85"/>
      <w:bookmarkEnd w:id="86"/>
    </w:p>
    <w:p w:rsidR="006664DB" w:rsidRPr="006664DB" w:rsidRDefault="006664DB" w:rsidP="00C33687">
      <w:pPr>
        <w:pStyle w:val="a3"/>
        <w:keepNext/>
        <w:spacing w:line="360" w:lineRule="auto"/>
        <w:ind w:firstLine="425"/>
        <w:jc w:val="both"/>
        <w:rPr>
          <w:rFonts w:ascii="Times New Roman" w:hAnsi="Times New Roman"/>
          <w:sz w:val="25"/>
          <w:szCs w:val="25"/>
        </w:rPr>
      </w:pPr>
      <w:r w:rsidRPr="006664DB">
        <w:rPr>
          <w:rFonts w:ascii="Times New Roman" w:hAnsi="Times New Roman"/>
          <w:sz w:val="25"/>
          <w:szCs w:val="25"/>
        </w:rPr>
        <w:t>Здравоохранение - одна из важнейших отраслей обслуживания населения, основная задача которой состоит в постоянном улучшении состояния здоровья населения и увеличении продолжительности его жизни.</w:t>
      </w:r>
    </w:p>
    <w:p w:rsidR="006664DB" w:rsidRPr="006664DB" w:rsidRDefault="006664DB" w:rsidP="007907BC">
      <w:pPr>
        <w:pStyle w:val="a3"/>
        <w:widowControl w:val="0"/>
        <w:spacing w:line="360" w:lineRule="auto"/>
        <w:ind w:firstLine="425"/>
        <w:jc w:val="both"/>
        <w:rPr>
          <w:rFonts w:ascii="Times New Roman" w:hAnsi="Times New Roman"/>
          <w:sz w:val="25"/>
          <w:szCs w:val="25"/>
        </w:rPr>
      </w:pPr>
      <w:r w:rsidRPr="006664DB">
        <w:rPr>
          <w:rFonts w:ascii="Times New Roman" w:hAnsi="Times New Roman"/>
          <w:sz w:val="25"/>
          <w:szCs w:val="25"/>
        </w:rPr>
        <w:t>К необходимым населению нормируемым объектам здравоохранения относятся врачебные амбулатории (I-</w:t>
      </w:r>
      <w:proofErr w:type="spellStart"/>
      <w:r w:rsidRPr="006664DB">
        <w:rPr>
          <w:rFonts w:ascii="Times New Roman" w:hAnsi="Times New Roman"/>
          <w:sz w:val="25"/>
          <w:szCs w:val="25"/>
        </w:rPr>
        <w:t>ый</w:t>
      </w:r>
      <w:proofErr w:type="spellEnd"/>
      <w:r w:rsidRPr="006664DB">
        <w:rPr>
          <w:rFonts w:ascii="Times New Roman" w:hAnsi="Times New Roman"/>
          <w:sz w:val="25"/>
          <w:szCs w:val="25"/>
        </w:rPr>
        <w:t>,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городские аптеки, молочные кухни.</w:t>
      </w:r>
    </w:p>
    <w:p w:rsidR="006664DB" w:rsidRPr="006664DB" w:rsidRDefault="006664DB" w:rsidP="007907BC">
      <w:pPr>
        <w:pStyle w:val="a3"/>
        <w:widowControl w:val="0"/>
        <w:spacing w:line="360" w:lineRule="auto"/>
        <w:ind w:firstLine="425"/>
        <w:jc w:val="both"/>
        <w:rPr>
          <w:rFonts w:ascii="Times New Roman" w:hAnsi="Times New Roman"/>
          <w:sz w:val="25"/>
          <w:szCs w:val="25"/>
        </w:rPr>
      </w:pPr>
      <w:r w:rsidRPr="006664DB">
        <w:rPr>
          <w:rFonts w:ascii="Times New Roman" w:hAnsi="Times New Roman"/>
          <w:sz w:val="25"/>
          <w:szCs w:val="25"/>
        </w:rPr>
        <w:t>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дается только обзорно.</w:t>
      </w:r>
    </w:p>
    <w:p w:rsidR="006664DB" w:rsidRPr="006664DB" w:rsidRDefault="006664DB" w:rsidP="007907BC">
      <w:pPr>
        <w:pStyle w:val="a3"/>
        <w:widowControl w:val="0"/>
        <w:spacing w:line="360" w:lineRule="auto"/>
        <w:ind w:firstLine="425"/>
        <w:jc w:val="both"/>
        <w:rPr>
          <w:rFonts w:ascii="Times New Roman" w:hAnsi="Times New Roman"/>
          <w:sz w:val="25"/>
          <w:szCs w:val="25"/>
        </w:rPr>
      </w:pPr>
      <w:r w:rsidRPr="006664DB">
        <w:rPr>
          <w:rFonts w:ascii="Times New Roman" w:hAnsi="Times New Roman"/>
          <w:sz w:val="25"/>
          <w:szCs w:val="25"/>
        </w:rPr>
        <w:lastRenderedPageBreak/>
        <w:t>Система здравоохранения на территории сельского поселения</w:t>
      </w:r>
      <w:r w:rsidR="006F3F03">
        <w:rPr>
          <w:rFonts w:ascii="Times New Roman" w:hAnsi="Times New Roman"/>
          <w:sz w:val="25"/>
          <w:szCs w:val="25"/>
        </w:rPr>
        <w:t xml:space="preserve"> «село Хив»</w:t>
      </w:r>
      <w:r w:rsidRPr="006664DB">
        <w:rPr>
          <w:rFonts w:ascii="Times New Roman" w:hAnsi="Times New Roman"/>
          <w:sz w:val="25"/>
          <w:szCs w:val="25"/>
        </w:rPr>
        <w:t xml:space="preserve"> представлена ГБУ РД "Хивская ЦРБ"</w:t>
      </w:r>
      <w:r w:rsidR="006B0039">
        <w:rPr>
          <w:rFonts w:ascii="Times New Roman" w:hAnsi="Times New Roman"/>
          <w:sz w:val="25"/>
          <w:szCs w:val="25"/>
        </w:rPr>
        <w:t xml:space="preserve"> и </w:t>
      </w:r>
      <w:r>
        <w:rPr>
          <w:rFonts w:ascii="Times New Roman" w:hAnsi="Times New Roman"/>
          <w:sz w:val="25"/>
          <w:szCs w:val="25"/>
        </w:rPr>
        <w:t>поликлиникой</w:t>
      </w:r>
      <w:r w:rsidR="006B0039">
        <w:rPr>
          <w:rFonts w:ascii="Times New Roman" w:hAnsi="Times New Roman"/>
          <w:sz w:val="25"/>
          <w:szCs w:val="25"/>
        </w:rPr>
        <w:t>.</w:t>
      </w:r>
    </w:p>
    <w:p w:rsidR="006664DB" w:rsidRPr="006664DB" w:rsidRDefault="006664DB" w:rsidP="007907BC">
      <w:pPr>
        <w:pStyle w:val="a3"/>
        <w:widowControl w:val="0"/>
        <w:spacing w:line="360" w:lineRule="auto"/>
        <w:ind w:firstLine="425"/>
        <w:jc w:val="both"/>
        <w:rPr>
          <w:rFonts w:ascii="Times New Roman" w:hAnsi="Times New Roman"/>
          <w:sz w:val="25"/>
          <w:szCs w:val="25"/>
        </w:rPr>
      </w:pPr>
      <w:r w:rsidRPr="006664DB">
        <w:rPr>
          <w:rFonts w:ascii="Times New Roman" w:hAnsi="Times New Roman"/>
          <w:sz w:val="25"/>
          <w:szCs w:val="25"/>
        </w:rPr>
        <w:t>Экстренную медицинскую помощь жителям поселения оказывает пункт скорой медицинской помощи</w:t>
      </w:r>
      <w:r w:rsidR="006B0039">
        <w:rPr>
          <w:rFonts w:ascii="Times New Roman" w:hAnsi="Times New Roman"/>
          <w:sz w:val="25"/>
          <w:szCs w:val="25"/>
        </w:rPr>
        <w:t xml:space="preserve">. </w:t>
      </w:r>
      <w:r w:rsidRPr="006664DB">
        <w:rPr>
          <w:rFonts w:ascii="Times New Roman" w:hAnsi="Times New Roman"/>
          <w:sz w:val="25"/>
          <w:szCs w:val="25"/>
        </w:rPr>
        <w:t xml:space="preserve">Оснащенность санитарным транспортом – </w:t>
      </w:r>
      <w:r w:rsidR="006B0039">
        <w:rPr>
          <w:rFonts w:ascii="Times New Roman" w:hAnsi="Times New Roman"/>
          <w:sz w:val="25"/>
          <w:szCs w:val="25"/>
        </w:rPr>
        <w:t>3 автомобиля</w:t>
      </w:r>
      <w:r w:rsidRPr="006664DB">
        <w:rPr>
          <w:rFonts w:ascii="Times New Roman" w:hAnsi="Times New Roman"/>
          <w:sz w:val="25"/>
          <w:szCs w:val="25"/>
        </w:rPr>
        <w:t>.</w:t>
      </w:r>
    </w:p>
    <w:p w:rsidR="006664DB" w:rsidRPr="006664DB" w:rsidRDefault="006664DB" w:rsidP="007907BC">
      <w:pPr>
        <w:pStyle w:val="a3"/>
        <w:widowControl w:val="0"/>
        <w:spacing w:line="360" w:lineRule="auto"/>
        <w:ind w:firstLine="425"/>
        <w:jc w:val="both"/>
        <w:rPr>
          <w:rFonts w:ascii="Times New Roman" w:hAnsi="Times New Roman"/>
          <w:sz w:val="25"/>
          <w:szCs w:val="25"/>
        </w:rPr>
      </w:pPr>
      <w:r w:rsidRPr="006664DB">
        <w:rPr>
          <w:rFonts w:ascii="Times New Roman" w:hAnsi="Times New Roman"/>
          <w:sz w:val="25"/>
          <w:szCs w:val="25"/>
        </w:rPr>
        <w:t>Фармацевтическое обсл</w:t>
      </w:r>
      <w:r w:rsidR="006B0039">
        <w:rPr>
          <w:rFonts w:ascii="Times New Roman" w:hAnsi="Times New Roman"/>
          <w:sz w:val="25"/>
          <w:szCs w:val="25"/>
        </w:rPr>
        <w:t>уживание населения осуществляют</w:t>
      </w:r>
      <w:r w:rsidRPr="006664DB">
        <w:rPr>
          <w:rFonts w:ascii="Times New Roman" w:hAnsi="Times New Roman"/>
          <w:sz w:val="25"/>
          <w:szCs w:val="25"/>
        </w:rPr>
        <w:t xml:space="preserve"> аптеки в селе </w:t>
      </w:r>
      <w:r w:rsidR="006B0039">
        <w:rPr>
          <w:rFonts w:ascii="Times New Roman" w:hAnsi="Times New Roman"/>
          <w:sz w:val="25"/>
          <w:szCs w:val="25"/>
        </w:rPr>
        <w:t>Хив.</w:t>
      </w:r>
    </w:p>
    <w:p w:rsidR="00D22958" w:rsidRDefault="006664DB" w:rsidP="007907BC">
      <w:pPr>
        <w:pStyle w:val="a3"/>
        <w:widowControl w:val="0"/>
        <w:spacing w:line="360" w:lineRule="auto"/>
        <w:ind w:firstLine="426"/>
        <w:jc w:val="both"/>
        <w:rPr>
          <w:rFonts w:ascii="Times New Roman" w:hAnsi="Times New Roman"/>
          <w:sz w:val="25"/>
          <w:szCs w:val="25"/>
        </w:rPr>
      </w:pPr>
      <w:r w:rsidRPr="006664DB">
        <w:rPr>
          <w:rFonts w:ascii="Times New Roman" w:hAnsi="Times New Roman"/>
          <w:sz w:val="25"/>
          <w:szCs w:val="25"/>
        </w:rPr>
        <w:t>Организационно-методическую, лечебно-консультативную помощь населению района оказывает Государственное бюджетное учреждение "</w:t>
      </w:r>
      <w:r w:rsidR="006B0039">
        <w:rPr>
          <w:rFonts w:ascii="Times New Roman" w:hAnsi="Times New Roman"/>
          <w:sz w:val="25"/>
          <w:szCs w:val="25"/>
        </w:rPr>
        <w:t>Хивская</w:t>
      </w:r>
      <w:r w:rsidR="00D22958">
        <w:rPr>
          <w:rFonts w:ascii="Times New Roman" w:hAnsi="Times New Roman"/>
          <w:sz w:val="25"/>
          <w:szCs w:val="25"/>
        </w:rPr>
        <w:t xml:space="preserve"> центральная районная больница"</w:t>
      </w:r>
      <w:r w:rsidRPr="006664DB">
        <w:rPr>
          <w:rFonts w:ascii="Times New Roman" w:hAnsi="Times New Roman"/>
          <w:sz w:val="25"/>
          <w:szCs w:val="25"/>
        </w:rPr>
        <w:t>. Больница функционирует с 193</w:t>
      </w:r>
      <w:r w:rsidR="006B0039">
        <w:rPr>
          <w:rFonts w:ascii="Times New Roman" w:hAnsi="Times New Roman"/>
          <w:sz w:val="25"/>
          <w:szCs w:val="25"/>
        </w:rPr>
        <w:t>6</w:t>
      </w:r>
      <w:r w:rsidRPr="006664DB">
        <w:rPr>
          <w:rFonts w:ascii="Times New Roman" w:hAnsi="Times New Roman"/>
          <w:sz w:val="25"/>
          <w:szCs w:val="25"/>
        </w:rPr>
        <w:t xml:space="preserve">г., была развернута на </w:t>
      </w:r>
      <w:r w:rsidR="00D22958">
        <w:rPr>
          <w:rFonts w:ascii="Times New Roman" w:hAnsi="Times New Roman"/>
          <w:sz w:val="25"/>
          <w:szCs w:val="25"/>
        </w:rPr>
        <w:t>77 коек. В состав</w:t>
      </w:r>
      <w:r w:rsidRPr="006664DB">
        <w:rPr>
          <w:rFonts w:ascii="Times New Roman" w:hAnsi="Times New Roman"/>
          <w:sz w:val="25"/>
          <w:szCs w:val="25"/>
        </w:rPr>
        <w:t xml:space="preserve"> больницы входят </w:t>
      </w:r>
      <w:r w:rsidR="00D22958">
        <w:rPr>
          <w:rFonts w:ascii="Times New Roman" w:hAnsi="Times New Roman"/>
          <w:sz w:val="25"/>
          <w:szCs w:val="25"/>
        </w:rPr>
        <w:t>следующие</w:t>
      </w:r>
      <w:r w:rsidRPr="006664DB">
        <w:rPr>
          <w:rFonts w:ascii="Times New Roman" w:hAnsi="Times New Roman"/>
          <w:sz w:val="25"/>
          <w:szCs w:val="25"/>
        </w:rPr>
        <w:t xml:space="preserve"> стационарны</w:t>
      </w:r>
      <w:r w:rsidR="00D22958">
        <w:rPr>
          <w:rFonts w:ascii="Times New Roman" w:hAnsi="Times New Roman"/>
          <w:sz w:val="25"/>
          <w:szCs w:val="25"/>
        </w:rPr>
        <w:t>е</w:t>
      </w:r>
      <w:r w:rsidRPr="006664DB">
        <w:rPr>
          <w:rFonts w:ascii="Times New Roman" w:hAnsi="Times New Roman"/>
          <w:sz w:val="25"/>
          <w:szCs w:val="25"/>
        </w:rPr>
        <w:t xml:space="preserve"> отделени</w:t>
      </w:r>
      <w:r w:rsidR="00D22958">
        <w:rPr>
          <w:rFonts w:ascii="Times New Roman" w:hAnsi="Times New Roman"/>
          <w:sz w:val="25"/>
          <w:szCs w:val="25"/>
        </w:rPr>
        <w:t>я</w:t>
      </w:r>
      <w:r w:rsidRPr="006664DB">
        <w:rPr>
          <w:rFonts w:ascii="Times New Roman" w:hAnsi="Times New Roman"/>
          <w:sz w:val="25"/>
          <w:szCs w:val="25"/>
        </w:rPr>
        <w:t xml:space="preserve">: </w:t>
      </w:r>
      <w:r w:rsidR="00D22958">
        <w:rPr>
          <w:rFonts w:ascii="Times New Roman" w:hAnsi="Times New Roman"/>
          <w:sz w:val="25"/>
          <w:szCs w:val="25"/>
        </w:rPr>
        <w:t>р</w:t>
      </w:r>
      <w:r w:rsidR="00D22958" w:rsidRPr="00D22958">
        <w:rPr>
          <w:rFonts w:ascii="Times New Roman" w:hAnsi="Times New Roman"/>
          <w:sz w:val="25"/>
          <w:szCs w:val="25"/>
        </w:rPr>
        <w:t>ентген, флюорографическ</w:t>
      </w:r>
      <w:r w:rsidR="00D22958">
        <w:rPr>
          <w:rFonts w:ascii="Times New Roman" w:hAnsi="Times New Roman"/>
          <w:sz w:val="25"/>
          <w:szCs w:val="25"/>
        </w:rPr>
        <w:t>ое</w:t>
      </w:r>
      <w:r w:rsidR="00D22958" w:rsidRPr="00D22958">
        <w:rPr>
          <w:rFonts w:ascii="Times New Roman" w:hAnsi="Times New Roman"/>
          <w:sz w:val="25"/>
          <w:szCs w:val="25"/>
        </w:rPr>
        <w:t>, ЭКГ, УЗИ, 2 лаборатории: клиническая и бактериологическая.</w:t>
      </w:r>
    </w:p>
    <w:p w:rsidR="00110536" w:rsidRPr="00D22958" w:rsidRDefault="00110536" w:rsidP="00110536">
      <w:pPr>
        <w:pStyle w:val="a3"/>
        <w:keepLines/>
        <w:spacing w:line="360" w:lineRule="auto"/>
        <w:jc w:val="center"/>
        <w:rPr>
          <w:rFonts w:ascii="Times New Roman" w:hAnsi="Times New Roman"/>
          <w:sz w:val="25"/>
          <w:szCs w:val="25"/>
        </w:rPr>
      </w:pPr>
      <w:r>
        <w:rPr>
          <w:rFonts w:ascii="Times New Roman" w:hAnsi="Times New Roman"/>
          <w:noProof/>
          <w:sz w:val="25"/>
          <w:szCs w:val="25"/>
          <w:lang w:eastAsia="ru-RU"/>
        </w:rPr>
        <w:drawing>
          <wp:inline distT="0" distB="0" distL="0" distR="0" wp14:anchorId="4B508053" wp14:editId="6A57D694">
            <wp:extent cx="4949372" cy="3711896"/>
            <wp:effectExtent l="0" t="0" r="381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5c1450e580296d13e9c25c1e6626f3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57513" cy="3718002"/>
                    </a:xfrm>
                    <a:prstGeom prst="rect">
                      <a:avLst/>
                    </a:prstGeom>
                  </pic:spPr>
                </pic:pic>
              </a:graphicData>
            </a:graphic>
          </wp:inline>
        </w:drawing>
      </w:r>
    </w:p>
    <w:p w:rsidR="006664DB" w:rsidRPr="006664DB" w:rsidRDefault="006664DB" w:rsidP="007907BC">
      <w:pPr>
        <w:pStyle w:val="a3"/>
        <w:widowControl w:val="0"/>
        <w:spacing w:line="360" w:lineRule="auto"/>
        <w:ind w:firstLine="426"/>
        <w:jc w:val="both"/>
        <w:rPr>
          <w:rFonts w:ascii="Times New Roman" w:hAnsi="Times New Roman"/>
          <w:sz w:val="25"/>
          <w:szCs w:val="25"/>
        </w:rPr>
      </w:pPr>
      <w:r w:rsidRPr="006664DB">
        <w:rPr>
          <w:rFonts w:ascii="Times New Roman" w:hAnsi="Times New Roman"/>
          <w:sz w:val="25"/>
          <w:szCs w:val="25"/>
        </w:rPr>
        <w:t xml:space="preserve">Также в с. </w:t>
      </w:r>
      <w:r w:rsidR="000C3794">
        <w:rPr>
          <w:rFonts w:ascii="Times New Roman" w:hAnsi="Times New Roman"/>
          <w:sz w:val="25"/>
          <w:szCs w:val="25"/>
        </w:rPr>
        <w:t>Хив</w:t>
      </w:r>
      <w:r w:rsidRPr="006664DB">
        <w:rPr>
          <w:rFonts w:ascii="Times New Roman" w:hAnsi="Times New Roman"/>
          <w:sz w:val="25"/>
          <w:szCs w:val="25"/>
        </w:rPr>
        <w:t xml:space="preserve"> имеется Государственное бюджетное учреждение Республики Дагестан "Центр Социального Обслуживания Населения в Муниципальном Образовании "</w:t>
      </w:r>
      <w:r w:rsidR="000C3794">
        <w:rPr>
          <w:rFonts w:ascii="Times New Roman" w:hAnsi="Times New Roman"/>
          <w:sz w:val="25"/>
          <w:szCs w:val="25"/>
        </w:rPr>
        <w:t>Хивский</w:t>
      </w:r>
      <w:r w:rsidRPr="006664DB">
        <w:rPr>
          <w:rFonts w:ascii="Times New Roman" w:hAnsi="Times New Roman"/>
          <w:sz w:val="25"/>
          <w:szCs w:val="25"/>
        </w:rPr>
        <w:t xml:space="preserve"> Район",</w:t>
      </w:r>
      <w:r w:rsidR="000C3794">
        <w:rPr>
          <w:rFonts w:ascii="Times New Roman" w:hAnsi="Times New Roman"/>
          <w:sz w:val="25"/>
          <w:szCs w:val="25"/>
        </w:rPr>
        <w:t xml:space="preserve"> </w:t>
      </w:r>
      <w:r w:rsidRPr="006664DB">
        <w:rPr>
          <w:rFonts w:ascii="Times New Roman" w:hAnsi="Times New Roman"/>
          <w:sz w:val="25"/>
          <w:szCs w:val="25"/>
        </w:rPr>
        <w:t>который предоставляет социальные услуги без обеспечения проживания престарелым и инвалидам.</w:t>
      </w:r>
    </w:p>
    <w:p w:rsidR="00E47189" w:rsidRDefault="006664DB" w:rsidP="007907BC">
      <w:pPr>
        <w:pStyle w:val="a3"/>
        <w:widowControl w:val="0"/>
        <w:spacing w:line="360" w:lineRule="auto"/>
        <w:ind w:firstLine="426"/>
        <w:jc w:val="both"/>
        <w:rPr>
          <w:rFonts w:ascii="Times New Roman" w:hAnsi="Times New Roman"/>
          <w:sz w:val="25"/>
          <w:szCs w:val="25"/>
        </w:rPr>
      </w:pPr>
      <w:r w:rsidRPr="006664DB">
        <w:rPr>
          <w:rFonts w:ascii="Times New Roman" w:hAnsi="Times New Roman"/>
          <w:sz w:val="25"/>
          <w:szCs w:val="25"/>
        </w:rPr>
        <w:t xml:space="preserve"> </w:t>
      </w:r>
      <w:r w:rsidR="000C3794">
        <w:rPr>
          <w:rFonts w:ascii="Times New Roman" w:hAnsi="Times New Roman"/>
          <w:sz w:val="25"/>
          <w:szCs w:val="25"/>
        </w:rPr>
        <w:t>Этот центр</w:t>
      </w:r>
      <w:r w:rsidRPr="006664DB">
        <w:rPr>
          <w:rFonts w:ascii="Times New Roman" w:hAnsi="Times New Roman"/>
          <w:sz w:val="25"/>
          <w:szCs w:val="25"/>
        </w:rPr>
        <w:t xml:space="preserve"> включает: предоставление услуг социального характера, таких как предоставление консультаций и услуг престарелым и инвалидам на дому либо в иных местах государственными службами или частными организациями, организациями, оказывающими помощь при стихийных бедствиях, а также национальными и местными организациями взаимопомощи и специалистами, предоставляющими </w:t>
      </w:r>
      <w:r w:rsidRPr="006664DB">
        <w:rPr>
          <w:rFonts w:ascii="Times New Roman" w:hAnsi="Times New Roman"/>
          <w:sz w:val="25"/>
          <w:szCs w:val="25"/>
        </w:rPr>
        <w:lastRenderedPageBreak/>
        <w:t>консультационные услуги, включая: посещение престарелых и инвалидов, деятельность по уходу за престарелыми и пожилыми инвалидами.</w:t>
      </w:r>
    </w:p>
    <w:p w:rsidR="000C3794" w:rsidRPr="000C3794" w:rsidRDefault="000C3794" w:rsidP="007907BC">
      <w:pPr>
        <w:widowControl w:val="0"/>
        <w:spacing w:before="120" w:after="120" w:line="276" w:lineRule="auto"/>
        <w:outlineLvl w:val="2"/>
        <w:rPr>
          <w:rFonts w:ascii="Times New Roman" w:eastAsia="Times New Roman" w:hAnsi="Times New Roman" w:cs="Times New Roman"/>
          <w:b/>
          <w:sz w:val="25"/>
          <w:szCs w:val="25"/>
          <w:lang w:eastAsia="ru-RU"/>
        </w:rPr>
      </w:pPr>
      <w:bookmarkStart w:id="87" w:name="_Toc517710520"/>
      <w:bookmarkStart w:id="88" w:name="_Toc533002584"/>
      <w:bookmarkStart w:id="89" w:name="_Toc533004054"/>
      <w:bookmarkStart w:id="90" w:name="_Toc4423413"/>
      <w:bookmarkStart w:id="91" w:name="_Toc6840993"/>
      <w:r w:rsidRPr="000C3794">
        <w:rPr>
          <w:rFonts w:ascii="Times New Roman" w:eastAsia="Times New Roman" w:hAnsi="Times New Roman" w:cs="Times New Roman"/>
          <w:b/>
          <w:bCs/>
          <w:sz w:val="25"/>
          <w:szCs w:val="25"/>
          <w:lang w:eastAsia="ru-RU"/>
        </w:rPr>
        <w:t>2.5.3.</w:t>
      </w:r>
      <w:r w:rsidRPr="000C3794">
        <w:rPr>
          <w:rFonts w:ascii="Times New Roman" w:eastAsia="Times New Roman" w:hAnsi="Times New Roman" w:cs="Times New Roman"/>
          <w:b/>
          <w:bCs/>
          <w:sz w:val="25"/>
          <w:szCs w:val="25"/>
          <w:lang w:eastAsia="ru-RU"/>
        </w:rPr>
        <w:tab/>
        <w:t>Учреждения культуры</w:t>
      </w:r>
      <w:bookmarkEnd w:id="87"/>
      <w:bookmarkEnd w:id="88"/>
      <w:bookmarkEnd w:id="89"/>
      <w:bookmarkEnd w:id="90"/>
      <w:bookmarkEnd w:id="91"/>
    </w:p>
    <w:p w:rsidR="00F20EF6" w:rsidRPr="00F90DF0" w:rsidRDefault="00F20EF6" w:rsidP="007907BC">
      <w:pPr>
        <w:pStyle w:val="a3"/>
        <w:widowControl w:val="0"/>
        <w:spacing w:line="360" w:lineRule="auto"/>
        <w:ind w:firstLine="426"/>
        <w:jc w:val="both"/>
        <w:rPr>
          <w:rFonts w:ascii="Times New Roman" w:hAnsi="Times New Roman"/>
          <w:sz w:val="25"/>
          <w:szCs w:val="25"/>
        </w:rPr>
      </w:pPr>
      <w:r w:rsidRPr="00F90DF0">
        <w:rPr>
          <w:rFonts w:ascii="Times New Roman" w:hAnsi="Times New Roman"/>
          <w:sz w:val="25"/>
          <w:szCs w:val="25"/>
        </w:rPr>
        <w:t>Одним из важнейших условий свободного, разностороннего воспитания и развития личности, одним из основополагающих факторов социально-экономического развития государства и становления гражданского общества является культура.</w:t>
      </w:r>
    </w:p>
    <w:p w:rsidR="00F20EF6" w:rsidRPr="00F90DF0" w:rsidRDefault="00F20EF6" w:rsidP="007907BC">
      <w:pPr>
        <w:pStyle w:val="a3"/>
        <w:widowControl w:val="0"/>
        <w:spacing w:line="360" w:lineRule="auto"/>
        <w:ind w:firstLine="426"/>
        <w:jc w:val="both"/>
        <w:rPr>
          <w:rFonts w:ascii="Times New Roman" w:hAnsi="Times New Roman"/>
          <w:sz w:val="25"/>
          <w:szCs w:val="25"/>
        </w:rPr>
      </w:pPr>
      <w:r w:rsidRPr="00F90DF0">
        <w:rPr>
          <w:rFonts w:ascii="Times New Roman" w:hAnsi="Times New Roman"/>
          <w:sz w:val="25"/>
          <w:szCs w:val="25"/>
        </w:rPr>
        <w:t>Состояние духовной сферы тесно связано и во многом зависит от развитости культурной инфраструктуры – сети театров, концертных залов, библиотек, музеев и т. п. Уровень посещаемости такого рода</w:t>
      </w:r>
      <w:r>
        <w:rPr>
          <w:rFonts w:ascii="Times New Roman" w:hAnsi="Times New Roman"/>
          <w:sz w:val="25"/>
          <w:szCs w:val="25"/>
        </w:rPr>
        <w:t xml:space="preserve"> </w:t>
      </w:r>
      <w:r w:rsidRPr="00F90DF0">
        <w:rPr>
          <w:rFonts w:ascii="Times New Roman" w:hAnsi="Times New Roman"/>
          <w:sz w:val="25"/>
          <w:szCs w:val="25"/>
        </w:rPr>
        <w:t>учреждений свидетельствует о степени развитости духовных потребностей населения и в то же время является индикатором, отражающим состояние объектов культурной инфраструктуры.</w:t>
      </w:r>
    </w:p>
    <w:p w:rsidR="00F20EF6" w:rsidRDefault="00F20EF6" w:rsidP="007907BC">
      <w:pPr>
        <w:pStyle w:val="a3"/>
        <w:widowControl w:val="0"/>
        <w:spacing w:line="360" w:lineRule="auto"/>
        <w:ind w:firstLine="426"/>
        <w:jc w:val="both"/>
        <w:rPr>
          <w:rFonts w:ascii="Times New Roman" w:hAnsi="Times New Roman"/>
          <w:sz w:val="25"/>
          <w:szCs w:val="25"/>
        </w:rPr>
      </w:pPr>
      <w:r w:rsidRPr="00F90DF0">
        <w:rPr>
          <w:rFonts w:ascii="Times New Roman" w:hAnsi="Times New Roman"/>
          <w:sz w:val="25"/>
          <w:szCs w:val="25"/>
        </w:rPr>
        <w:t>К нормируемым учреждениям культуры и искусства повседневного уровня обслуживания относятся учреждения клубного типа с киноустановками и филиалы библиотек. Дома культуры и библиотеки совмещают функции периодического и повседневного обслуживания.</w:t>
      </w:r>
    </w:p>
    <w:p w:rsidR="001B0FA5" w:rsidRPr="00971813" w:rsidRDefault="001B0FA5" w:rsidP="007907BC">
      <w:pPr>
        <w:pStyle w:val="a3"/>
        <w:widowControl w:val="0"/>
        <w:spacing w:line="360" w:lineRule="auto"/>
        <w:ind w:firstLine="426"/>
        <w:jc w:val="both"/>
        <w:rPr>
          <w:rFonts w:ascii="Times New Roman" w:hAnsi="Times New Roman"/>
          <w:sz w:val="25"/>
          <w:szCs w:val="25"/>
        </w:rPr>
      </w:pPr>
      <w:r w:rsidRPr="00971813">
        <w:rPr>
          <w:rFonts w:ascii="Times New Roman" w:hAnsi="Times New Roman"/>
          <w:sz w:val="25"/>
          <w:szCs w:val="25"/>
        </w:rPr>
        <w:t xml:space="preserve">В сельском поселении "село </w:t>
      </w:r>
      <w:r>
        <w:rPr>
          <w:rFonts w:ascii="Times New Roman" w:hAnsi="Times New Roman"/>
          <w:sz w:val="25"/>
          <w:szCs w:val="25"/>
        </w:rPr>
        <w:t>Хив</w:t>
      </w:r>
      <w:r w:rsidRPr="00971813">
        <w:rPr>
          <w:rFonts w:ascii="Times New Roman" w:hAnsi="Times New Roman"/>
          <w:sz w:val="25"/>
          <w:szCs w:val="25"/>
        </w:rPr>
        <w:t>" расположены следующие учреждения культуры:</w:t>
      </w:r>
    </w:p>
    <w:p w:rsidR="001B0FA5" w:rsidRDefault="001B0FA5" w:rsidP="007907BC">
      <w:pPr>
        <w:pStyle w:val="a3"/>
        <w:widowControl w:val="0"/>
        <w:numPr>
          <w:ilvl w:val="0"/>
          <w:numId w:val="11"/>
        </w:numPr>
        <w:spacing w:line="360" w:lineRule="auto"/>
        <w:jc w:val="both"/>
        <w:rPr>
          <w:rFonts w:ascii="Times New Roman" w:hAnsi="Times New Roman"/>
          <w:sz w:val="25"/>
          <w:szCs w:val="25"/>
        </w:rPr>
      </w:pPr>
      <w:r w:rsidRPr="00F20EF6">
        <w:rPr>
          <w:rFonts w:ascii="Times New Roman" w:hAnsi="Times New Roman"/>
          <w:sz w:val="25"/>
          <w:szCs w:val="25"/>
        </w:rPr>
        <w:t>Дом культуры "МБУ Культурно-досуговый центр Хивского района"</w:t>
      </w:r>
    </w:p>
    <w:p w:rsidR="001B0FA5" w:rsidRDefault="001B0FA5" w:rsidP="001B0FA5">
      <w:pPr>
        <w:pStyle w:val="a3"/>
        <w:keepLines/>
        <w:numPr>
          <w:ilvl w:val="0"/>
          <w:numId w:val="11"/>
        </w:numPr>
        <w:spacing w:line="360" w:lineRule="auto"/>
        <w:jc w:val="both"/>
        <w:rPr>
          <w:rFonts w:ascii="Times New Roman" w:hAnsi="Times New Roman"/>
          <w:sz w:val="25"/>
          <w:szCs w:val="25"/>
        </w:rPr>
      </w:pPr>
      <w:r>
        <w:rPr>
          <w:rFonts w:ascii="Times New Roman" w:hAnsi="Times New Roman"/>
          <w:sz w:val="25"/>
          <w:szCs w:val="25"/>
        </w:rPr>
        <w:t>Центр традиционной культуры народов России</w:t>
      </w:r>
    </w:p>
    <w:p w:rsidR="001B0FA5" w:rsidRDefault="001B0FA5" w:rsidP="001B0FA5">
      <w:pPr>
        <w:pStyle w:val="a3"/>
        <w:keepLines/>
        <w:numPr>
          <w:ilvl w:val="0"/>
          <w:numId w:val="11"/>
        </w:numPr>
        <w:spacing w:line="360" w:lineRule="auto"/>
        <w:jc w:val="both"/>
        <w:rPr>
          <w:rFonts w:ascii="Times New Roman" w:hAnsi="Times New Roman"/>
          <w:sz w:val="25"/>
          <w:szCs w:val="25"/>
        </w:rPr>
      </w:pPr>
      <w:r w:rsidRPr="00971813">
        <w:rPr>
          <w:rFonts w:ascii="Times New Roman" w:hAnsi="Times New Roman"/>
          <w:sz w:val="25"/>
          <w:szCs w:val="25"/>
        </w:rPr>
        <w:t>Сельская библиотека</w:t>
      </w:r>
    </w:p>
    <w:p w:rsidR="00D152B9" w:rsidRPr="00971813" w:rsidRDefault="0070470D" w:rsidP="00C33687">
      <w:pPr>
        <w:pStyle w:val="a3"/>
        <w:keepLines/>
        <w:spacing w:line="360" w:lineRule="auto"/>
        <w:jc w:val="center"/>
        <w:rPr>
          <w:rFonts w:ascii="Times New Roman" w:hAnsi="Times New Roman"/>
          <w:sz w:val="25"/>
          <w:szCs w:val="25"/>
        </w:rPr>
      </w:pPr>
      <w:r>
        <w:rPr>
          <w:rFonts w:ascii="Times New Roman" w:hAnsi="Times New Roman"/>
          <w:noProof/>
          <w:sz w:val="25"/>
          <w:szCs w:val="25"/>
          <w:lang w:eastAsia="ru-RU"/>
        </w:rPr>
        <w:drawing>
          <wp:inline distT="0" distB="0" distL="0" distR="0" wp14:anchorId="46CFD138" wp14:editId="2D9A28F0">
            <wp:extent cx="5134635" cy="3228975"/>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Безымянный.png"/>
                    <pic:cNvPicPr/>
                  </pic:nvPicPr>
                  <pic:blipFill>
                    <a:blip r:embed="rId24">
                      <a:extLst>
                        <a:ext uri="{28A0092B-C50C-407E-A947-70E740481C1C}">
                          <a14:useLocalDpi xmlns:a14="http://schemas.microsoft.com/office/drawing/2010/main" val="0"/>
                        </a:ext>
                      </a:extLst>
                    </a:blip>
                    <a:stretch>
                      <a:fillRect/>
                    </a:stretch>
                  </pic:blipFill>
                  <pic:spPr>
                    <a:xfrm>
                      <a:off x="0" y="0"/>
                      <a:ext cx="5146595" cy="3236496"/>
                    </a:xfrm>
                    <a:prstGeom prst="rect">
                      <a:avLst/>
                    </a:prstGeom>
                  </pic:spPr>
                </pic:pic>
              </a:graphicData>
            </a:graphic>
          </wp:inline>
        </w:drawing>
      </w:r>
    </w:p>
    <w:p w:rsidR="00F20EF6" w:rsidRPr="004A219E" w:rsidRDefault="00F20EF6" w:rsidP="00C33687">
      <w:pPr>
        <w:pStyle w:val="a3"/>
        <w:keepLines/>
        <w:spacing w:line="360" w:lineRule="auto"/>
        <w:ind w:firstLine="425"/>
        <w:jc w:val="both"/>
        <w:rPr>
          <w:rFonts w:ascii="Times New Roman" w:hAnsi="Times New Roman"/>
          <w:sz w:val="25"/>
          <w:szCs w:val="25"/>
        </w:rPr>
      </w:pPr>
      <w:r w:rsidRPr="004A219E">
        <w:rPr>
          <w:rFonts w:ascii="Times New Roman" w:hAnsi="Times New Roman"/>
          <w:sz w:val="25"/>
          <w:szCs w:val="25"/>
        </w:rPr>
        <w:lastRenderedPageBreak/>
        <w:t>Для планирования сети учреждений культуры и искусства используются расчетные показатели, предлагаемые СП 42.13330.2016 «Градостроительство…». Для клубов посетительских на количество жителей от 1 до 2 тыс. человек нормативная мо</w:t>
      </w:r>
      <w:r>
        <w:rPr>
          <w:rFonts w:ascii="Times New Roman" w:hAnsi="Times New Roman"/>
          <w:sz w:val="25"/>
          <w:szCs w:val="25"/>
        </w:rPr>
        <w:t>щность зрительного зала 300-230</w:t>
      </w:r>
      <w:r w:rsidRPr="004A219E">
        <w:rPr>
          <w:rFonts w:ascii="Times New Roman" w:hAnsi="Times New Roman"/>
          <w:sz w:val="25"/>
          <w:szCs w:val="25"/>
        </w:rPr>
        <w:t>, от 2 до 5 тыс. чел. - 230 -190 мест. Что касается библиотек для количества жителей от 1 до 2 тыс. человек должно приходиться 6-7,5 тыс. единиц хранения, от 2 до 5 тыс. человек - 5 - 6 тыс. единиц хранения.</w:t>
      </w:r>
    </w:p>
    <w:p w:rsidR="001C4BB1" w:rsidRPr="00F53352" w:rsidRDefault="001C4BB1" w:rsidP="001C4BB1">
      <w:pPr>
        <w:keepNext/>
        <w:spacing w:before="240" w:after="60" w:line="276" w:lineRule="auto"/>
        <w:outlineLvl w:val="2"/>
        <w:rPr>
          <w:rFonts w:ascii="Cambria" w:eastAsia="Times New Roman" w:hAnsi="Cambria" w:cs="Times New Roman"/>
          <w:b/>
          <w:bCs/>
          <w:sz w:val="26"/>
          <w:szCs w:val="26"/>
          <w:lang w:eastAsia="ru-RU" w:bidi="ru-RU"/>
        </w:rPr>
      </w:pPr>
      <w:bookmarkStart w:id="92" w:name="_Toc517710521"/>
      <w:bookmarkStart w:id="93" w:name="_Toc533002585"/>
      <w:bookmarkStart w:id="94" w:name="_Toc533004055"/>
      <w:bookmarkStart w:id="95" w:name="_Toc4423414"/>
      <w:bookmarkStart w:id="96" w:name="_Toc6840994"/>
      <w:r w:rsidRPr="00F53352">
        <w:rPr>
          <w:rFonts w:ascii="Times New Roman" w:eastAsia="Times New Roman" w:hAnsi="Times New Roman" w:cs="Times New Roman"/>
          <w:b/>
          <w:bCs/>
          <w:sz w:val="25"/>
          <w:szCs w:val="25"/>
          <w:lang w:eastAsia="ru-RU"/>
        </w:rPr>
        <w:t>2.5.4.</w:t>
      </w:r>
      <w:r w:rsidRPr="00F53352">
        <w:rPr>
          <w:rFonts w:ascii="Times New Roman" w:eastAsia="Times New Roman" w:hAnsi="Times New Roman" w:cs="Times New Roman"/>
          <w:b/>
          <w:bCs/>
          <w:sz w:val="25"/>
          <w:szCs w:val="25"/>
          <w:lang w:eastAsia="ru-RU"/>
        </w:rPr>
        <w:tab/>
        <w:t>Учреждения физической культуры и спорта</w:t>
      </w:r>
      <w:bookmarkEnd w:id="92"/>
      <w:bookmarkEnd w:id="93"/>
      <w:bookmarkEnd w:id="94"/>
      <w:bookmarkEnd w:id="95"/>
      <w:bookmarkEnd w:id="96"/>
    </w:p>
    <w:p w:rsidR="001C4BB1" w:rsidRPr="00F53352" w:rsidRDefault="001C4BB1" w:rsidP="001B0FA5">
      <w:pPr>
        <w:keepLines/>
        <w:spacing w:after="0" w:line="360" w:lineRule="auto"/>
        <w:ind w:firstLine="425"/>
        <w:jc w:val="both"/>
        <w:rPr>
          <w:rFonts w:ascii="Times New Roman" w:eastAsia="Times New Roman" w:hAnsi="Times New Roman" w:cs="Times New Roman"/>
          <w:sz w:val="25"/>
          <w:szCs w:val="25"/>
          <w:lang w:eastAsia="ru-RU"/>
        </w:rPr>
      </w:pPr>
      <w:r w:rsidRPr="00F53352">
        <w:rPr>
          <w:rFonts w:ascii="Times New Roman" w:eastAsia="Times New Roman" w:hAnsi="Times New Roman" w:cs="Times New Roman"/>
          <w:sz w:val="25"/>
          <w:szCs w:val="25"/>
          <w:lang w:eastAsia="ru-RU"/>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1C4BB1" w:rsidRDefault="001C4BB1" w:rsidP="001B0FA5">
      <w:pPr>
        <w:keepNext/>
        <w:spacing w:after="0" w:line="360" w:lineRule="auto"/>
        <w:ind w:firstLine="425"/>
        <w:jc w:val="both"/>
        <w:rPr>
          <w:rFonts w:ascii="Times New Roman" w:eastAsia="Times New Roman" w:hAnsi="Times New Roman" w:cs="Times New Roman"/>
          <w:sz w:val="25"/>
          <w:szCs w:val="25"/>
          <w:lang w:eastAsia="ru-RU"/>
        </w:rPr>
      </w:pPr>
      <w:r w:rsidRPr="00F53352">
        <w:rPr>
          <w:rFonts w:ascii="Times New Roman" w:eastAsia="Times New Roman" w:hAnsi="Times New Roman" w:cs="Times New Roman"/>
          <w:sz w:val="25"/>
          <w:szCs w:val="25"/>
          <w:lang w:eastAsia="ru-RU"/>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A45C86" w:rsidRPr="00F53352" w:rsidRDefault="00A45C86" w:rsidP="001B0FA5">
      <w:pPr>
        <w:keepNext/>
        <w:spacing w:after="0" w:line="360" w:lineRule="auto"/>
        <w:ind w:firstLine="425"/>
        <w:jc w:val="both"/>
        <w:rPr>
          <w:rFonts w:ascii="Times New Roman" w:eastAsia="Times New Roman" w:hAnsi="Times New Roman" w:cs="Times New Roman"/>
          <w:sz w:val="25"/>
          <w:szCs w:val="25"/>
          <w:lang w:eastAsia="ru-RU"/>
        </w:rPr>
      </w:pPr>
      <w:r w:rsidRPr="00A45C86">
        <w:rPr>
          <w:rFonts w:ascii="Times New Roman" w:eastAsia="Times New Roman" w:hAnsi="Times New Roman" w:cs="Times New Roman"/>
          <w:sz w:val="25"/>
          <w:szCs w:val="25"/>
          <w:lang w:eastAsia="ru-RU"/>
        </w:rPr>
        <w:t>Социальная значимость проблемы состоит в том, что учреждения физической культуры и спорта в современном обществе выполняют ряд важных функций: это физическое воспитание, физкультурно-оздоровительные мероприятия, спортивные тренировки и соревнования. Это и физическое, психическое и духовное оздоровление личности и одновременно проведение досуга. В систематические занятия физической культурой и спортом вовлечены различные группы населения - от дошкольников до пенсионеров, от здоровых до инвалидов, от начинающих до мастеров спорта России международного класса. Таким образом, занятия физической культурой и спортом, которые реализуются в физкультурно-спортивных и физкультурно-оздоровительных учреждениях, являются одним из средств всестороннего развития личности.</w:t>
      </w:r>
    </w:p>
    <w:p w:rsidR="001C4BB1" w:rsidRPr="00971813" w:rsidRDefault="001C4BB1" w:rsidP="001B0FA5">
      <w:pPr>
        <w:keepNext/>
        <w:spacing w:after="0" w:line="360" w:lineRule="auto"/>
        <w:ind w:firstLine="425"/>
        <w:jc w:val="both"/>
        <w:rPr>
          <w:rFonts w:ascii="Times New Roman" w:eastAsia="Times New Roman" w:hAnsi="Times New Roman" w:cs="Times New Roman"/>
          <w:sz w:val="25"/>
          <w:szCs w:val="25"/>
          <w:lang w:eastAsia="ru-RU"/>
        </w:rPr>
      </w:pPr>
      <w:r w:rsidRPr="00971813">
        <w:rPr>
          <w:rFonts w:ascii="Times New Roman" w:eastAsia="Times New Roman" w:hAnsi="Times New Roman" w:cs="Times New Roman"/>
          <w:sz w:val="25"/>
          <w:szCs w:val="25"/>
          <w:lang w:eastAsia="ru-RU"/>
        </w:rPr>
        <w:t>К нормируемым учреждениям физкультуры и спорта относятся стадионы, различных видов спортивные площадки, спортзалы, как правило, совмещенные со школами (повседневное обслуживание), детские спортивные школы.</w:t>
      </w:r>
    </w:p>
    <w:p w:rsidR="001C4BB1" w:rsidRDefault="001C4BB1" w:rsidP="001378A0">
      <w:pPr>
        <w:pStyle w:val="a3"/>
        <w:keepLines/>
        <w:spacing w:line="360" w:lineRule="auto"/>
        <w:ind w:firstLine="425"/>
        <w:jc w:val="both"/>
        <w:rPr>
          <w:rFonts w:ascii="Times New Roman" w:eastAsia="Times New Roman" w:hAnsi="Times New Roman" w:cs="Times New Roman"/>
          <w:sz w:val="25"/>
          <w:szCs w:val="25"/>
          <w:lang w:eastAsia="ru-RU"/>
        </w:rPr>
      </w:pPr>
      <w:r w:rsidRPr="00971813">
        <w:rPr>
          <w:rFonts w:ascii="Times New Roman" w:eastAsia="Times New Roman" w:hAnsi="Times New Roman" w:cs="Times New Roman"/>
          <w:sz w:val="25"/>
          <w:szCs w:val="25"/>
          <w:lang w:eastAsia="ru-RU"/>
        </w:rPr>
        <w:t xml:space="preserve">В сельском поселении "село </w:t>
      </w:r>
      <w:r w:rsidR="005273FE">
        <w:rPr>
          <w:rFonts w:ascii="Times New Roman" w:eastAsia="Times New Roman" w:hAnsi="Times New Roman" w:cs="Times New Roman"/>
          <w:sz w:val="25"/>
          <w:szCs w:val="25"/>
          <w:lang w:eastAsia="ru-RU"/>
        </w:rPr>
        <w:t>Хив</w:t>
      </w:r>
      <w:r w:rsidRPr="00971813">
        <w:rPr>
          <w:rFonts w:ascii="Times New Roman" w:eastAsia="Times New Roman" w:hAnsi="Times New Roman" w:cs="Times New Roman"/>
          <w:sz w:val="25"/>
          <w:szCs w:val="25"/>
          <w:lang w:eastAsia="ru-RU"/>
        </w:rPr>
        <w:t xml:space="preserve">" расположен </w:t>
      </w:r>
      <w:r w:rsidR="005273FE">
        <w:rPr>
          <w:rFonts w:ascii="Times New Roman" w:eastAsia="Times New Roman" w:hAnsi="Times New Roman" w:cs="Times New Roman"/>
          <w:sz w:val="25"/>
          <w:szCs w:val="25"/>
          <w:lang w:eastAsia="ru-RU"/>
        </w:rPr>
        <w:t>стадион, спорткомплекс, уличная спортивная площадка.</w:t>
      </w:r>
    </w:p>
    <w:p w:rsidR="00014738" w:rsidRDefault="0070470D" w:rsidP="001378A0">
      <w:pPr>
        <w:pStyle w:val="a3"/>
        <w:keepLines/>
        <w:spacing w:line="36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noProof/>
          <w:sz w:val="25"/>
          <w:szCs w:val="25"/>
          <w:lang w:eastAsia="ru-RU"/>
        </w:rPr>
        <w:lastRenderedPageBreak/>
        <w:drawing>
          <wp:inline distT="0" distB="0" distL="0" distR="0" wp14:anchorId="0E213FA1" wp14:editId="2C92BF0F">
            <wp:extent cx="5730875" cy="2945994"/>
            <wp:effectExtent l="0" t="0" r="317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Безымянный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4246" cy="2947727"/>
                    </a:xfrm>
                    <a:prstGeom prst="rect">
                      <a:avLst/>
                    </a:prstGeom>
                  </pic:spPr>
                </pic:pic>
              </a:graphicData>
            </a:graphic>
          </wp:inline>
        </w:drawing>
      </w:r>
    </w:p>
    <w:p w:rsidR="001378A0" w:rsidRDefault="001378A0" w:rsidP="001378A0">
      <w:pPr>
        <w:pStyle w:val="a3"/>
        <w:keepLines/>
        <w:spacing w:line="360" w:lineRule="auto"/>
        <w:jc w:val="center"/>
        <w:rPr>
          <w:rFonts w:ascii="Times New Roman" w:eastAsia="Times New Roman" w:hAnsi="Times New Roman" w:cs="Times New Roman"/>
          <w:sz w:val="25"/>
          <w:szCs w:val="25"/>
          <w:lang w:eastAsia="ru-RU"/>
        </w:rPr>
      </w:pPr>
    </w:p>
    <w:p w:rsidR="000C3794" w:rsidRDefault="001378A0" w:rsidP="001378A0">
      <w:pPr>
        <w:pStyle w:val="a3"/>
        <w:keepLines/>
        <w:spacing w:line="360" w:lineRule="auto"/>
        <w:ind w:firstLine="426"/>
        <w:jc w:val="both"/>
        <w:outlineLvl w:val="2"/>
        <w:rPr>
          <w:rFonts w:ascii="Times New Roman" w:eastAsia="Times New Roman" w:hAnsi="Times New Roman" w:cs="Times New Roman"/>
          <w:b/>
          <w:bCs/>
          <w:sz w:val="25"/>
          <w:szCs w:val="25"/>
          <w:lang w:eastAsia="ru-RU"/>
        </w:rPr>
      </w:pPr>
      <w:bookmarkStart w:id="97" w:name="_Toc517710522"/>
      <w:bookmarkStart w:id="98" w:name="_Toc533002586"/>
      <w:bookmarkStart w:id="99" w:name="_Toc533004056"/>
      <w:bookmarkStart w:id="100" w:name="_Toc4423415"/>
      <w:bookmarkStart w:id="101" w:name="_Toc6840995"/>
      <w:r>
        <w:rPr>
          <w:rFonts w:ascii="Times New Roman" w:eastAsia="Times New Roman" w:hAnsi="Times New Roman" w:cs="Times New Roman"/>
          <w:b/>
          <w:bCs/>
          <w:sz w:val="25"/>
          <w:szCs w:val="25"/>
          <w:lang w:eastAsia="ru-RU"/>
        </w:rPr>
        <w:t xml:space="preserve">2.5.5. </w:t>
      </w:r>
      <w:r w:rsidRPr="00B14BBD">
        <w:rPr>
          <w:rFonts w:ascii="Times New Roman" w:eastAsia="Times New Roman" w:hAnsi="Times New Roman" w:cs="Times New Roman"/>
          <w:b/>
          <w:bCs/>
          <w:sz w:val="25"/>
          <w:szCs w:val="25"/>
          <w:lang w:eastAsia="ru-RU"/>
        </w:rPr>
        <w:t>Предприятия торговли, общественного питания, бытового обслуживания</w:t>
      </w:r>
      <w:bookmarkEnd w:id="97"/>
      <w:bookmarkEnd w:id="98"/>
      <w:bookmarkEnd w:id="99"/>
      <w:bookmarkEnd w:id="100"/>
      <w:bookmarkEnd w:id="101"/>
    </w:p>
    <w:p w:rsidR="002C1748" w:rsidRPr="00E02AB3" w:rsidRDefault="002C1748" w:rsidP="002C1748">
      <w:pPr>
        <w:pStyle w:val="a3"/>
        <w:keepNext/>
        <w:spacing w:line="360" w:lineRule="auto"/>
        <w:ind w:firstLine="425"/>
        <w:jc w:val="both"/>
        <w:rPr>
          <w:rFonts w:ascii="Times New Roman" w:hAnsi="Times New Roman"/>
          <w:sz w:val="25"/>
          <w:szCs w:val="25"/>
        </w:rPr>
      </w:pPr>
      <w:r w:rsidRPr="00E02AB3">
        <w:rPr>
          <w:rFonts w:ascii="Times New Roman" w:hAnsi="Times New Roman"/>
          <w:sz w:val="25"/>
          <w:szCs w:val="25"/>
        </w:rPr>
        <w:t>На данный вид обслуживания нормы расчета даются только в СНиП 2.07.01-89* «Градостроительство. Планировка и застройка городских и сельских поселений». На сегодняшний день в структуре этих предприятий практически не осталось объектов муниципальной собственности, предполагается, что развитие отрас</w:t>
      </w:r>
      <w:r>
        <w:rPr>
          <w:rFonts w:ascii="Times New Roman" w:hAnsi="Times New Roman"/>
          <w:sz w:val="25"/>
          <w:szCs w:val="25"/>
        </w:rPr>
        <w:t xml:space="preserve">ли будет происходить на основе </w:t>
      </w:r>
      <w:r w:rsidRPr="00E02AB3">
        <w:rPr>
          <w:rFonts w:ascii="Times New Roman" w:hAnsi="Times New Roman"/>
          <w:sz w:val="25"/>
          <w:szCs w:val="25"/>
        </w:rPr>
        <w:t>частного предпринимательства.</w:t>
      </w:r>
    </w:p>
    <w:p w:rsidR="002C1748" w:rsidRPr="00E02AB3" w:rsidRDefault="002C1748" w:rsidP="002C1748">
      <w:pPr>
        <w:pStyle w:val="a3"/>
        <w:keepNext/>
        <w:spacing w:line="360" w:lineRule="auto"/>
        <w:ind w:firstLine="425"/>
        <w:jc w:val="both"/>
        <w:rPr>
          <w:rFonts w:ascii="Times New Roman" w:hAnsi="Times New Roman"/>
          <w:sz w:val="25"/>
          <w:szCs w:val="25"/>
        </w:rPr>
      </w:pPr>
      <w:r w:rsidRPr="00E02AB3">
        <w:rPr>
          <w:rFonts w:ascii="Times New Roman" w:hAnsi="Times New Roman"/>
          <w:sz w:val="25"/>
          <w:szCs w:val="25"/>
        </w:rPr>
        <w:t>К первому уровню обслуживания относятся магазины товаров повседневного спроса, пункты общественного питания, приемные пункты бытового обслуживания, прачечные-химчистки, бани. 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2C1748" w:rsidRDefault="002C1748" w:rsidP="007907BC">
      <w:pPr>
        <w:pStyle w:val="a3"/>
        <w:widowControl w:val="0"/>
        <w:spacing w:line="360" w:lineRule="auto"/>
        <w:ind w:firstLine="426"/>
        <w:jc w:val="both"/>
        <w:rPr>
          <w:rFonts w:ascii="Times New Roman" w:hAnsi="Times New Roman"/>
          <w:sz w:val="25"/>
          <w:szCs w:val="25"/>
        </w:rPr>
      </w:pPr>
      <w:r w:rsidRPr="00A50BBA">
        <w:rPr>
          <w:rFonts w:ascii="Times New Roman" w:hAnsi="Times New Roman"/>
          <w:sz w:val="25"/>
          <w:szCs w:val="25"/>
        </w:rPr>
        <w:t xml:space="preserve">Потребительский рынок товаров и услуг сельского поселения "село </w:t>
      </w:r>
      <w:r w:rsidR="000A10F9">
        <w:rPr>
          <w:rFonts w:ascii="Times New Roman" w:hAnsi="Times New Roman"/>
          <w:sz w:val="25"/>
          <w:szCs w:val="25"/>
        </w:rPr>
        <w:t>Хив</w:t>
      </w:r>
      <w:r w:rsidRPr="00A50BBA">
        <w:rPr>
          <w:rFonts w:ascii="Times New Roman" w:hAnsi="Times New Roman"/>
          <w:sz w:val="25"/>
          <w:szCs w:val="25"/>
        </w:rPr>
        <w:t>" представлен розничной торгов</w:t>
      </w:r>
      <w:r w:rsidR="008B1D48">
        <w:rPr>
          <w:rFonts w:ascii="Times New Roman" w:hAnsi="Times New Roman"/>
          <w:sz w:val="25"/>
          <w:szCs w:val="25"/>
        </w:rPr>
        <w:t>лей. Также развита с</w:t>
      </w:r>
      <w:r w:rsidRPr="00A50BBA">
        <w:rPr>
          <w:rFonts w:ascii="Times New Roman" w:hAnsi="Times New Roman"/>
          <w:sz w:val="25"/>
          <w:szCs w:val="25"/>
        </w:rPr>
        <w:t>фера общественного питания сельского поселения.</w:t>
      </w:r>
    </w:p>
    <w:p w:rsidR="002C1748" w:rsidRDefault="002C1748" w:rsidP="007907BC">
      <w:pPr>
        <w:pStyle w:val="a3"/>
        <w:widowControl w:val="0"/>
        <w:spacing w:line="360" w:lineRule="auto"/>
        <w:ind w:firstLine="426"/>
        <w:jc w:val="both"/>
        <w:rPr>
          <w:rFonts w:ascii="Times New Roman" w:hAnsi="Times New Roman"/>
          <w:sz w:val="25"/>
          <w:szCs w:val="25"/>
        </w:rPr>
      </w:pPr>
      <w:r w:rsidRPr="003E5244">
        <w:rPr>
          <w:rFonts w:ascii="Times New Roman" w:hAnsi="Times New Roman"/>
          <w:sz w:val="25"/>
          <w:szCs w:val="25"/>
        </w:rPr>
        <w:t>Такие предприятия, как бани, прачечные, химчистки на территории поселения отсутствуют. Так как в настоящее время предприятия данного типа не востребованы населением, то их строительство будет предусматриваться по ме</w:t>
      </w:r>
      <w:r>
        <w:rPr>
          <w:rFonts w:ascii="Times New Roman" w:hAnsi="Times New Roman"/>
          <w:sz w:val="25"/>
          <w:szCs w:val="25"/>
        </w:rPr>
        <w:t>ре возникновения необходимости.</w:t>
      </w:r>
    </w:p>
    <w:p w:rsidR="002C1748" w:rsidRDefault="002C1748" w:rsidP="007907BC">
      <w:pPr>
        <w:pStyle w:val="a3"/>
        <w:widowControl w:val="0"/>
        <w:spacing w:line="360" w:lineRule="auto"/>
        <w:ind w:firstLine="426"/>
        <w:jc w:val="both"/>
        <w:rPr>
          <w:rFonts w:ascii="Times New Roman" w:hAnsi="Times New Roman"/>
          <w:sz w:val="25"/>
          <w:szCs w:val="25"/>
        </w:rPr>
      </w:pPr>
      <w:r w:rsidRPr="00574D3C">
        <w:rPr>
          <w:rFonts w:ascii="Times New Roman" w:hAnsi="Times New Roman"/>
          <w:sz w:val="25"/>
          <w:szCs w:val="25"/>
        </w:rPr>
        <w:t xml:space="preserve">На территории сельского поселения необходимо формирование общественной зоны </w:t>
      </w:r>
      <w:r w:rsidRPr="00574D3C">
        <w:rPr>
          <w:rFonts w:ascii="Times New Roman" w:hAnsi="Times New Roman"/>
          <w:sz w:val="25"/>
          <w:szCs w:val="25"/>
        </w:rPr>
        <w:lastRenderedPageBreak/>
        <w:t xml:space="preserve">с комплексом инфраструктуры, отвечающей современным требованиям. </w:t>
      </w:r>
    </w:p>
    <w:p w:rsidR="002C1748" w:rsidRPr="00574D3C" w:rsidRDefault="002C1748" w:rsidP="007907BC">
      <w:pPr>
        <w:pStyle w:val="a3"/>
        <w:widowControl w:val="0"/>
        <w:spacing w:line="360" w:lineRule="auto"/>
        <w:ind w:firstLine="426"/>
        <w:jc w:val="both"/>
        <w:rPr>
          <w:rFonts w:ascii="Times New Roman" w:hAnsi="Times New Roman"/>
          <w:sz w:val="25"/>
          <w:szCs w:val="25"/>
        </w:rPr>
      </w:pPr>
      <w:r w:rsidRPr="00574D3C">
        <w:rPr>
          <w:rFonts w:ascii="Times New Roman" w:hAnsi="Times New Roman"/>
          <w:sz w:val="25"/>
          <w:szCs w:val="25"/>
        </w:rPr>
        <w:t>В то же время, развитие таких видов обслуживания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8B1D48" w:rsidRPr="00D00971" w:rsidRDefault="008B1D48" w:rsidP="007907BC">
      <w:pPr>
        <w:widowControl w:val="0"/>
        <w:spacing w:before="240" w:after="60" w:line="276" w:lineRule="auto"/>
        <w:outlineLvl w:val="2"/>
        <w:rPr>
          <w:rFonts w:ascii="Times New Roman" w:eastAsia="Times New Roman" w:hAnsi="Times New Roman" w:cs="Times New Roman"/>
          <w:b/>
          <w:sz w:val="25"/>
          <w:szCs w:val="25"/>
          <w:lang w:eastAsia="ru-RU"/>
        </w:rPr>
      </w:pPr>
      <w:bookmarkStart w:id="102" w:name="_Toc517710523"/>
      <w:bookmarkStart w:id="103" w:name="_Toc533002587"/>
      <w:bookmarkStart w:id="104" w:name="_Toc533004057"/>
      <w:bookmarkStart w:id="105" w:name="_Toc4423416"/>
      <w:bookmarkStart w:id="106" w:name="_Toc6840996"/>
      <w:r w:rsidRPr="00D00971">
        <w:rPr>
          <w:rFonts w:ascii="Times New Roman" w:eastAsia="Times New Roman" w:hAnsi="Times New Roman" w:cs="Times New Roman"/>
          <w:b/>
          <w:bCs/>
          <w:sz w:val="25"/>
          <w:szCs w:val="25"/>
          <w:lang w:eastAsia="ru-RU"/>
        </w:rPr>
        <w:t>2.5.6.</w:t>
      </w:r>
      <w:r w:rsidRPr="00D00971">
        <w:rPr>
          <w:rFonts w:ascii="Times New Roman" w:eastAsia="Times New Roman" w:hAnsi="Times New Roman" w:cs="Times New Roman"/>
          <w:b/>
          <w:bCs/>
          <w:sz w:val="25"/>
          <w:szCs w:val="25"/>
          <w:lang w:eastAsia="ru-RU"/>
        </w:rPr>
        <w:tab/>
        <w:t>Организации и учреждения управления, кредитно-финансовых служб и предприятий связи</w:t>
      </w:r>
      <w:bookmarkEnd w:id="102"/>
      <w:bookmarkEnd w:id="103"/>
      <w:bookmarkEnd w:id="104"/>
      <w:bookmarkEnd w:id="105"/>
      <w:bookmarkEnd w:id="106"/>
    </w:p>
    <w:p w:rsidR="003D1520" w:rsidRPr="0022285F" w:rsidRDefault="003D1520" w:rsidP="007907BC">
      <w:pPr>
        <w:pStyle w:val="a3"/>
        <w:widowControl w:val="0"/>
        <w:spacing w:line="360" w:lineRule="auto"/>
        <w:ind w:firstLine="426"/>
        <w:jc w:val="both"/>
        <w:rPr>
          <w:rFonts w:ascii="Times New Roman" w:hAnsi="Times New Roman"/>
          <w:sz w:val="25"/>
          <w:szCs w:val="25"/>
        </w:rPr>
      </w:pPr>
      <w:r w:rsidRPr="0022285F">
        <w:rPr>
          <w:rFonts w:ascii="Times New Roman" w:hAnsi="Times New Roman"/>
          <w:sz w:val="25"/>
          <w:szCs w:val="25"/>
        </w:rPr>
        <w:t>К учреждениям повседневного уровня обслуживания относятся административно-хозяйственные объекты, отделен</w:t>
      </w:r>
      <w:r>
        <w:rPr>
          <w:rFonts w:ascii="Times New Roman" w:hAnsi="Times New Roman"/>
          <w:sz w:val="25"/>
          <w:szCs w:val="25"/>
        </w:rPr>
        <w:t xml:space="preserve">ия связи и банка, опорный пункт охраны порядка. </w:t>
      </w:r>
      <w:r w:rsidRPr="0022285F">
        <w:rPr>
          <w:rFonts w:ascii="Times New Roman" w:hAnsi="Times New Roman"/>
          <w:sz w:val="25"/>
          <w:szCs w:val="25"/>
        </w:rPr>
        <w:t>На      периодическом уровне находятся административно-управленческие объекты, банки, конторы, офисы,</w:t>
      </w:r>
      <w:r>
        <w:rPr>
          <w:rFonts w:ascii="Times New Roman" w:hAnsi="Times New Roman"/>
          <w:sz w:val="25"/>
          <w:szCs w:val="25"/>
        </w:rPr>
        <w:t xml:space="preserve"> </w:t>
      </w:r>
      <w:r w:rsidRPr="0022285F">
        <w:rPr>
          <w:rFonts w:ascii="Times New Roman" w:hAnsi="Times New Roman"/>
          <w:sz w:val="25"/>
          <w:szCs w:val="25"/>
        </w:rPr>
        <w:t xml:space="preserve">отделения полиции, суд, прокуратура, юридическая и нотариальные конторы. Сюда же отнесены объекты, предназначенные для официального опубликования муниципальных правовых актов и иной официальной информации. </w:t>
      </w:r>
    </w:p>
    <w:p w:rsidR="003D1520" w:rsidRPr="0022285F" w:rsidRDefault="003D1520" w:rsidP="003D1520">
      <w:pPr>
        <w:pStyle w:val="a3"/>
        <w:keepLines/>
        <w:spacing w:line="360" w:lineRule="auto"/>
        <w:ind w:firstLine="426"/>
        <w:jc w:val="both"/>
        <w:rPr>
          <w:rFonts w:ascii="Times New Roman" w:hAnsi="Times New Roman"/>
          <w:sz w:val="25"/>
          <w:szCs w:val="25"/>
        </w:rPr>
      </w:pPr>
      <w:r w:rsidRPr="0022285F">
        <w:rPr>
          <w:rFonts w:ascii="Times New Roman" w:hAnsi="Times New Roman"/>
          <w:sz w:val="25"/>
          <w:szCs w:val="25"/>
        </w:rPr>
        <w:t>На современном этапе в пределах сел</w:t>
      </w:r>
      <w:r>
        <w:rPr>
          <w:rFonts w:ascii="Times New Roman" w:hAnsi="Times New Roman"/>
          <w:sz w:val="25"/>
          <w:szCs w:val="25"/>
        </w:rPr>
        <w:t>ьского поселения действуют</w:t>
      </w:r>
      <w:r w:rsidRPr="0022285F">
        <w:rPr>
          <w:rFonts w:ascii="Times New Roman" w:hAnsi="Times New Roman"/>
          <w:sz w:val="25"/>
          <w:szCs w:val="25"/>
        </w:rPr>
        <w:t xml:space="preserve"> следующие основные виды связи:</w:t>
      </w:r>
    </w:p>
    <w:p w:rsidR="003D1520" w:rsidRPr="0022285F" w:rsidRDefault="003D1520" w:rsidP="00876E8D">
      <w:pPr>
        <w:pStyle w:val="a3"/>
        <w:keepLines/>
        <w:numPr>
          <w:ilvl w:val="0"/>
          <w:numId w:val="12"/>
        </w:numPr>
        <w:spacing w:line="360" w:lineRule="auto"/>
        <w:jc w:val="both"/>
        <w:rPr>
          <w:rFonts w:ascii="Times New Roman" w:hAnsi="Times New Roman"/>
          <w:sz w:val="25"/>
          <w:szCs w:val="25"/>
        </w:rPr>
      </w:pPr>
      <w:r>
        <w:rPr>
          <w:rFonts w:ascii="Times New Roman" w:hAnsi="Times New Roman"/>
          <w:sz w:val="25"/>
          <w:szCs w:val="25"/>
        </w:rPr>
        <w:t>почтовая;</w:t>
      </w:r>
    </w:p>
    <w:p w:rsidR="003D1520" w:rsidRPr="0022285F" w:rsidRDefault="003D1520" w:rsidP="00876E8D">
      <w:pPr>
        <w:pStyle w:val="a3"/>
        <w:keepLines/>
        <w:numPr>
          <w:ilvl w:val="0"/>
          <w:numId w:val="12"/>
        </w:numPr>
        <w:spacing w:line="360" w:lineRule="auto"/>
        <w:jc w:val="both"/>
        <w:rPr>
          <w:rFonts w:ascii="Times New Roman" w:hAnsi="Times New Roman"/>
          <w:sz w:val="25"/>
          <w:szCs w:val="25"/>
        </w:rPr>
      </w:pPr>
      <w:r w:rsidRPr="0022285F">
        <w:rPr>
          <w:rFonts w:ascii="Times New Roman" w:hAnsi="Times New Roman"/>
          <w:sz w:val="25"/>
          <w:szCs w:val="25"/>
        </w:rPr>
        <w:t>телефонная (стационарная и мобильная) и телеграфная;</w:t>
      </w:r>
    </w:p>
    <w:p w:rsidR="003D1520" w:rsidRDefault="003D1520" w:rsidP="00876E8D">
      <w:pPr>
        <w:pStyle w:val="a3"/>
        <w:keepLines/>
        <w:numPr>
          <w:ilvl w:val="0"/>
          <w:numId w:val="12"/>
        </w:numPr>
        <w:spacing w:line="360" w:lineRule="auto"/>
        <w:jc w:val="both"/>
        <w:rPr>
          <w:rFonts w:ascii="Times New Roman" w:hAnsi="Times New Roman"/>
          <w:sz w:val="25"/>
          <w:szCs w:val="25"/>
        </w:rPr>
      </w:pPr>
      <w:r>
        <w:rPr>
          <w:rFonts w:ascii="Times New Roman" w:hAnsi="Times New Roman"/>
          <w:sz w:val="25"/>
          <w:szCs w:val="25"/>
        </w:rPr>
        <w:t>телевидение и радиосвязь;</w:t>
      </w:r>
    </w:p>
    <w:p w:rsidR="003D1520" w:rsidRPr="0022285F" w:rsidRDefault="003D1520" w:rsidP="00876E8D">
      <w:pPr>
        <w:pStyle w:val="a3"/>
        <w:keepLines/>
        <w:numPr>
          <w:ilvl w:val="0"/>
          <w:numId w:val="12"/>
        </w:numPr>
        <w:spacing w:line="360" w:lineRule="auto"/>
        <w:jc w:val="both"/>
        <w:rPr>
          <w:rFonts w:ascii="Times New Roman" w:hAnsi="Times New Roman"/>
          <w:sz w:val="25"/>
          <w:szCs w:val="25"/>
        </w:rPr>
      </w:pPr>
      <w:r>
        <w:rPr>
          <w:rFonts w:ascii="Times New Roman" w:hAnsi="Times New Roman"/>
          <w:sz w:val="25"/>
          <w:szCs w:val="25"/>
        </w:rPr>
        <w:t>интернет</w:t>
      </w:r>
    </w:p>
    <w:p w:rsidR="003D1520" w:rsidRPr="0022285F" w:rsidRDefault="003D1520" w:rsidP="003D1520">
      <w:pPr>
        <w:pStyle w:val="a3"/>
        <w:keepLines/>
        <w:spacing w:line="360" w:lineRule="auto"/>
        <w:ind w:firstLine="426"/>
        <w:jc w:val="both"/>
        <w:rPr>
          <w:rFonts w:ascii="Times New Roman" w:hAnsi="Times New Roman"/>
          <w:b/>
          <w:sz w:val="25"/>
          <w:szCs w:val="25"/>
        </w:rPr>
      </w:pPr>
      <w:r w:rsidRPr="0022285F">
        <w:rPr>
          <w:rFonts w:ascii="Times New Roman" w:hAnsi="Times New Roman"/>
          <w:b/>
          <w:sz w:val="25"/>
          <w:szCs w:val="25"/>
        </w:rPr>
        <w:t>Почтовая связь</w:t>
      </w:r>
    </w:p>
    <w:p w:rsidR="003D1520" w:rsidRPr="00EF2B19" w:rsidRDefault="003D1520" w:rsidP="007907BC">
      <w:pPr>
        <w:pStyle w:val="a3"/>
        <w:widowControl w:val="0"/>
        <w:spacing w:line="360" w:lineRule="auto"/>
        <w:ind w:firstLine="426"/>
        <w:jc w:val="both"/>
        <w:rPr>
          <w:rFonts w:ascii="Times New Roman" w:hAnsi="Times New Roman"/>
          <w:bCs/>
          <w:sz w:val="25"/>
          <w:szCs w:val="25"/>
          <w:highlight w:val="yellow"/>
        </w:rPr>
      </w:pPr>
      <w:r w:rsidRPr="00FB006D">
        <w:rPr>
          <w:rFonts w:ascii="Times New Roman" w:hAnsi="Times New Roman"/>
          <w:bCs/>
          <w:sz w:val="25"/>
          <w:szCs w:val="25"/>
        </w:rPr>
        <w:t>П</w:t>
      </w:r>
      <w:r>
        <w:rPr>
          <w:rFonts w:ascii="Times New Roman" w:hAnsi="Times New Roman"/>
          <w:bCs/>
          <w:sz w:val="25"/>
          <w:szCs w:val="25"/>
        </w:rPr>
        <w:t xml:space="preserve">очтовая связь </w:t>
      </w:r>
      <w:r w:rsidRPr="00FB006D">
        <w:rPr>
          <w:rFonts w:ascii="Times New Roman" w:hAnsi="Times New Roman"/>
          <w:bCs/>
          <w:sz w:val="25"/>
          <w:szCs w:val="25"/>
        </w:rPr>
        <w:t xml:space="preserve">- вид связи, обеспечивающий пересылку и доставку адресатам письменных и печатных материалов, а также денежных переводов, посылок, </w:t>
      </w:r>
      <w:r w:rsidRPr="00B7081B">
        <w:rPr>
          <w:rFonts w:ascii="Times New Roman" w:hAnsi="Times New Roman"/>
          <w:bCs/>
          <w:sz w:val="25"/>
          <w:szCs w:val="25"/>
        </w:rPr>
        <w:t>бандеролей и другое.</w:t>
      </w:r>
    </w:p>
    <w:p w:rsidR="003D1520" w:rsidRDefault="003D1520" w:rsidP="007907BC">
      <w:pPr>
        <w:pStyle w:val="a3"/>
        <w:widowControl w:val="0"/>
        <w:spacing w:line="360" w:lineRule="auto"/>
        <w:ind w:firstLine="425"/>
        <w:jc w:val="both"/>
        <w:rPr>
          <w:rFonts w:ascii="Times New Roman" w:hAnsi="Times New Roman"/>
          <w:b/>
          <w:sz w:val="25"/>
          <w:szCs w:val="25"/>
        </w:rPr>
      </w:pPr>
      <w:r w:rsidRPr="0022285F">
        <w:rPr>
          <w:rFonts w:ascii="Times New Roman" w:hAnsi="Times New Roman"/>
          <w:b/>
          <w:sz w:val="25"/>
          <w:szCs w:val="25"/>
        </w:rPr>
        <w:t>Телефонная связь</w:t>
      </w:r>
    </w:p>
    <w:p w:rsidR="003D1520" w:rsidRPr="00436F27" w:rsidRDefault="003D1520" w:rsidP="007907BC">
      <w:pPr>
        <w:pStyle w:val="a3"/>
        <w:widowControl w:val="0"/>
        <w:spacing w:line="360" w:lineRule="auto"/>
        <w:ind w:firstLine="425"/>
        <w:jc w:val="both"/>
        <w:rPr>
          <w:rFonts w:ascii="Times New Roman" w:hAnsi="Times New Roman"/>
          <w:bCs/>
          <w:sz w:val="25"/>
          <w:szCs w:val="25"/>
        </w:rPr>
      </w:pPr>
      <w:r w:rsidRPr="00436F27">
        <w:rPr>
          <w:rFonts w:ascii="Times New Roman" w:hAnsi="Times New Roman"/>
          <w:bCs/>
          <w:sz w:val="25"/>
          <w:szCs w:val="25"/>
        </w:rPr>
        <w:t>Телефонная связь – вид электросвязи, предназначенный для обмена информацией преимущественно путем разговора с использованием телефонных аппаратов. Однако сегодня через эту сеть можно передавать речь, цифровые данные, изображения, видео и другие виды информации.</w:t>
      </w:r>
    </w:p>
    <w:p w:rsidR="003D1520" w:rsidRPr="0022285F" w:rsidRDefault="003D1520" w:rsidP="007907BC">
      <w:pPr>
        <w:pStyle w:val="a3"/>
        <w:widowControl w:val="0"/>
        <w:spacing w:line="360" w:lineRule="auto"/>
        <w:ind w:firstLine="425"/>
        <w:jc w:val="both"/>
        <w:rPr>
          <w:rFonts w:ascii="Times New Roman" w:hAnsi="Times New Roman"/>
          <w:sz w:val="25"/>
          <w:szCs w:val="25"/>
        </w:rPr>
      </w:pPr>
      <w:r w:rsidRPr="0022285F">
        <w:rPr>
          <w:rFonts w:ascii="Times New Roman" w:hAnsi="Times New Roman"/>
          <w:sz w:val="25"/>
          <w:szCs w:val="25"/>
        </w:rPr>
        <w:t xml:space="preserve">В </w:t>
      </w:r>
      <w:r>
        <w:rPr>
          <w:rFonts w:ascii="Times New Roman" w:hAnsi="Times New Roman"/>
          <w:sz w:val="25"/>
          <w:szCs w:val="25"/>
        </w:rPr>
        <w:t xml:space="preserve">с. </w:t>
      </w:r>
      <w:r w:rsidR="006F3F03">
        <w:rPr>
          <w:rFonts w:ascii="Times New Roman" w:hAnsi="Times New Roman"/>
          <w:sz w:val="25"/>
          <w:szCs w:val="25"/>
        </w:rPr>
        <w:t>Хив</w:t>
      </w:r>
      <w:r w:rsidRPr="0022285F">
        <w:rPr>
          <w:rFonts w:ascii="Times New Roman" w:hAnsi="Times New Roman"/>
          <w:sz w:val="25"/>
          <w:szCs w:val="25"/>
        </w:rPr>
        <w:t xml:space="preserve"> услуги мобильной связи представляются следующими операторами: «МТС», «Мегафон», «БиЛайн».  </w:t>
      </w:r>
    </w:p>
    <w:p w:rsidR="003D1520" w:rsidRDefault="003D1520" w:rsidP="007907BC">
      <w:pPr>
        <w:pStyle w:val="a3"/>
        <w:widowControl w:val="0"/>
        <w:spacing w:line="360" w:lineRule="auto"/>
        <w:ind w:firstLine="426"/>
        <w:jc w:val="both"/>
        <w:rPr>
          <w:rFonts w:ascii="Times New Roman" w:hAnsi="Times New Roman"/>
          <w:b/>
          <w:sz w:val="25"/>
          <w:szCs w:val="25"/>
        </w:rPr>
      </w:pPr>
      <w:bookmarkStart w:id="107" w:name="_Toc274211218"/>
      <w:bookmarkEnd w:id="107"/>
      <w:r w:rsidRPr="0022285F">
        <w:rPr>
          <w:rFonts w:ascii="Times New Roman" w:hAnsi="Times New Roman"/>
          <w:b/>
          <w:sz w:val="25"/>
          <w:szCs w:val="25"/>
        </w:rPr>
        <w:lastRenderedPageBreak/>
        <w:t>Телевидение, радиовещание</w:t>
      </w:r>
    </w:p>
    <w:p w:rsidR="003D1520" w:rsidRDefault="003D1520" w:rsidP="007907BC">
      <w:pPr>
        <w:pStyle w:val="a3"/>
        <w:widowControl w:val="0"/>
        <w:spacing w:line="360" w:lineRule="auto"/>
        <w:ind w:firstLine="426"/>
        <w:jc w:val="both"/>
        <w:rPr>
          <w:rFonts w:ascii="Times New Roman" w:hAnsi="Times New Roman"/>
          <w:sz w:val="25"/>
          <w:szCs w:val="25"/>
        </w:rPr>
      </w:pPr>
      <w:r w:rsidRPr="0022285F">
        <w:rPr>
          <w:rFonts w:ascii="Times New Roman" w:hAnsi="Times New Roman"/>
          <w:sz w:val="25"/>
          <w:szCs w:val="25"/>
        </w:rPr>
        <w:t>Телевидение в поселении представлено основными федеральными и региональными каналами. Для расширения приема каналов телевещания население использует спутниковое телевидение. Охват населения</w:t>
      </w:r>
      <w:r>
        <w:rPr>
          <w:rFonts w:ascii="Times New Roman" w:hAnsi="Times New Roman"/>
          <w:sz w:val="25"/>
          <w:szCs w:val="25"/>
        </w:rPr>
        <w:t xml:space="preserve"> телевизионным вещанием – 100%.</w:t>
      </w:r>
    </w:p>
    <w:p w:rsidR="004D3DD0" w:rsidRPr="004D3DD0" w:rsidRDefault="004D3DD0" w:rsidP="007907BC">
      <w:pPr>
        <w:pStyle w:val="a3"/>
        <w:widowControl w:val="0"/>
        <w:spacing w:line="360" w:lineRule="auto"/>
        <w:ind w:firstLine="426"/>
        <w:jc w:val="both"/>
        <w:rPr>
          <w:rFonts w:ascii="Times New Roman" w:hAnsi="Times New Roman"/>
          <w:sz w:val="25"/>
          <w:szCs w:val="25"/>
        </w:rPr>
      </w:pPr>
      <w:r w:rsidRPr="004D3DD0">
        <w:rPr>
          <w:rFonts w:ascii="Times New Roman" w:hAnsi="Times New Roman"/>
          <w:sz w:val="25"/>
          <w:szCs w:val="25"/>
        </w:rPr>
        <w:t xml:space="preserve">На территории сельского поселения </w:t>
      </w:r>
      <w:r>
        <w:rPr>
          <w:rFonts w:ascii="Times New Roman" w:hAnsi="Times New Roman"/>
          <w:sz w:val="25"/>
          <w:szCs w:val="25"/>
        </w:rPr>
        <w:t>расположено отделение Россельхозбанка, также есть 2 банкомата.</w:t>
      </w:r>
    </w:p>
    <w:p w:rsidR="004D3DD0" w:rsidRPr="004D3DD0" w:rsidRDefault="004D3DD0" w:rsidP="004D3DD0">
      <w:pPr>
        <w:pStyle w:val="a3"/>
        <w:keepLines/>
        <w:spacing w:line="360" w:lineRule="auto"/>
        <w:ind w:firstLine="426"/>
        <w:jc w:val="both"/>
        <w:rPr>
          <w:rFonts w:ascii="Times New Roman" w:hAnsi="Times New Roman"/>
          <w:b/>
          <w:sz w:val="25"/>
          <w:szCs w:val="25"/>
        </w:rPr>
      </w:pPr>
      <w:r w:rsidRPr="004D3DD0">
        <w:rPr>
          <w:rFonts w:ascii="Times New Roman" w:hAnsi="Times New Roman"/>
          <w:b/>
          <w:sz w:val="25"/>
          <w:szCs w:val="25"/>
        </w:rPr>
        <w:t>Административно-деловые учреждения</w:t>
      </w:r>
    </w:p>
    <w:p w:rsidR="004D3DD0" w:rsidRPr="004D3DD0" w:rsidRDefault="004D3DD0" w:rsidP="004D3DD0">
      <w:pPr>
        <w:pStyle w:val="a3"/>
        <w:keepLines/>
        <w:spacing w:line="360" w:lineRule="auto"/>
        <w:ind w:firstLine="426"/>
        <w:jc w:val="both"/>
        <w:rPr>
          <w:rFonts w:ascii="Times New Roman" w:hAnsi="Times New Roman"/>
          <w:sz w:val="25"/>
          <w:szCs w:val="25"/>
        </w:rPr>
      </w:pPr>
      <w:r w:rsidRPr="004D3DD0">
        <w:rPr>
          <w:rFonts w:ascii="Times New Roman" w:hAnsi="Times New Roman"/>
          <w:sz w:val="25"/>
          <w:szCs w:val="25"/>
        </w:rPr>
        <w:t>На территории сельсовета имеются следующие административно-деловые учреждения:</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4447"/>
        <w:gridCol w:w="4317"/>
      </w:tblGrid>
      <w:tr w:rsidR="003D1520" w:rsidRPr="007768F3" w:rsidTr="001A1ED4">
        <w:trPr>
          <w:trHeight w:val="842"/>
        </w:trPr>
        <w:tc>
          <w:tcPr>
            <w:tcW w:w="748" w:type="dxa"/>
            <w:shd w:val="clear" w:color="auto" w:fill="C5E0B3" w:themeFill="accent6" w:themeFillTint="66"/>
            <w:vAlign w:val="center"/>
          </w:tcPr>
          <w:p w:rsidR="003D1520" w:rsidRPr="007768F3" w:rsidRDefault="003D1520" w:rsidP="007D7E9C">
            <w:pPr>
              <w:keepLines/>
              <w:spacing w:line="240" w:lineRule="auto"/>
              <w:ind w:right="-2"/>
              <w:jc w:val="center"/>
              <w:rPr>
                <w:rFonts w:ascii="Times New Roman" w:hAnsi="Times New Roman"/>
                <w:b/>
                <w:bCs/>
                <w:sz w:val="25"/>
                <w:szCs w:val="25"/>
                <w:lang w:bidi="ru-RU"/>
              </w:rPr>
            </w:pPr>
            <w:r w:rsidRPr="007768F3">
              <w:rPr>
                <w:rFonts w:ascii="Times New Roman" w:hAnsi="Times New Roman"/>
                <w:b/>
                <w:bCs/>
                <w:sz w:val="25"/>
                <w:szCs w:val="25"/>
                <w:lang w:bidi="ru-RU"/>
              </w:rPr>
              <w:t>№</w:t>
            </w:r>
          </w:p>
          <w:p w:rsidR="003D1520" w:rsidRPr="007768F3" w:rsidRDefault="003D1520" w:rsidP="007D7E9C">
            <w:pPr>
              <w:keepLines/>
              <w:spacing w:line="240" w:lineRule="auto"/>
              <w:ind w:right="-2"/>
              <w:jc w:val="center"/>
              <w:rPr>
                <w:rFonts w:ascii="Times New Roman" w:hAnsi="Times New Roman"/>
                <w:b/>
                <w:bCs/>
                <w:sz w:val="25"/>
                <w:szCs w:val="25"/>
                <w:lang w:bidi="ru-RU"/>
              </w:rPr>
            </w:pPr>
            <w:r w:rsidRPr="007768F3">
              <w:rPr>
                <w:rFonts w:ascii="Times New Roman" w:hAnsi="Times New Roman"/>
                <w:b/>
                <w:bCs/>
                <w:sz w:val="25"/>
                <w:szCs w:val="25"/>
                <w:lang w:bidi="ru-RU"/>
              </w:rPr>
              <w:t>п/п</w:t>
            </w:r>
          </w:p>
        </w:tc>
        <w:tc>
          <w:tcPr>
            <w:tcW w:w="4447" w:type="dxa"/>
            <w:shd w:val="clear" w:color="auto" w:fill="C5E0B3" w:themeFill="accent6" w:themeFillTint="66"/>
            <w:vAlign w:val="center"/>
          </w:tcPr>
          <w:p w:rsidR="003D1520" w:rsidRPr="001A1ED4" w:rsidRDefault="003D1520" w:rsidP="001A1ED4">
            <w:pPr>
              <w:keepLines/>
              <w:spacing w:after="0" w:line="240" w:lineRule="auto"/>
              <w:jc w:val="center"/>
              <w:rPr>
                <w:rFonts w:ascii="Times New Roman" w:hAnsi="Times New Roman"/>
                <w:b/>
                <w:bCs/>
                <w:sz w:val="28"/>
                <w:szCs w:val="25"/>
                <w:lang w:bidi="ru-RU"/>
              </w:rPr>
            </w:pPr>
            <w:r w:rsidRPr="001A1ED4">
              <w:rPr>
                <w:rFonts w:ascii="Times New Roman" w:hAnsi="Times New Roman"/>
                <w:b/>
                <w:bCs/>
                <w:sz w:val="28"/>
                <w:szCs w:val="25"/>
                <w:lang w:bidi="ru-RU"/>
              </w:rPr>
              <w:t>Наименование учреждения</w:t>
            </w:r>
          </w:p>
        </w:tc>
        <w:tc>
          <w:tcPr>
            <w:tcW w:w="4317" w:type="dxa"/>
            <w:shd w:val="clear" w:color="auto" w:fill="C5E0B3" w:themeFill="accent6" w:themeFillTint="66"/>
            <w:vAlign w:val="center"/>
          </w:tcPr>
          <w:p w:rsidR="003D1520" w:rsidRPr="001A1ED4" w:rsidRDefault="003D1520" w:rsidP="001A1ED4">
            <w:pPr>
              <w:keepLines/>
              <w:spacing w:after="0" w:line="240" w:lineRule="auto"/>
              <w:jc w:val="center"/>
              <w:rPr>
                <w:rFonts w:ascii="Times New Roman" w:hAnsi="Times New Roman"/>
                <w:b/>
                <w:bCs/>
                <w:sz w:val="28"/>
                <w:szCs w:val="25"/>
                <w:lang w:bidi="ru-RU"/>
              </w:rPr>
            </w:pPr>
            <w:r w:rsidRPr="001A1ED4">
              <w:rPr>
                <w:rFonts w:ascii="Times New Roman" w:hAnsi="Times New Roman"/>
                <w:b/>
                <w:bCs/>
                <w:sz w:val="28"/>
                <w:szCs w:val="25"/>
                <w:lang w:bidi="ru-RU"/>
              </w:rPr>
              <w:t>Адрес</w:t>
            </w:r>
          </w:p>
        </w:tc>
      </w:tr>
      <w:tr w:rsidR="003D1520" w:rsidRPr="007768F3" w:rsidTr="001A1ED4">
        <w:trPr>
          <w:trHeight w:val="454"/>
        </w:trPr>
        <w:tc>
          <w:tcPr>
            <w:tcW w:w="748" w:type="dxa"/>
            <w:vAlign w:val="center"/>
          </w:tcPr>
          <w:p w:rsidR="003D1520" w:rsidRPr="007768F3" w:rsidRDefault="003D1520" w:rsidP="001A1ED4">
            <w:pPr>
              <w:keepLines/>
              <w:spacing w:after="0" w:line="240" w:lineRule="auto"/>
              <w:jc w:val="center"/>
              <w:rPr>
                <w:rFonts w:ascii="Times New Roman" w:hAnsi="Times New Roman"/>
                <w:b/>
                <w:bCs/>
                <w:sz w:val="25"/>
                <w:szCs w:val="25"/>
                <w:lang w:bidi="ru-RU"/>
              </w:rPr>
            </w:pPr>
            <w:r w:rsidRPr="007768F3">
              <w:rPr>
                <w:rFonts w:ascii="Times New Roman" w:hAnsi="Times New Roman"/>
                <w:b/>
                <w:bCs/>
                <w:sz w:val="25"/>
                <w:szCs w:val="25"/>
                <w:lang w:bidi="ru-RU"/>
              </w:rPr>
              <w:t>1</w:t>
            </w:r>
          </w:p>
        </w:tc>
        <w:tc>
          <w:tcPr>
            <w:tcW w:w="4447" w:type="dxa"/>
            <w:vAlign w:val="center"/>
          </w:tcPr>
          <w:p w:rsidR="003D1520" w:rsidRPr="007768F3" w:rsidRDefault="003D1520" w:rsidP="001A1ED4">
            <w:pPr>
              <w:keepLines/>
              <w:spacing w:after="0" w:line="240" w:lineRule="auto"/>
              <w:rPr>
                <w:rFonts w:ascii="Times New Roman" w:hAnsi="Times New Roman"/>
                <w:bCs/>
                <w:sz w:val="25"/>
                <w:szCs w:val="25"/>
                <w:lang w:bidi="ru-RU"/>
              </w:rPr>
            </w:pPr>
            <w:r>
              <w:rPr>
                <w:rFonts w:ascii="Times New Roman" w:hAnsi="Times New Roman"/>
                <w:bCs/>
                <w:sz w:val="25"/>
                <w:szCs w:val="25"/>
                <w:lang w:bidi="ru-RU"/>
              </w:rPr>
              <w:t xml:space="preserve">Администрация СП «село </w:t>
            </w:r>
            <w:r w:rsidR="004D3DD0">
              <w:rPr>
                <w:rFonts w:ascii="Times New Roman" w:hAnsi="Times New Roman"/>
                <w:bCs/>
                <w:sz w:val="25"/>
                <w:szCs w:val="25"/>
                <w:lang w:bidi="ru-RU"/>
              </w:rPr>
              <w:t>Хив</w:t>
            </w:r>
            <w:r w:rsidRPr="007768F3">
              <w:rPr>
                <w:rFonts w:ascii="Times New Roman" w:hAnsi="Times New Roman"/>
                <w:bCs/>
                <w:sz w:val="25"/>
                <w:szCs w:val="25"/>
                <w:lang w:bidi="ru-RU"/>
              </w:rPr>
              <w:t>»</w:t>
            </w:r>
          </w:p>
        </w:tc>
        <w:tc>
          <w:tcPr>
            <w:tcW w:w="4317" w:type="dxa"/>
            <w:vAlign w:val="center"/>
          </w:tcPr>
          <w:p w:rsidR="003D1520" w:rsidRPr="007768F3" w:rsidRDefault="003D1520" w:rsidP="001A1ED4">
            <w:pPr>
              <w:keepLines/>
              <w:spacing w:after="0" w:line="240" w:lineRule="auto"/>
              <w:rPr>
                <w:rFonts w:ascii="Times New Roman" w:hAnsi="Times New Roman"/>
                <w:bCs/>
                <w:sz w:val="25"/>
                <w:szCs w:val="25"/>
                <w:lang w:bidi="ru-RU"/>
              </w:rPr>
            </w:pPr>
            <w:r>
              <w:rPr>
                <w:rFonts w:ascii="Times New Roman" w:hAnsi="Times New Roman"/>
                <w:bCs/>
                <w:sz w:val="25"/>
                <w:szCs w:val="25"/>
                <w:lang w:bidi="ru-RU"/>
              </w:rPr>
              <w:t xml:space="preserve">с. </w:t>
            </w:r>
            <w:r w:rsidR="000B00C0">
              <w:rPr>
                <w:rFonts w:ascii="Times New Roman" w:hAnsi="Times New Roman"/>
                <w:bCs/>
                <w:sz w:val="25"/>
                <w:szCs w:val="25"/>
                <w:lang w:bidi="ru-RU"/>
              </w:rPr>
              <w:t>Хив</w:t>
            </w:r>
            <w:r>
              <w:rPr>
                <w:rFonts w:ascii="Times New Roman" w:hAnsi="Times New Roman"/>
                <w:bCs/>
                <w:sz w:val="25"/>
                <w:szCs w:val="25"/>
                <w:lang w:bidi="ru-RU"/>
              </w:rPr>
              <w:t xml:space="preserve">, ул. </w:t>
            </w:r>
            <w:r w:rsidR="000B00C0">
              <w:rPr>
                <w:rFonts w:ascii="Times New Roman" w:hAnsi="Times New Roman"/>
                <w:bCs/>
                <w:sz w:val="25"/>
                <w:szCs w:val="25"/>
                <w:lang w:bidi="ru-RU"/>
              </w:rPr>
              <w:t>Советская</w:t>
            </w:r>
            <w:r w:rsidR="000B00C0" w:rsidRPr="000B00C0">
              <w:rPr>
                <w:rFonts w:ascii="Times New Roman" w:hAnsi="Times New Roman"/>
                <w:bCs/>
                <w:sz w:val="25"/>
                <w:szCs w:val="25"/>
                <w:lang w:bidi="ru-RU"/>
              </w:rPr>
              <w:t>, дом 13</w:t>
            </w:r>
          </w:p>
        </w:tc>
      </w:tr>
      <w:tr w:rsidR="000B00C0" w:rsidRPr="007768F3" w:rsidTr="001A1ED4">
        <w:trPr>
          <w:trHeight w:val="566"/>
        </w:trPr>
        <w:tc>
          <w:tcPr>
            <w:tcW w:w="748" w:type="dxa"/>
            <w:vAlign w:val="center"/>
          </w:tcPr>
          <w:p w:rsidR="000B00C0" w:rsidRPr="007768F3" w:rsidRDefault="000B00C0" w:rsidP="001A1ED4">
            <w:pPr>
              <w:keepLines/>
              <w:spacing w:after="0" w:line="240" w:lineRule="auto"/>
              <w:jc w:val="center"/>
              <w:rPr>
                <w:rFonts w:ascii="Times New Roman" w:hAnsi="Times New Roman"/>
                <w:b/>
                <w:bCs/>
                <w:sz w:val="25"/>
                <w:szCs w:val="25"/>
                <w:lang w:bidi="ru-RU"/>
              </w:rPr>
            </w:pPr>
            <w:r>
              <w:rPr>
                <w:rFonts w:ascii="Times New Roman" w:hAnsi="Times New Roman"/>
                <w:b/>
                <w:bCs/>
                <w:sz w:val="25"/>
                <w:szCs w:val="25"/>
                <w:lang w:bidi="ru-RU"/>
              </w:rPr>
              <w:t>2</w:t>
            </w:r>
          </w:p>
        </w:tc>
        <w:tc>
          <w:tcPr>
            <w:tcW w:w="4447" w:type="dxa"/>
            <w:vAlign w:val="center"/>
          </w:tcPr>
          <w:p w:rsidR="000B00C0" w:rsidRDefault="000B00C0" w:rsidP="001A1ED4">
            <w:pPr>
              <w:keepLines/>
              <w:spacing w:after="0" w:line="240" w:lineRule="auto"/>
              <w:rPr>
                <w:rFonts w:ascii="Times New Roman" w:hAnsi="Times New Roman"/>
                <w:bCs/>
                <w:sz w:val="25"/>
                <w:szCs w:val="25"/>
                <w:lang w:bidi="ru-RU"/>
              </w:rPr>
            </w:pPr>
            <w:r w:rsidRPr="000B00C0">
              <w:rPr>
                <w:rFonts w:ascii="Times New Roman" w:hAnsi="Times New Roman"/>
                <w:bCs/>
                <w:sz w:val="25"/>
                <w:szCs w:val="25"/>
                <w:lang w:bidi="ru-RU"/>
              </w:rPr>
              <w:t>Администрация МО "Хивский район"</w:t>
            </w:r>
          </w:p>
        </w:tc>
        <w:tc>
          <w:tcPr>
            <w:tcW w:w="4317" w:type="dxa"/>
            <w:vAlign w:val="center"/>
          </w:tcPr>
          <w:p w:rsidR="000B00C0" w:rsidRDefault="000B00C0" w:rsidP="001A1ED4">
            <w:pPr>
              <w:keepLines/>
              <w:spacing w:after="0" w:line="240" w:lineRule="auto"/>
              <w:rPr>
                <w:rFonts w:ascii="Times New Roman" w:hAnsi="Times New Roman"/>
                <w:bCs/>
                <w:sz w:val="25"/>
                <w:szCs w:val="25"/>
                <w:lang w:bidi="ru-RU"/>
              </w:rPr>
            </w:pPr>
            <w:r>
              <w:rPr>
                <w:rFonts w:ascii="Times New Roman" w:hAnsi="Times New Roman"/>
                <w:bCs/>
                <w:sz w:val="25"/>
                <w:szCs w:val="25"/>
                <w:lang w:bidi="ru-RU"/>
              </w:rPr>
              <w:t>с. Хив</w:t>
            </w:r>
          </w:p>
        </w:tc>
      </w:tr>
      <w:tr w:rsidR="000B00C0" w:rsidRPr="007768F3" w:rsidTr="001A1ED4">
        <w:trPr>
          <w:trHeight w:val="817"/>
        </w:trPr>
        <w:tc>
          <w:tcPr>
            <w:tcW w:w="748" w:type="dxa"/>
            <w:vAlign w:val="center"/>
          </w:tcPr>
          <w:p w:rsidR="000B00C0" w:rsidRDefault="000B00C0" w:rsidP="001A1ED4">
            <w:pPr>
              <w:keepLines/>
              <w:spacing w:after="0" w:line="240" w:lineRule="auto"/>
              <w:jc w:val="center"/>
              <w:rPr>
                <w:rFonts w:ascii="Times New Roman" w:hAnsi="Times New Roman"/>
                <w:b/>
                <w:bCs/>
                <w:sz w:val="25"/>
                <w:szCs w:val="25"/>
                <w:lang w:bidi="ru-RU"/>
              </w:rPr>
            </w:pPr>
            <w:r>
              <w:rPr>
                <w:rFonts w:ascii="Times New Roman" w:hAnsi="Times New Roman"/>
                <w:b/>
                <w:bCs/>
                <w:sz w:val="25"/>
                <w:szCs w:val="25"/>
                <w:lang w:bidi="ru-RU"/>
              </w:rPr>
              <w:t>3</w:t>
            </w:r>
          </w:p>
        </w:tc>
        <w:tc>
          <w:tcPr>
            <w:tcW w:w="4447" w:type="dxa"/>
            <w:vAlign w:val="center"/>
          </w:tcPr>
          <w:p w:rsidR="000B00C0" w:rsidRPr="000B00C0" w:rsidRDefault="000B00C0" w:rsidP="001A1ED4">
            <w:pPr>
              <w:keepLines/>
              <w:spacing w:after="0" w:line="240" w:lineRule="auto"/>
              <w:rPr>
                <w:rFonts w:ascii="Times New Roman" w:hAnsi="Times New Roman"/>
                <w:bCs/>
                <w:sz w:val="25"/>
                <w:szCs w:val="25"/>
                <w:lang w:bidi="ru-RU"/>
              </w:rPr>
            </w:pPr>
            <w:r w:rsidRPr="000B00C0">
              <w:rPr>
                <w:rFonts w:ascii="Times New Roman" w:hAnsi="Times New Roman"/>
                <w:bCs/>
                <w:sz w:val="25"/>
                <w:szCs w:val="25"/>
                <w:lang w:bidi="ru-RU"/>
              </w:rPr>
              <w:t xml:space="preserve">Отдел МВД России по </w:t>
            </w:r>
            <w:proofErr w:type="spellStart"/>
            <w:r w:rsidRPr="000B00C0">
              <w:rPr>
                <w:rFonts w:ascii="Times New Roman" w:hAnsi="Times New Roman"/>
                <w:bCs/>
                <w:sz w:val="25"/>
                <w:szCs w:val="25"/>
                <w:lang w:bidi="ru-RU"/>
              </w:rPr>
              <w:t>Хивскому</w:t>
            </w:r>
            <w:proofErr w:type="spellEnd"/>
            <w:r w:rsidRPr="000B00C0">
              <w:rPr>
                <w:rFonts w:ascii="Times New Roman" w:hAnsi="Times New Roman"/>
                <w:bCs/>
                <w:sz w:val="25"/>
                <w:szCs w:val="25"/>
                <w:lang w:bidi="ru-RU"/>
              </w:rPr>
              <w:t xml:space="preserve"> району</w:t>
            </w:r>
          </w:p>
        </w:tc>
        <w:tc>
          <w:tcPr>
            <w:tcW w:w="4317" w:type="dxa"/>
            <w:vAlign w:val="center"/>
          </w:tcPr>
          <w:p w:rsidR="000B00C0" w:rsidRDefault="000B00C0" w:rsidP="001A1ED4">
            <w:pPr>
              <w:keepLines/>
              <w:spacing w:after="0" w:line="240" w:lineRule="auto"/>
              <w:rPr>
                <w:rFonts w:ascii="Times New Roman" w:hAnsi="Times New Roman"/>
                <w:bCs/>
                <w:sz w:val="25"/>
                <w:szCs w:val="25"/>
                <w:lang w:bidi="ru-RU"/>
              </w:rPr>
            </w:pPr>
            <w:r w:rsidRPr="000B00C0">
              <w:rPr>
                <w:rFonts w:ascii="Times New Roman" w:hAnsi="Times New Roman"/>
                <w:bCs/>
                <w:sz w:val="25"/>
                <w:szCs w:val="25"/>
                <w:lang w:bidi="ru-RU"/>
              </w:rPr>
              <w:t>село Хив, улица Ломоносова, дом 3</w:t>
            </w:r>
          </w:p>
        </w:tc>
      </w:tr>
      <w:tr w:rsidR="00744645" w:rsidRPr="007768F3" w:rsidTr="001A1ED4">
        <w:trPr>
          <w:trHeight w:val="780"/>
        </w:trPr>
        <w:tc>
          <w:tcPr>
            <w:tcW w:w="748" w:type="dxa"/>
            <w:vAlign w:val="center"/>
          </w:tcPr>
          <w:p w:rsidR="00744645" w:rsidRDefault="00744645" w:rsidP="001A1ED4">
            <w:pPr>
              <w:keepLines/>
              <w:spacing w:after="0" w:line="240" w:lineRule="auto"/>
              <w:jc w:val="center"/>
              <w:rPr>
                <w:rFonts w:ascii="Times New Roman" w:hAnsi="Times New Roman"/>
                <w:b/>
                <w:bCs/>
                <w:sz w:val="25"/>
                <w:szCs w:val="25"/>
                <w:lang w:bidi="ru-RU"/>
              </w:rPr>
            </w:pPr>
            <w:r>
              <w:rPr>
                <w:rFonts w:ascii="Times New Roman" w:hAnsi="Times New Roman"/>
                <w:b/>
                <w:bCs/>
                <w:sz w:val="25"/>
                <w:szCs w:val="25"/>
                <w:lang w:bidi="ru-RU"/>
              </w:rPr>
              <w:t>4</w:t>
            </w:r>
          </w:p>
        </w:tc>
        <w:tc>
          <w:tcPr>
            <w:tcW w:w="4447" w:type="dxa"/>
            <w:vAlign w:val="center"/>
          </w:tcPr>
          <w:p w:rsidR="00744645" w:rsidRPr="000B00C0" w:rsidRDefault="00744645" w:rsidP="001A1ED4">
            <w:pPr>
              <w:keepLines/>
              <w:spacing w:after="0" w:line="240" w:lineRule="auto"/>
              <w:rPr>
                <w:rFonts w:ascii="Times New Roman" w:hAnsi="Times New Roman"/>
                <w:bCs/>
                <w:sz w:val="25"/>
                <w:szCs w:val="25"/>
                <w:lang w:bidi="ru-RU"/>
              </w:rPr>
            </w:pPr>
            <w:r w:rsidRPr="00744645">
              <w:rPr>
                <w:rFonts w:ascii="Times New Roman" w:hAnsi="Times New Roman"/>
                <w:bCs/>
                <w:sz w:val="25"/>
                <w:szCs w:val="25"/>
                <w:lang w:bidi="ru-RU"/>
              </w:rPr>
              <w:t>МБУ Управления ЖКХ МО "Хивский район"</w:t>
            </w:r>
          </w:p>
        </w:tc>
        <w:tc>
          <w:tcPr>
            <w:tcW w:w="4317" w:type="dxa"/>
            <w:vAlign w:val="center"/>
          </w:tcPr>
          <w:p w:rsidR="00744645" w:rsidRPr="000B00C0" w:rsidRDefault="00744645" w:rsidP="001A1ED4">
            <w:pPr>
              <w:keepLines/>
              <w:spacing w:after="0" w:line="240" w:lineRule="auto"/>
              <w:rPr>
                <w:rFonts w:ascii="Times New Roman" w:hAnsi="Times New Roman"/>
                <w:bCs/>
                <w:sz w:val="25"/>
                <w:szCs w:val="25"/>
                <w:lang w:bidi="ru-RU"/>
              </w:rPr>
            </w:pPr>
            <w:r w:rsidRPr="00A50BBA">
              <w:rPr>
                <w:rFonts w:ascii="Times New Roman" w:hAnsi="Times New Roman"/>
                <w:bCs/>
                <w:sz w:val="25"/>
                <w:szCs w:val="25"/>
                <w:lang w:bidi="ru-RU"/>
              </w:rPr>
              <w:t xml:space="preserve">с. </w:t>
            </w:r>
            <w:r>
              <w:rPr>
                <w:rFonts w:ascii="Times New Roman" w:hAnsi="Times New Roman"/>
                <w:bCs/>
                <w:sz w:val="25"/>
                <w:szCs w:val="25"/>
                <w:lang w:bidi="ru-RU"/>
              </w:rPr>
              <w:t>Хив</w:t>
            </w:r>
          </w:p>
        </w:tc>
      </w:tr>
      <w:tr w:rsidR="001F443E" w:rsidRPr="007768F3" w:rsidTr="001A1ED4">
        <w:trPr>
          <w:trHeight w:val="808"/>
        </w:trPr>
        <w:tc>
          <w:tcPr>
            <w:tcW w:w="748" w:type="dxa"/>
            <w:vAlign w:val="center"/>
          </w:tcPr>
          <w:p w:rsidR="001F443E" w:rsidRDefault="001F443E" w:rsidP="001A1ED4">
            <w:pPr>
              <w:keepLines/>
              <w:spacing w:after="0" w:line="240" w:lineRule="auto"/>
              <w:jc w:val="center"/>
              <w:rPr>
                <w:rFonts w:ascii="Times New Roman" w:hAnsi="Times New Roman"/>
                <w:b/>
                <w:bCs/>
                <w:sz w:val="25"/>
                <w:szCs w:val="25"/>
                <w:lang w:bidi="ru-RU"/>
              </w:rPr>
            </w:pPr>
            <w:r>
              <w:rPr>
                <w:rFonts w:ascii="Times New Roman" w:hAnsi="Times New Roman"/>
                <w:b/>
                <w:bCs/>
                <w:sz w:val="25"/>
                <w:szCs w:val="25"/>
                <w:lang w:bidi="ru-RU"/>
              </w:rPr>
              <w:t>5</w:t>
            </w:r>
          </w:p>
        </w:tc>
        <w:tc>
          <w:tcPr>
            <w:tcW w:w="4447" w:type="dxa"/>
            <w:vAlign w:val="center"/>
          </w:tcPr>
          <w:p w:rsidR="001F443E" w:rsidRPr="00744645" w:rsidRDefault="001F443E" w:rsidP="001A1ED4">
            <w:pPr>
              <w:keepLines/>
              <w:spacing w:after="0" w:line="240" w:lineRule="auto"/>
              <w:rPr>
                <w:rFonts w:ascii="Times New Roman" w:hAnsi="Times New Roman"/>
                <w:bCs/>
                <w:sz w:val="25"/>
                <w:szCs w:val="25"/>
                <w:lang w:bidi="ru-RU"/>
              </w:rPr>
            </w:pPr>
            <w:r w:rsidRPr="001F443E">
              <w:rPr>
                <w:rFonts w:ascii="Times New Roman" w:hAnsi="Times New Roman"/>
                <w:bCs/>
                <w:sz w:val="25"/>
                <w:szCs w:val="25"/>
                <w:lang w:bidi="ru-RU"/>
              </w:rPr>
              <w:t>О</w:t>
            </w:r>
            <w:r>
              <w:rPr>
                <w:rFonts w:ascii="Times New Roman" w:hAnsi="Times New Roman"/>
                <w:bCs/>
                <w:sz w:val="25"/>
                <w:szCs w:val="25"/>
                <w:lang w:bidi="ru-RU"/>
              </w:rPr>
              <w:t>тдел Образования</w:t>
            </w:r>
            <w:r w:rsidRPr="001F443E">
              <w:rPr>
                <w:rFonts w:ascii="Times New Roman" w:hAnsi="Times New Roman"/>
                <w:bCs/>
                <w:sz w:val="25"/>
                <w:szCs w:val="25"/>
                <w:lang w:bidi="ru-RU"/>
              </w:rPr>
              <w:t xml:space="preserve"> МО "Хивский район"</w:t>
            </w:r>
          </w:p>
        </w:tc>
        <w:tc>
          <w:tcPr>
            <w:tcW w:w="4317" w:type="dxa"/>
            <w:vAlign w:val="center"/>
          </w:tcPr>
          <w:p w:rsidR="001F443E" w:rsidRPr="00A50BBA" w:rsidRDefault="001F443E" w:rsidP="001A1ED4">
            <w:pPr>
              <w:keepLines/>
              <w:spacing w:after="0" w:line="240" w:lineRule="auto"/>
              <w:rPr>
                <w:rFonts w:ascii="Times New Roman" w:hAnsi="Times New Roman"/>
                <w:bCs/>
                <w:sz w:val="25"/>
                <w:szCs w:val="25"/>
                <w:lang w:bidi="ru-RU"/>
              </w:rPr>
            </w:pPr>
            <w:r w:rsidRPr="001F443E">
              <w:rPr>
                <w:rFonts w:ascii="Times New Roman" w:hAnsi="Times New Roman"/>
                <w:bCs/>
                <w:sz w:val="25"/>
                <w:szCs w:val="25"/>
                <w:lang w:bidi="ru-RU"/>
              </w:rPr>
              <w:t>село Хив, Советская улица, дом 11</w:t>
            </w:r>
          </w:p>
        </w:tc>
      </w:tr>
      <w:tr w:rsidR="003D1520" w:rsidRPr="007768F3" w:rsidTr="001A1ED4">
        <w:trPr>
          <w:trHeight w:val="454"/>
        </w:trPr>
        <w:tc>
          <w:tcPr>
            <w:tcW w:w="748" w:type="dxa"/>
            <w:vAlign w:val="center"/>
          </w:tcPr>
          <w:p w:rsidR="003D1520" w:rsidRPr="007768F3" w:rsidRDefault="001F443E" w:rsidP="001A1ED4">
            <w:pPr>
              <w:keepLines/>
              <w:spacing w:after="0" w:line="240" w:lineRule="auto"/>
              <w:jc w:val="center"/>
              <w:rPr>
                <w:rFonts w:ascii="Times New Roman" w:hAnsi="Times New Roman"/>
                <w:b/>
                <w:bCs/>
                <w:sz w:val="25"/>
                <w:szCs w:val="25"/>
                <w:lang w:bidi="ru-RU"/>
              </w:rPr>
            </w:pPr>
            <w:r>
              <w:rPr>
                <w:rFonts w:ascii="Times New Roman" w:hAnsi="Times New Roman"/>
                <w:b/>
                <w:bCs/>
                <w:sz w:val="25"/>
                <w:szCs w:val="25"/>
                <w:lang w:bidi="ru-RU"/>
              </w:rPr>
              <w:t>6</w:t>
            </w:r>
          </w:p>
        </w:tc>
        <w:tc>
          <w:tcPr>
            <w:tcW w:w="4447" w:type="dxa"/>
            <w:vAlign w:val="center"/>
          </w:tcPr>
          <w:p w:rsidR="003D1520" w:rsidRPr="00A50BBA" w:rsidRDefault="004D3DD0" w:rsidP="001A1ED4">
            <w:pPr>
              <w:keepLines/>
              <w:spacing w:after="0" w:line="240" w:lineRule="auto"/>
              <w:rPr>
                <w:rFonts w:ascii="Times New Roman" w:hAnsi="Times New Roman"/>
                <w:bCs/>
                <w:sz w:val="25"/>
                <w:szCs w:val="25"/>
                <w:lang w:bidi="ru-RU"/>
              </w:rPr>
            </w:pPr>
            <w:r>
              <w:rPr>
                <w:rFonts w:ascii="Times New Roman" w:hAnsi="Times New Roman"/>
                <w:bCs/>
                <w:sz w:val="25"/>
                <w:szCs w:val="25"/>
                <w:lang w:bidi="ru-RU"/>
              </w:rPr>
              <w:t>Мечеть</w:t>
            </w:r>
          </w:p>
        </w:tc>
        <w:tc>
          <w:tcPr>
            <w:tcW w:w="4317" w:type="dxa"/>
            <w:vAlign w:val="center"/>
          </w:tcPr>
          <w:p w:rsidR="003D1520" w:rsidRPr="00A50BBA" w:rsidRDefault="003D1520" w:rsidP="001A1ED4">
            <w:pPr>
              <w:keepLines/>
              <w:spacing w:after="0" w:line="240" w:lineRule="auto"/>
              <w:rPr>
                <w:rFonts w:ascii="Times New Roman" w:hAnsi="Times New Roman"/>
                <w:bCs/>
                <w:sz w:val="25"/>
                <w:szCs w:val="25"/>
                <w:lang w:bidi="ru-RU"/>
              </w:rPr>
            </w:pPr>
            <w:r w:rsidRPr="00A50BBA">
              <w:rPr>
                <w:rFonts w:ascii="Times New Roman" w:hAnsi="Times New Roman"/>
                <w:bCs/>
                <w:sz w:val="25"/>
                <w:szCs w:val="25"/>
                <w:lang w:bidi="ru-RU"/>
              </w:rPr>
              <w:t xml:space="preserve">с. </w:t>
            </w:r>
            <w:r w:rsidR="004D3DD0">
              <w:rPr>
                <w:rFonts w:ascii="Times New Roman" w:hAnsi="Times New Roman"/>
                <w:bCs/>
                <w:sz w:val="25"/>
                <w:szCs w:val="25"/>
                <w:lang w:bidi="ru-RU"/>
              </w:rPr>
              <w:t>Хив</w:t>
            </w:r>
          </w:p>
        </w:tc>
      </w:tr>
      <w:tr w:rsidR="003D1520" w:rsidRPr="007768F3" w:rsidTr="001A1ED4">
        <w:trPr>
          <w:trHeight w:val="454"/>
        </w:trPr>
        <w:tc>
          <w:tcPr>
            <w:tcW w:w="748" w:type="dxa"/>
            <w:vAlign w:val="center"/>
          </w:tcPr>
          <w:p w:rsidR="001F443E" w:rsidRDefault="001F443E" w:rsidP="001A1ED4">
            <w:pPr>
              <w:keepLines/>
              <w:spacing w:after="0" w:line="240" w:lineRule="auto"/>
              <w:jc w:val="center"/>
              <w:rPr>
                <w:rFonts w:ascii="Times New Roman" w:hAnsi="Times New Roman"/>
                <w:b/>
                <w:bCs/>
                <w:sz w:val="25"/>
                <w:szCs w:val="25"/>
                <w:lang w:bidi="ru-RU"/>
              </w:rPr>
            </w:pPr>
            <w:r>
              <w:rPr>
                <w:rFonts w:ascii="Times New Roman" w:hAnsi="Times New Roman"/>
                <w:b/>
                <w:bCs/>
                <w:sz w:val="25"/>
                <w:szCs w:val="25"/>
                <w:lang w:bidi="ru-RU"/>
              </w:rPr>
              <w:t>7</w:t>
            </w:r>
          </w:p>
        </w:tc>
        <w:tc>
          <w:tcPr>
            <w:tcW w:w="4447" w:type="dxa"/>
            <w:vAlign w:val="center"/>
          </w:tcPr>
          <w:p w:rsidR="003D1520" w:rsidRDefault="000B00C0" w:rsidP="001A1ED4">
            <w:pPr>
              <w:keepLines/>
              <w:spacing w:after="0" w:line="240" w:lineRule="auto"/>
              <w:rPr>
                <w:rFonts w:ascii="Times New Roman" w:hAnsi="Times New Roman"/>
                <w:bCs/>
                <w:sz w:val="25"/>
                <w:szCs w:val="25"/>
                <w:lang w:bidi="ru-RU"/>
              </w:rPr>
            </w:pPr>
            <w:r>
              <w:rPr>
                <w:rFonts w:ascii="Times New Roman" w:hAnsi="Times New Roman"/>
                <w:bCs/>
                <w:sz w:val="25"/>
                <w:szCs w:val="25"/>
                <w:lang w:bidi="ru-RU"/>
              </w:rPr>
              <w:t>МФЦ</w:t>
            </w:r>
          </w:p>
        </w:tc>
        <w:tc>
          <w:tcPr>
            <w:tcW w:w="4317" w:type="dxa"/>
            <w:vAlign w:val="center"/>
          </w:tcPr>
          <w:p w:rsidR="003D1520" w:rsidRPr="00A50BBA" w:rsidRDefault="00744645" w:rsidP="001A1ED4">
            <w:pPr>
              <w:keepLines/>
              <w:spacing w:after="0" w:line="240" w:lineRule="auto"/>
              <w:rPr>
                <w:rFonts w:ascii="Times New Roman" w:hAnsi="Times New Roman"/>
                <w:bCs/>
                <w:sz w:val="25"/>
                <w:szCs w:val="25"/>
                <w:lang w:bidi="ru-RU"/>
              </w:rPr>
            </w:pPr>
            <w:r w:rsidRPr="00A50BBA">
              <w:rPr>
                <w:rFonts w:ascii="Times New Roman" w:hAnsi="Times New Roman"/>
                <w:bCs/>
                <w:sz w:val="25"/>
                <w:szCs w:val="25"/>
                <w:lang w:bidi="ru-RU"/>
              </w:rPr>
              <w:t xml:space="preserve">с. </w:t>
            </w:r>
            <w:r>
              <w:rPr>
                <w:rFonts w:ascii="Times New Roman" w:hAnsi="Times New Roman"/>
                <w:bCs/>
                <w:sz w:val="25"/>
                <w:szCs w:val="25"/>
                <w:lang w:bidi="ru-RU"/>
              </w:rPr>
              <w:t>Хив</w:t>
            </w:r>
          </w:p>
        </w:tc>
      </w:tr>
    </w:tbl>
    <w:p w:rsidR="003D1520" w:rsidRDefault="003D1520" w:rsidP="003D1520">
      <w:pPr>
        <w:pStyle w:val="a3"/>
        <w:keepLines/>
        <w:spacing w:line="360" w:lineRule="auto"/>
        <w:ind w:firstLine="425"/>
        <w:jc w:val="both"/>
        <w:rPr>
          <w:rFonts w:ascii="Times New Roman" w:hAnsi="Times New Roman"/>
          <w:sz w:val="25"/>
          <w:szCs w:val="25"/>
        </w:rPr>
      </w:pPr>
    </w:p>
    <w:p w:rsidR="00E861EF" w:rsidRPr="00E861EF" w:rsidRDefault="00E861EF" w:rsidP="00E861EF">
      <w:pPr>
        <w:keepLines/>
        <w:spacing w:before="40" w:after="0"/>
        <w:outlineLvl w:val="1"/>
        <w:rPr>
          <w:rFonts w:ascii="Times New Roman" w:eastAsia="Times New Roman" w:hAnsi="Times New Roman" w:cs="Times New Roman"/>
          <w:b/>
          <w:color w:val="000000" w:themeColor="text1"/>
          <w:sz w:val="25"/>
          <w:szCs w:val="25"/>
          <w:lang w:eastAsia="ru-RU"/>
        </w:rPr>
      </w:pPr>
      <w:bookmarkStart w:id="108" w:name="_Toc517710524"/>
      <w:bookmarkStart w:id="109" w:name="_Toc533002588"/>
      <w:bookmarkStart w:id="110" w:name="_Toc533004058"/>
      <w:bookmarkStart w:id="111" w:name="_Toc4423417"/>
      <w:bookmarkStart w:id="112" w:name="_Toc6840997"/>
      <w:r w:rsidRPr="00E861EF">
        <w:rPr>
          <w:rFonts w:ascii="Times New Roman" w:eastAsia="Times New Roman" w:hAnsi="Times New Roman" w:cs="Times New Roman"/>
          <w:b/>
          <w:bCs/>
          <w:color w:val="000000" w:themeColor="text1"/>
          <w:sz w:val="25"/>
          <w:szCs w:val="25"/>
          <w:lang w:eastAsia="ru-RU"/>
        </w:rPr>
        <w:t>2.6.</w:t>
      </w:r>
      <w:r w:rsidRPr="00E861EF">
        <w:rPr>
          <w:rFonts w:ascii="Times New Roman" w:eastAsia="Times New Roman" w:hAnsi="Times New Roman" w:cs="Times New Roman"/>
          <w:b/>
          <w:bCs/>
          <w:color w:val="000000" w:themeColor="text1"/>
          <w:sz w:val="25"/>
          <w:szCs w:val="25"/>
          <w:lang w:eastAsia="ru-RU"/>
        </w:rPr>
        <w:tab/>
        <w:t>Современное состояние транспортной инфраструктуры</w:t>
      </w:r>
      <w:bookmarkEnd w:id="108"/>
      <w:bookmarkEnd w:id="109"/>
      <w:bookmarkEnd w:id="110"/>
      <w:bookmarkEnd w:id="111"/>
      <w:bookmarkEnd w:id="112"/>
    </w:p>
    <w:p w:rsidR="00E861EF" w:rsidRDefault="00E861EF" w:rsidP="00E861EF">
      <w:pPr>
        <w:pStyle w:val="a3"/>
        <w:keepNext/>
        <w:spacing w:line="360" w:lineRule="auto"/>
        <w:ind w:firstLine="425"/>
        <w:jc w:val="both"/>
        <w:rPr>
          <w:rFonts w:ascii="Times New Roman" w:hAnsi="Times New Roman"/>
          <w:sz w:val="25"/>
          <w:szCs w:val="25"/>
        </w:rPr>
      </w:pPr>
      <w:r>
        <w:rPr>
          <w:rFonts w:ascii="Times New Roman" w:hAnsi="Times New Roman"/>
          <w:sz w:val="25"/>
          <w:szCs w:val="25"/>
        </w:rPr>
        <w:t>Транспортная инфраструкту</w:t>
      </w:r>
      <w:r w:rsidRPr="00823EB4">
        <w:rPr>
          <w:rFonts w:ascii="Times New Roman" w:hAnsi="Times New Roman"/>
          <w:sz w:val="25"/>
          <w:szCs w:val="25"/>
        </w:rPr>
        <w:t>ра — разновидность </w:t>
      </w:r>
      <w:hyperlink r:id="rId26" w:tooltip="Инфраструктура" w:history="1">
        <w:r w:rsidRPr="00823EB4">
          <w:rPr>
            <w:rFonts w:ascii="Times New Roman" w:hAnsi="Times New Roman"/>
            <w:sz w:val="25"/>
            <w:szCs w:val="25"/>
          </w:rPr>
          <w:t>инфраструктуры</w:t>
        </w:r>
      </w:hyperlink>
      <w:r w:rsidRPr="00823EB4">
        <w:rPr>
          <w:rFonts w:ascii="Times New Roman" w:hAnsi="Times New Roman"/>
          <w:sz w:val="25"/>
          <w:szCs w:val="25"/>
        </w:rPr>
        <w:t>, совокупность всех </w:t>
      </w:r>
      <w:hyperlink r:id="rId27" w:tooltip="Отрасль народного хозяйства" w:history="1">
        <w:r w:rsidRPr="00823EB4">
          <w:rPr>
            <w:rFonts w:ascii="Times New Roman" w:hAnsi="Times New Roman"/>
            <w:sz w:val="25"/>
            <w:szCs w:val="25"/>
          </w:rPr>
          <w:t>отраслей</w:t>
        </w:r>
      </w:hyperlink>
      <w:r w:rsidRPr="00823EB4">
        <w:rPr>
          <w:rFonts w:ascii="Times New Roman" w:hAnsi="Times New Roman"/>
          <w:sz w:val="25"/>
          <w:szCs w:val="25"/>
        </w:rPr>
        <w:t> и </w:t>
      </w:r>
      <w:hyperlink r:id="rId28" w:tooltip="Транспортное предприятие" w:history="1">
        <w:r w:rsidRPr="00823EB4">
          <w:rPr>
            <w:rFonts w:ascii="Times New Roman" w:hAnsi="Times New Roman"/>
            <w:sz w:val="25"/>
            <w:szCs w:val="25"/>
          </w:rPr>
          <w:t>предприятий транспорта</w:t>
        </w:r>
      </w:hyperlink>
      <w:r w:rsidRPr="00823EB4">
        <w:rPr>
          <w:rFonts w:ascii="Times New Roman" w:hAnsi="Times New Roman"/>
          <w:sz w:val="25"/>
          <w:szCs w:val="25"/>
        </w:rPr>
        <w:t>, как выполняющих перевозки, так и обеспечивающих их выполнение и обслуживание.</w:t>
      </w:r>
    </w:p>
    <w:p w:rsidR="00E861EF" w:rsidRPr="00823EB4" w:rsidRDefault="00E861EF" w:rsidP="00E861EF">
      <w:pPr>
        <w:pStyle w:val="a3"/>
        <w:keepNext/>
        <w:spacing w:line="360" w:lineRule="auto"/>
        <w:ind w:firstLine="425"/>
        <w:jc w:val="both"/>
        <w:rPr>
          <w:rFonts w:ascii="Times New Roman" w:hAnsi="Times New Roman"/>
          <w:sz w:val="25"/>
          <w:szCs w:val="25"/>
        </w:rPr>
      </w:pPr>
      <w:r w:rsidRPr="00823EB4">
        <w:rPr>
          <w:rFonts w:ascii="Times New Roman" w:hAnsi="Times New Roman"/>
          <w:sz w:val="25"/>
          <w:szCs w:val="25"/>
        </w:rPr>
        <w:t xml:space="preserve">Развитие транспортной инфраструктуры – одно из наиболее актуальных стратегических направлений, позволяющих реализовать потенциал транспортно-географического положения сельского поселения в целях структурной перестройки экономики, обеспечить эффективную связь с соседними сельскими поселениями района, привлечь на территорию дополнительные инвестиционные потоки и на этой </w:t>
      </w:r>
      <w:r w:rsidRPr="00823EB4">
        <w:rPr>
          <w:rFonts w:ascii="Times New Roman" w:hAnsi="Times New Roman"/>
          <w:sz w:val="25"/>
          <w:szCs w:val="25"/>
        </w:rPr>
        <w:lastRenderedPageBreak/>
        <w:t>основе создать условия для социально-экономической стабилизации и дальнейшего перспективного развития.</w:t>
      </w:r>
    </w:p>
    <w:p w:rsidR="00E861EF" w:rsidRDefault="00E861EF" w:rsidP="00E861EF">
      <w:pPr>
        <w:pStyle w:val="a3"/>
        <w:keepLines/>
        <w:spacing w:line="360" w:lineRule="auto"/>
        <w:ind w:firstLine="426"/>
        <w:jc w:val="both"/>
        <w:rPr>
          <w:rFonts w:ascii="Times New Roman" w:hAnsi="Times New Roman"/>
          <w:sz w:val="25"/>
          <w:szCs w:val="25"/>
        </w:rPr>
      </w:pPr>
      <w:r w:rsidRPr="00823EB4">
        <w:rPr>
          <w:rFonts w:ascii="Times New Roman" w:hAnsi="Times New Roman"/>
          <w:sz w:val="25"/>
          <w:szCs w:val="25"/>
        </w:rPr>
        <w:t xml:space="preserve">Автомобильный транспорт является главным средством передвижения и доставки грузов в </w:t>
      </w:r>
      <w:r>
        <w:rPr>
          <w:rFonts w:ascii="Times New Roman" w:hAnsi="Times New Roman"/>
          <w:sz w:val="25"/>
          <w:szCs w:val="25"/>
        </w:rPr>
        <w:t xml:space="preserve">с. </w:t>
      </w:r>
      <w:r w:rsidR="00FF2D2C">
        <w:rPr>
          <w:rFonts w:ascii="Times New Roman" w:hAnsi="Times New Roman"/>
          <w:sz w:val="25"/>
          <w:szCs w:val="25"/>
        </w:rPr>
        <w:t>Хив</w:t>
      </w:r>
      <w:r w:rsidRPr="00823EB4">
        <w:rPr>
          <w:rFonts w:ascii="Times New Roman" w:hAnsi="Times New Roman"/>
          <w:sz w:val="25"/>
          <w:szCs w:val="25"/>
        </w:rPr>
        <w:t>, поэтому основной целью развития сети автомобильных дорог становится обеспечение стабильного сообщения к местам приложения труда и с внешней системы расселения.</w:t>
      </w:r>
      <w:r>
        <w:rPr>
          <w:rFonts w:ascii="Times New Roman" w:hAnsi="Times New Roman"/>
          <w:sz w:val="25"/>
          <w:szCs w:val="25"/>
        </w:rPr>
        <w:t xml:space="preserve"> </w:t>
      </w:r>
    </w:p>
    <w:p w:rsidR="00E861EF" w:rsidRDefault="00E861EF" w:rsidP="00E861EF">
      <w:pPr>
        <w:pStyle w:val="a3"/>
        <w:keepLines/>
        <w:spacing w:line="360" w:lineRule="auto"/>
        <w:ind w:firstLine="426"/>
        <w:jc w:val="both"/>
        <w:rPr>
          <w:rFonts w:ascii="Times New Roman" w:hAnsi="Times New Roman"/>
          <w:b/>
          <w:sz w:val="25"/>
          <w:szCs w:val="25"/>
        </w:rPr>
      </w:pPr>
      <w:r w:rsidRPr="00046279">
        <w:rPr>
          <w:rFonts w:ascii="Times New Roman" w:hAnsi="Times New Roman"/>
          <w:b/>
          <w:sz w:val="25"/>
          <w:szCs w:val="25"/>
        </w:rPr>
        <w:t>Внешняя сеть.</w:t>
      </w:r>
    </w:p>
    <w:p w:rsidR="008627FD" w:rsidRDefault="00E861EF" w:rsidP="00E861EF">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t xml:space="preserve">Существующая автодорожная сеть сельского поселения представлена </w:t>
      </w:r>
      <w:r w:rsidR="00E1432D">
        <w:rPr>
          <w:rFonts w:ascii="Times New Roman" w:hAnsi="Times New Roman"/>
          <w:sz w:val="25"/>
          <w:szCs w:val="25"/>
        </w:rPr>
        <w:t>автомобильными дорогами общего пользования республиканского значения: автомобильная дорога «</w:t>
      </w:r>
      <w:proofErr w:type="spellStart"/>
      <w:r w:rsidR="00E1432D">
        <w:rPr>
          <w:rFonts w:ascii="Times New Roman" w:hAnsi="Times New Roman"/>
          <w:sz w:val="25"/>
          <w:szCs w:val="25"/>
        </w:rPr>
        <w:t>Мамраш</w:t>
      </w:r>
      <w:proofErr w:type="spellEnd"/>
      <w:r w:rsidR="00E1432D">
        <w:rPr>
          <w:rFonts w:ascii="Times New Roman" w:hAnsi="Times New Roman"/>
          <w:sz w:val="25"/>
          <w:szCs w:val="25"/>
        </w:rPr>
        <w:t xml:space="preserve"> – </w:t>
      </w:r>
      <w:proofErr w:type="spellStart"/>
      <w:r w:rsidR="00E1432D">
        <w:rPr>
          <w:rFonts w:ascii="Times New Roman" w:hAnsi="Times New Roman"/>
          <w:sz w:val="25"/>
          <w:szCs w:val="25"/>
        </w:rPr>
        <w:t>Ташкапур</w:t>
      </w:r>
      <w:proofErr w:type="spellEnd"/>
      <w:r w:rsidR="00E1432D">
        <w:rPr>
          <w:rFonts w:ascii="Times New Roman" w:hAnsi="Times New Roman"/>
          <w:sz w:val="25"/>
          <w:szCs w:val="25"/>
        </w:rPr>
        <w:t xml:space="preserve"> – </w:t>
      </w:r>
      <w:proofErr w:type="spellStart"/>
      <w:r w:rsidR="00E1432D">
        <w:rPr>
          <w:rFonts w:ascii="Times New Roman" w:hAnsi="Times New Roman"/>
          <w:sz w:val="25"/>
          <w:szCs w:val="25"/>
        </w:rPr>
        <w:t>Араканский</w:t>
      </w:r>
      <w:proofErr w:type="spellEnd"/>
      <w:r w:rsidR="00E1432D">
        <w:rPr>
          <w:rFonts w:ascii="Times New Roman" w:hAnsi="Times New Roman"/>
          <w:sz w:val="25"/>
          <w:szCs w:val="25"/>
        </w:rPr>
        <w:t xml:space="preserve"> мост» </w:t>
      </w:r>
      <w:r w:rsidR="008627FD">
        <w:rPr>
          <w:rFonts w:ascii="Times New Roman" w:hAnsi="Times New Roman"/>
          <w:sz w:val="25"/>
          <w:szCs w:val="25"/>
        </w:rPr>
        <w:t xml:space="preserve">с техническими параметрами </w:t>
      </w:r>
      <w:r w:rsidR="008627FD">
        <w:rPr>
          <w:rFonts w:ascii="Times New Roman" w:hAnsi="Times New Roman"/>
          <w:sz w:val="25"/>
          <w:szCs w:val="25"/>
          <w:lang w:val="en-US"/>
        </w:rPr>
        <w:t>III</w:t>
      </w:r>
      <w:r w:rsidR="008627FD" w:rsidRPr="008627FD">
        <w:rPr>
          <w:rFonts w:ascii="Times New Roman" w:hAnsi="Times New Roman"/>
          <w:sz w:val="25"/>
          <w:szCs w:val="25"/>
        </w:rPr>
        <w:t xml:space="preserve"> </w:t>
      </w:r>
      <w:r w:rsidR="008627FD">
        <w:rPr>
          <w:rFonts w:ascii="Times New Roman" w:hAnsi="Times New Roman"/>
          <w:sz w:val="25"/>
          <w:szCs w:val="25"/>
        </w:rPr>
        <w:t xml:space="preserve">категории и автомобильная дорога «Дербент – Хучни – Хив» с техническими параметрами </w:t>
      </w:r>
      <w:r w:rsidR="008627FD">
        <w:rPr>
          <w:rFonts w:ascii="Times New Roman" w:hAnsi="Times New Roman"/>
          <w:sz w:val="25"/>
          <w:szCs w:val="25"/>
          <w:lang w:val="en-US"/>
        </w:rPr>
        <w:t>IV</w:t>
      </w:r>
      <w:r w:rsidR="008627FD" w:rsidRPr="008627FD">
        <w:rPr>
          <w:rFonts w:ascii="Times New Roman" w:hAnsi="Times New Roman"/>
          <w:sz w:val="25"/>
          <w:szCs w:val="25"/>
        </w:rPr>
        <w:t xml:space="preserve"> </w:t>
      </w:r>
      <w:r w:rsidR="008627FD">
        <w:rPr>
          <w:rFonts w:ascii="Times New Roman" w:hAnsi="Times New Roman"/>
          <w:sz w:val="25"/>
          <w:szCs w:val="25"/>
        </w:rPr>
        <w:t>категории</w:t>
      </w:r>
      <w:r w:rsidRPr="00A620E2">
        <w:rPr>
          <w:rFonts w:ascii="Times New Roman" w:hAnsi="Times New Roman"/>
          <w:sz w:val="25"/>
          <w:szCs w:val="25"/>
        </w:rPr>
        <w:t xml:space="preserve">. </w:t>
      </w:r>
    </w:p>
    <w:p w:rsidR="00E861EF" w:rsidRDefault="00E861EF" w:rsidP="00E861EF">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t xml:space="preserve">Внешние транспортные связи </w:t>
      </w:r>
      <w:r>
        <w:rPr>
          <w:rFonts w:ascii="Times New Roman" w:hAnsi="Times New Roman"/>
          <w:sz w:val="25"/>
          <w:szCs w:val="25"/>
        </w:rPr>
        <w:t>сельского поселения</w:t>
      </w:r>
      <w:r w:rsidRPr="00A620E2">
        <w:rPr>
          <w:rFonts w:ascii="Times New Roman" w:hAnsi="Times New Roman"/>
          <w:sz w:val="25"/>
          <w:szCs w:val="25"/>
        </w:rPr>
        <w:t xml:space="preserve"> осуществляются автомобильным транспортом </w:t>
      </w:r>
      <w:r w:rsidR="00841315">
        <w:rPr>
          <w:rFonts w:ascii="Times New Roman" w:hAnsi="Times New Roman"/>
          <w:sz w:val="25"/>
          <w:szCs w:val="25"/>
        </w:rPr>
        <w:t>через дорогу</w:t>
      </w:r>
      <w:r>
        <w:rPr>
          <w:rFonts w:ascii="Times New Roman" w:hAnsi="Times New Roman"/>
          <w:sz w:val="25"/>
          <w:szCs w:val="25"/>
        </w:rPr>
        <w:t xml:space="preserve"> «</w:t>
      </w:r>
      <w:r w:rsidR="00FF2D2C">
        <w:rPr>
          <w:rFonts w:ascii="Times New Roman" w:hAnsi="Times New Roman"/>
          <w:sz w:val="25"/>
          <w:szCs w:val="25"/>
        </w:rPr>
        <w:t>Хив-Махачкала».</w:t>
      </w:r>
    </w:p>
    <w:p w:rsidR="00841315" w:rsidRPr="00841315" w:rsidRDefault="00841315" w:rsidP="00841315">
      <w:pPr>
        <w:pStyle w:val="a3"/>
        <w:keepLines/>
        <w:spacing w:line="360" w:lineRule="auto"/>
        <w:ind w:firstLine="426"/>
        <w:jc w:val="both"/>
        <w:rPr>
          <w:rFonts w:ascii="Times New Roman" w:hAnsi="Times New Roman"/>
          <w:sz w:val="25"/>
          <w:szCs w:val="25"/>
        </w:rPr>
      </w:pPr>
      <w:r w:rsidRPr="00841315">
        <w:rPr>
          <w:rFonts w:ascii="Times New Roman" w:hAnsi="Times New Roman"/>
          <w:sz w:val="25"/>
          <w:szCs w:val="25"/>
        </w:rPr>
        <w:t xml:space="preserve">Из села </w:t>
      </w:r>
      <w:r>
        <w:rPr>
          <w:rFonts w:ascii="Times New Roman" w:hAnsi="Times New Roman"/>
          <w:sz w:val="25"/>
          <w:szCs w:val="25"/>
        </w:rPr>
        <w:t>Хив</w:t>
      </w:r>
      <w:r w:rsidRPr="00841315">
        <w:rPr>
          <w:rFonts w:ascii="Times New Roman" w:hAnsi="Times New Roman"/>
          <w:sz w:val="25"/>
          <w:szCs w:val="25"/>
        </w:rPr>
        <w:t xml:space="preserve"> организованы следующие пассажирские автобусные маршруты:</w:t>
      </w:r>
    </w:p>
    <w:p w:rsidR="00841315" w:rsidRDefault="00841315" w:rsidP="00876E8D">
      <w:pPr>
        <w:pStyle w:val="a3"/>
        <w:keepLines/>
        <w:numPr>
          <w:ilvl w:val="0"/>
          <w:numId w:val="13"/>
        </w:numPr>
        <w:spacing w:line="360" w:lineRule="auto"/>
        <w:jc w:val="both"/>
        <w:rPr>
          <w:rFonts w:ascii="Times New Roman" w:hAnsi="Times New Roman"/>
          <w:sz w:val="25"/>
          <w:szCs w:val="25"/>
        </w:rPr>
      </w:pPr>
      <w:r>
        <w:rPr>
          <w:rFonts w:ascii="Times New Roman" w:hAnsi="Times New Roman"/>
          <w:sz w:val="25"/>
          <w:szCs w:val="25"/>
        </w:rPr>
        <w:t>Хив</w:t>
      </w:r>
      <w:r w:rsidRPr="00841315">
        <w:rPr>
          <w:rFonts w:ascii="Times New Roman" w:hAnsi="Times New Roman"/>
          <w:sz w:val="25"/>
          <w:szCs w:val="25"/>
        </w:rPr>
        <w:t xml:space="preserve"> – г. Махачкала;</w:t>
      </w:r>
    </w:p>
    <w:p w:rsidR="00841315" w:rsidRPr="00841315" w:rsidRDefault="00841315" w:rsidP="00876E8D">
      <w:pPr>
        <w:pStyle w:val="a3"/>
        <w:keepLines/>
        <w:numPr>
          <w:ilvl w:val="0"/>
          <w:numId w:val="13"/>
        </w:numPr>
        <w:spacing w:line="360" w:lineRule="auto"/>
        <w:jc w:val="both"/>
        <w:rPr>
          <w:rFonts w:ascii="Times New Roman" w:hAnsi="Times New Roman"/>
          <w:sz w:val="25"/>
          <w:szCs w:val="25"/>
        </w:rPr>
      </w:pPr>
      <w:r>
        <w:rPr>
          <w:rFonts w:ascii="Times New Roman" w:hAnsi="Times New Roman"/>
          <w:sz w:val="25"/>
          <w:szCs w:val="25"/>
        </w:rPr>
        <w:t xml:space="preserve">Хив </w:t>
      </w:r>
      <w:r w:rsidRPr="00841315">
        <w:rPr>
          <w:rFonts w:ascii="Times New Roman" w:hAnsi="Times New Roman"/>
          <w:sz w:val="25"/>
          <w:szCs w:val="25"/>
        </w:rPr>
        <w:t>–</w:t>
      </w:r>
      <w:r>
        <w:rPr>
          <w:rFonts w:ascii="Times New Roman" w:hAnsi="Times New Roman"/>
          <w:sz w:val="25"/>
          <w:szCs w:val="25"/>
        </w:rPr>
        <w:t xml:space="preserve"> г. Каспийск;</w:t>
      </w:r>
    </w:p>
    <w:p w:rsidR="00841315" w:rsidRDefault="00841315" w:rsidP="00876E8D">
      <w:pPr>
        <w:pStyle w:val="a3"/>
        <w:keepLines/>
        <w:numPr>
          <w:ilvl w:val="0"/>
          <w:numId w:val="13"/>
        </w:numPr>
        <w:spacing w:line="360" w:lineRule="auto"/>
        <w:jc w:val="both"/>
        <w:rPr>
          <w:rFonts w:ascii="Times New Roman" w:hAnsi="Times New Roman"/>
          <w:sz w:val="25"/>
          <w:szCs w:val="25"/>
        </w:rPr>
      </w:pPr>
      <w:r>
        <w:rPr>
          <w:rFonts w:ascii="Times New Roman" w:hAnsi="Times New Roman"/>
          <w:sz w:val="25"/>
          <w:szCs w:val="25"/>
        </w:rPr>
        <w:t>Хив</w:t>
      </w:r>
      <w:r w:rsidRPr="00841315">
        <w:rPr>
          <w:rFonts w:ascii="Times New Roman" w:hAnsi="Times New Roman"/>
          <w:sz w:val="25"/>
          <w:szCs w:val="25"/>
        </w:rPr>
        <w:t xml:space="preserve"> – г. Дербент;</w:t>
      </w:r>
    </w:p>
    <w:p w:rsidR="00E861EF" w:rsidRDefault="00E861EF" w:rsidP="001A1ED4">
      <w:pPr>
        <w:pStyle w:val="a3"/>
        <w:keepNext/>
        <w:spacing w:line="360" w:lineRule="auto"/>
        <w:ind w:firstLine="426"/>
        <w:jc w:val="both"/>
        <w:rPr>
          <w:rFonts w:ascii="Times New Roman" w:hAnsi="Times New Roman"/>
          <w:sz w:val="25"/>
          <w:szCs w:val="25"/>
        </w:rPr>
      </w:pPr>
      <w:r w:rsidRPr="00A620E2">
        <w:rPr>
          <w:rFonts w:ascii="Times New Roman" w:hAnsi="Times New Roman"/>
          <w:sz w:val="25"/>
          <w:szCs w:val="25"/>
        </w:rPr>
        <w:t>Существующий пассажирский транспорт удовлетворяет потребности</w:t>
      </w:r>
      <w:r>
        <w:rPr>
          <w:rFonts w:ascii="Times New Roman" w:hAnsi="Times New Roman"/>
          <w:sz w:val="25"/>
          <w:szCs w:val="25"/>
        </w:rPr>
        <w:t xml:space="preserve"> населения. Требуется</w:t>
      </w:r>
      <w:r w:rsidRPr="00A620E2">
        <w:rPr>
          <w:rFonts w:ascii="Times New Roman" w:hAnsi="Times New Roman"/>
          <w:sz w:val="25"/>
          <w:szCs w:val="25"/>
        </w:rPr>
        <w:t xml:space="preserve"> обустройство остановок общественного транспорта. Наряду с пассажирским транспортом общественного пользования продолжается рост количества индивидуального автомобильного транспорта.</w:t>
      </w:r>
    </w:p>
    <w:p w:rsidR="001A5665" w:rsidRDefault="00E861EF" w:rsidP="001A1ED4">
      <w:pPr>
        <w:pStyle w:val="a3"/>
        <w:keepNext/>
        <w:spacing w:line="360" w:lineRule="auto"/>
        <w:ind w:firstLine="426"/>
        <w:jc w:val="both"/>
        <w:rPr>
          <w:rFonts w:ascii="Times New Roman" w:hAnsi="Times New Roman"/>
          <w:sz w:val="25"/>
          <w:szCs w:val="25"/>
        </w:rPr>
      </w:pPr>
      <w:r w:rsidRPr="00A620E2">
        <w:rPr>
          <w:rFonts w:ascii="Times New Roman" w:hAnsi="Times New Roman"/>
          <w:sz w:val="25"/>
          <w:szCs w:val="25"/>
        </w:rPr>
        <w:t>Места для хранения автомобилей на территории сельского поселения находятся в индивидуальных гаражах на приусадебных участках. Транспорт юридических лиц хранится на территории предприятий - владельцев автотранспорта. Открытых площадок для хранения индивидуального транспорта нет.</w:t>
      </w:r>
      <w:r w:rsidR="001A5665" w:rsidRPr="001A5665">
        <w:rPr>
          <w:rFonts w:ascii="Times New Roman" w:hAnsi="Times New Roman"/>
          <w:sz w:val="25"/>
          <w:szCs w:val="25"/>
        </w:rPr>
        <w:t xml:space="preserve"> </w:t>
      </w:r>
    </w:p>
    <w:p w:rsidR="001A5665" w:rsidRDefault="001A5665" w:rsidP="001A1ED4">
      <w:pPr>
        <w:pStyle w:val="a3"/>
        <w:keepNext/>
        <w:spacing w:line="360" w:lineRule="auto"/>
        <w:ind w:firstLine="426"/>
        <w:jc w:val="both"/>
        <w:rPr>
          <w:rFonts w:ascii="Times New Roman" w:hAnsi="Times New Roman"/>
          <w:sz w:val="25"/>
          <w:szCs w:val="25"/>
        </w:rPr>
      </w:pPr>
      <w:r w:rsidRPr="00841315">
        <w:rPr>
          <w:rFonts w:ascii="Times New Roman" w:hAnsi="Times New Roman"/>
          <w:sz w:val="25"/>
          <w:szCs w:val="25"/>
        </w:rPr>
        <w:t>Для улучшения автотранспортного сообщения в поселении тр</w:t>
      </w:r>
      <w:r>
        <w:rPr>
          <w:rFonts w:ascii="Times New Roman" w:hAnsi="Times New Roman"/>
          <w:sz w:val="25"/>
          <w:szCs w:val="25"/>
        </w:rPr>
        <w:t>ебуется развитие дополнительных транспортных сетей</w:t>
      </w:r>
      <w:r w:rsidRPr="00841315">
        <w:rPr>
          <w:rFonts w:ascii="Times New Roman" w:hAnsi="Times New Roman"/>
          <w:sz w:val="25"/>
          <w:szCs w:val="25"/>
        </w:rPr>
        <w:t>, необходимо проведение капитального ремонта всех существующих автомобильных дорог поселения, а также укрепление мостов, находящихся в муниципальной собственности.</w:t>
      </w:r>
    </w:p>
    <w:p w:rsidR="00E861EF" w:rsidRPr="0062195A" w:rsidRDefault="00E861EF" w:rsidP="001A1ED4">
      <w:pPr>
        <w:pStyle w:val="a3"/>
        <w:keepNext/>
        <w:spacing w:line="360" w:lineRule="auto"/>
        <w:ind w:firstLine="425"/>
        <w:jc w:val="both"/>
        <w:rPr>
          <w:rFonts w:ascii="Times New Roman" w:hAnsi="Times New Roman"/>
          <w:sz w:val="25"/>
          <w:szCs w:val="25"/>
        </w:rPr>
      </w:pPr>
      <w:r w:rsidRPr="0062195A">
        <w:rPr>
          <w:rFonts w:ascii="Times New Roman" w:hAnsi="Times New Roman"/>
          <w:b/>
          <w:sz w:val="25"/>
          <w:szCs w:val="25"/>
        </w:rPr>
        <w:t>Улично-дорожная сеть</w:t>
      </w:r>
      <w:r w:rsidRPr="0062195A">
        <w:rPr>
          <w:rFonts w:ascii="Times New Roman" w:hAnsi="Times New Roman"/>
          <w:sz w:val="25"/>
          <w:szCs w:val="25"/>
        </w:rPr>
        <w:t xml:space="preserve"> (УДС)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w:t>
      </w:r>
      <w:r w:rsidRPr="0062195A">
        <w:rPr>
          <w:rFonts w:ascii="Times New Roman" w:hAnsi="Times New Roman"/>
          <w:sz w:val="25"/>
          <w:szCs w:val="25"/>
        </w:rPr>
        <w:lastRenderedPageBreak/>
        <w:t>насаждений, установки технических средств информации и организации движения. УДС обеспечивает связи отдельных планировочных элементов населенного пункта с его центром и между собой, проезды и подходы ко всем земельным участкам, зданиям и сооружениям.</w:t>
      </w:r>
    </w:p>
    <w:p w:rsidR="00E861EF" w:rsidRPr="0062195A" w:rsidRDefault="00E861EF" w:rsidP="009F0FAF">
      <w:pPr>
        <w:pStyle w:val="a3"/>
        <w:keepNext/>
        <w:spacing w:line="360" w:lineRule="auto"/>
        <w:ind w:firstLine="426"/>
        <w:jc w:val="both"/>
        <w:rPr>
          <w:rFonts w:ascii="Times New Roman" w:hAnsi="Times New Roman"/>
          <w:sz w:val="25"/>
          <w:szCs w:val="25"/>
        </w:rPr>
      </w:pPr>
      <w:r w:rsidRPr="00A50BBA">
        <w:rPr>
          <w:rFonts w:ascii="Times New Roman" w:hAnsi="Times New Roman"/>
          <w:sz w:val="25"/>
          <w:szCs w:val="25"/>
        </w:rPr>
        <w:t>Транспортно-дорожная инфраструктура в пределах сельского поселения представлена АЗС.</w:t>
      </w:r>
    </w:p>
    <w:p w:rsidR="00E861EF" w:rsidRPr="002708D2" w:rsidRDefault="00E861EF" w:rsidP="00E861EF">
      <w:pPr>
        <w:pStyle w:val="a3"/>
        <w:keepLines/>
        <w:spacing w:line="360" w:lineRule="auto"/>
        <w:ind w:firstLine="426"/>
        <w:jc w:val="both"/>
        <w:rPr>
          <w:rFonts w:ascii="Times New Roman" w:hAnsi="Times New Roman"/>
          <w:sz w:val="25"/>
          <w:szCs w:val="25"/>
        </w:rPr>
      </w:pPr>
      <w:r w:rsidRPr="00A50BBA">
        <w:rPr>
          <w:rFonts w:ascii="Times New Roman" w:hAnsi="Times New Roman"/>
          <w:sz w:val="25"/>
          <w:szCs w:val="25"/>
        </w:rPr>
        <w:t>Улицы в сельском поселении имеют частичное асфальтное покрытие, в основном преобладает грунтовое покрытие.</w:t>
      </w:r>
    </w:p>
    <w:p w:rsidR="001A5665" w:rsidRPr="00CC5F02" w:rsidRDefault="001A5665" w:rsidP="001A5665">
      <w:pPr>
        <w:keepNext/>
        <w:spacing w:before="240" w:after="60" w:line="276" w:lineRule="auto"/>
        <w:outlineLvl w:val="1"/>
        <w:rPr>
          <w:rFonts w:ascii="Times New Roman" w:eastAsia="Times New Roman" w:hAnsi="Times New Roman" w:cs="Times New Roman"/>
          <w:b/>
          <w:iCs/>
          <w:sz w:val="25"/>
          <w:szCs w:val="25"/>
          <w:lang w:eastAsia="ru-RU"/>
        </w:rPr>
      </w:pPr>
      <w:bookmarkStart w:id="113" w:name="_Toc517710525"/>
      <w:bookmarkStart w:id="114" w:name="_Toc533002589"/>
      <w:bookmarkStart w:id="115" w:name="_Toc533004059"/>
      <w:bookmarkStart w:id="116" w:name="_Toc4423418"/>
      <w:bookmarkStart w:id="117" w:name="_Toc6840998"/>
      <w:r w:rsidRPr="00CC5F02">
        <w:rPr>
          <w:rFonts w:ascii="Times New Roman" w:eastAsia="Times New Roman" w:hAnsi="Times New Roman" w:cs="Times New Roman"/>
          <w:b/>
          <w:bCs/>
          <w:iCs/>
          <w:sz w:val="25"/>
          <w:szCs w:val="25"/>
          <w:lang w:eastAsia="ru-RU"/>
        </w:rPr>
        <w:t>2.7.</w:t>
      </w:r>
      <w:r w:rsidRPr="00CC5F02">
        <w:rPr>
          <w:rFonts w:ascii="Times New Roman" w:eastAsia="Times New Roman" w:hAnsi="Times New Roman" w:cs="Times New Roman"/>
          <w:b/>
          <w:bCs/>
          <w:iCs/>
          <w:sz w:val="25"/>
          <w:szCs w:val="25"/>
          <w:lang w:eastAsia="ru-RU"/>
        </w:rPr>
        <w:tab/>
        <w:t>Современное состояние инженерной инфраструктуры</w:t>
      </w:r>
      <w:bookmarkEnd w:id="113"/>
      <w:bookmarkEnd w:id="114"/>
      <w:bookmarkEnd w:id="115"/>
      <w:bookmarkEnd w:id="116"/>
      <w:bookmarkEnd w:id="117"/>
    </w:p>
    <w:p w:rsidR="001A5665" w:rsidRPr="00D97138" w:rsidRDefault="001A5665" w:rsidP="001A5665">
      <w:pPr>
        <w:pStyle w:val="a3"/>
        <w:keepLines/>
        <w:spacing w:line="360" w:lineRule="auto"/>
        <w:ind w:firstLine="426"/>
        <w:jc w:val="both"/>
        <w:rPr>
          <w:rFonts w:ascii="Times New Roman" w:hAnsi="Times New Roman"/>
          <w:sz w:val="25"/>
          <w:szCs w:val="25"/>
        </w:rPr>
      </w:pPr>
      <w:r w:rsidRPr="00D97138">
        <w:rPr>
          <w:rFonts w:ascii="Times New Roman" w:hAnsi="Times New Roman"/>
          <w:sz w:val="25"/>
          <w:szCs w:val="25"/>
        </w:rPr>
        <w:t>Согласно Градостроительному кодексу РФ, система инженерной инфраструктуры — это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коммунальных отходов.</w:t>
      </w:r>
    </w:p>
    <w:p w:rsidR="001A5665" w:rsidRPr="00D97138" w:rsidRDefault="001A5665" w:rsidP="001A5665">
      <w:pPr>
        <w:pStyle w:val="a3"/>
        <w:keepLines/>
        <w:spacing w:line="360" w:lineRule="auto"/>
        <w:ind w:firstLine="426"/>
        <w:jc w:val="both"/>
        <w:rPr>
          <w:rFonts w:ascii="Times New Roman" w:hAnsi="Times New Roman"/>
          <w:sz w:val="25"/>
          <w:szCs w:val="25"/>
        </w:rPr>
      </w:pPr>
      <w:r w:rsidRPr="00D97138">
        <w:rPr>
          <w:rFonts w:ascii="Times New Roman" w:hAnsi="Times New Roman"/>
          <w:sz w:val="25"/>
          <w:szCs w:val="25"/>
        </w:rPr>
        <w:t xml:space="preserve">Инженерная инфраструктура сельского поселения "село </w:t>
      </w:r>
      <w:r w:rsidR="00540E24">
        <w:rPr>
          <w:rFonts w:ascii="Times New Roman" w:hAnsi="Times New Roman"/>
          <w:sz w:val="25"/>
          <w:szCs w:val="25"/>
        </w:rPr>
        <w:t>Хив</w:t>
      </w:r>
      <w:r w:rsidRPr="00D97138">
        <w:rPr>
          <w:rFonts w:ascii="Times New Roman" w:hAnsi="Times New Roman"/>
          <w:sz w:val="25"/>
          <w:szCs w:val="25"/>
        </w:rPr>
        <w:t>" представлена следующими системами:</w:t>
      </w:r>
    </w:p>
    <w:p w:rsidR="001A5665" w:rsidRPr="00D97138" w:rsidRDefault="001A5665" w:rsidP="00876E8D">
      <w:pPr>
        <w:pStyle w:val="a3"/>
        <w:keepLines/>
        <w:numPr>
          <w:ilvl w:val="0"/>
          <w:numId w:val="14"/>
        </w:numPr>
        <w:spacing w:line="360" w:lineRule="auto"/>
        <w:jc w:val="both"/>
        <w:rPr>
          <w:rFonts w:ascii="Times New Roman" w:hAnsi="Times New Roman"/>
          <w:sz w:val="25"/>
          <w:szCs w:val="25"/>
        </w:rPr>
      </w:pPr>
      <w:r w:rsidRPr="00D97138">
        <w:rPr>
          <w:rFonts w:ascii="Times New Roman" w:hAnsi="Times New Roman"/>
          <w:sz w:val="25"/>
          <w:szCs w:val="25"/>
        </w:rPr>
        <w:t>система электроснабжения</w:t>
      </w:r>
    </w:p>
    <w:p w:rsidR="001A5665" w:rsidRPr="00D97138" w:rsidRDefault="001A5665" w:rsidP="00876E8D">
      <w:pPr>
        <w:pStyle w:val="a3"/>
        <w:keepLines/>
        <w:numPr>
          <w:ilvl w:val="0"/>
          <w:numId w:val="14"/>
        </w:numPr>
        <w:spacing w:line="360" w:lineRule="auto"/>
        <w:jc w:val="both"/>
        <w:rPr>
          <w:rFonts w:ascii="Times New Roman" w:hAnsi="Times New Roman"/>
          <w:sz w:val="25"/>
          <w:szCs w:val="25"/>
        </w:rPr>
      </w:pPr>
      <w:r w:rsidRPr="00D97138">
        <w:rPr>
          <w:rFonts w:ascii="Times New Roman" w:hAnsi="Times New Roman"/>
          <w:sz w:val="25"/>
          <w:szCs w:val="25"/>
        </w:rPr>
        <w:t>система газоснабжения</w:t>
      </w:r>
    </w:p>
    <w:p w:rsidR="001A5665" w:rsidRPr="00D97138" w:rsidRDefault="001A5665" w:rsidP="00876E8D">
      <w:pPr>
        <w:pStyle w:val="a3"/>
        <w:keepLines/>
        <w:numPr>
          <w:ilvl w:val="0"/>
          <w:numId w:val="14"/>
        </w:numPr>
        <w:spacing w:line="360" w:lineRule="auto"/>
        <w:jc w:val="both"/>
        <w:rPr>
          <w:rFonts w:ascii="Times New Roman" w:hAnsi="Times New Roman"/>
          <w:sz w:val="25"/>
          <w:szCs w:val="25"/>
        </w:rPr>
      </w:pPr>
      <w:r w:rsidRPr="00D97138">
        <w:rPr>
          <w:rFonts w:ascii="Times New Roman" w:hAnsi="Times New Roman"/>
          <w:sz w:val="25"/>
          <w:szCs w:val="25"/>
        </w:rPr>
        <w:t>система водоснабжения</w:t>
      </w:r>
    </w:p>
    <w:p w:rsidR="001A5665" w:rsidRPr="00D97138" w:rsidRDefault="001A5665" w:rsidP="00876E8D">
      <w:pPr>
        <w:pStyle w:val="a3"/>
        <w:keepLines/>
        <w:numPr>
          <w:ilvl w:val="0"/>
          <w:numId w:val="14"/>
        </w:numPr>
        <w:spacing w:line="360" w:lineRule="auto"/>
        <w:jc w:val="both"/>
        <w:rPr>
          <w:rFonts w:ascii="Times New Roman" w:hAnsi="Times New Roman"/>
          <w:sz w:val="25"/>
          <w:szCs w:val="25"/>
        </w:rPr>
      </w:pPr>
      <w:r w:rsidRPr="00D97138">
        <w:rPr>
          <w:rFonts w:ascii="Times New Roman" w:hAnsi="Times New Roman"/>
          <w:sz w:val="25"/>
          <w:szCs w:val="25"/>
        </w:rPr>
        <w:t>система водоотведения</w:t>
      </w:r>
    </w:p>
    <w:p w:rsidR="001A5665" w:rsidRDefault="001A5665" w:rsidP="001A5665">
      <w:pPr>
        <w:pStyle w:val="a3"/>
        <w:keepLines/>
        <w:spacing w:line="360" w:lineRule="auto"/>
        <w:ind w:firstLine="426"/>
        <w:jc w:val="both"/>
        <w:rPr>
          <w:rFonts w:ascii="Times New Roman" w:hAnsi="Times New Roman"/>
          <w:sz w:val="25"/>
          <w:szCs w:val="25"/>
        </w:rPr>
      </w:pPr>
      <w:r w:rsidRPr="00D97138">
        <w:rPr>
          <w:rFonts w:ascii="Times New Roman" w:hAnsi="Times New Roman"/>
          <w:sz w:val="25"/>
          <w:szCs w:val="25"/>
        </w:rPr>
        <w:t>Ниже дана краткая характеристика систем инженерной инфраструктуры, присутствующих на территории сельского поселения.</w:t>
      </w:r>
    </w:p>
    <w:p w:rsidR="001A5665" w:rsidRPr="00CC5F02" w:rsidRDefault="001A5665" w:rsidP="001A5665">
      <w:pPr>
        <w:keepLines/>
        <w:spacing w:before="240" w:after="60" w:line="276" w:lineRule="auto"/>
        <w:outlineLvl w:val="2"/>
        <w:rPr>
          <w:rFonts w:ascii="Times New Roman" w:eastAsia="Times New Roman" w:hAnsi="Times New Roman" w:cs="Times New Roman"/>
          <w:b/>
          <w:sz w:val="25"/>
          <w:szCs w:val="25"/>
          <w:lang w:eastAsia="ru-RU"/>
        </w:rPr>
      </w:pPr>
      <w:bookmarkStart w:id="118" w:name="_Toc533002590"/>
      <w:bookmarkStart w:id="119" w:name="_Toc533004060"/>
      <w:bookmarkStart w:id="120" w:name="_Toc4423419"/>
      <w:bookmarkStart w:id="121" w:name="_Toc6840999"/>
      <w:r w:rsidRPr="00CC5F02">
        <w:rPr>
          <w:rFonts w:ascii="Times New Roman" w:eastAsia="Times New Roman" w:hAnsi="Times New Roman" w:cs="Times New Roman"/>
          <w:b/>
          <w:bCs/>
          <w:sz w:val="25"/>
          <w:szCs w:val="25"/>
          <w:lang w:eastAsia="ru-RU"/>
        </w:rPr>
        <w:t>2.7.1.</w:t>
      </w:r>
      <w:r w:rsidRPr="00CC5F02">
        <w:rPr>
          <w:rFonts w:ascii="Times New Roman" w:eastAsia="Times New Roman" w:hAnsi="Times New Roman" w:cs="Times New Roman"/>
          <w:b/>
          <w:bCs/>
          <w:sz w:val="25"/>
          <w:szCs w:val="25"/>
          <w:lang w:eastAsia="ru-RU"/>
        </w:rPr>
        <w:tab/>
        <w:t>Электроснабжение</w:t>
      </w:r>
      <w:bookmarkEnd w:id="118"/>
      <w:bookmarkEnd w:id="119"/>
      <w:bookmarkEnd w:id="120"/>
      <w:bookmarkEnd w:id="121"/>
    </w:p>
    <w:p w:rsidR="00556A57" w:rsidRPr="00CC5F02" w:rsidRDefault="00556A57" w:rsidP="009F0FAF">
      <w:pPr>
        <w:keepLines/>
        <w:spacing w:after="0" w:line="360" w:lineRule="auto"/>
        <w:ind w:firstLine="426"/>
        <w:jc w:val="both"/>
        <w:rPr>
          <w:rFonts w:ascii="Times New Roman" w:eastAsia="Times New Roman" w:hAnsi="Times New Roman" w:cs="Times New Roman"/>
          <w:sz w:val="25"/>
          <w:szCs w:val="25"/>
          <w:lang w:eastAsia="ru-RU"/>
        </w:rPr>
      </w:pPr>
      <w:r w:rsidRPr="00CC5F02">
        <w:rPr>
          <w:rFonts w:ascii="Times New Roman" w:eastAsia="Times New Roman" w:hAnsi="Times New Roman" w:cs="Times New Roman"/>
          <w:sz w:val="25"/>
          <w:szCs w:val="25"/>
          <w:lang w:eastAsia="ru-RU"/>
        </w:rPr>
        <w:t xml:space="preserve">Электроснабжение потребителей СП "село </w:t>
      </w:r>
      <w:r w:rsidR="006325D8">
        <w:rPr>
          <w:rFonts w:ascii="Times New Roman" w:eastAsia="Times New Roman" w:hAnsi="Times New Roman" w:cs="Times New Roman"/>
          <w:sz w:val="25"/>
          <w:szCs w:val="25"/>
          <w:lang w:eastAsia="ru-RU"/>
        </w:rPr>
        <w:t>Хив</w:t>
      </w:r>
      <w:r w:rsidRPr="00CC5F02">
        <w:rPr>
          <w:rFonts w:ascii="Times New Roman" w:eastAsia="Times New Roman" w:hAnsi="Times New Roman" w:cs="Times New Roman"/>
          <w:sz w:val="25"/>
          <w:szCs w:val="25"/>
          <w:lang w:eastAsia="ru-RU"/>
        </w:rPr>
        <w:t xml:space="preserve">" осуществляется от энергосистемы ПАО </w:t>
      </w:r>
      <w:r>
        <w:rPr>
          <w:rFonts w:ascii="Times New Roman" w:eastAsia="Times New Roman" w:hAnsi="Times New Roman" w:cs="Times New Roman"/>
          <w:sz w:val="25"/>
          <w:szCs w:val="25"/>
          <w:lang w:eastAsia="ru-RU"/>
        </w:rPr>
        <w:t>ДЭСК Табасаранское отделение, хивский участок</w:t>
      </w:r>
      <w:r w:rsidRPr="00CC5F02">
        <w:rPr>
          <w:rFonts w:ascii="Times New Roman" w:eastAsia="Times New Roman" w:hAnsi="Times New Roman" w:cs="Times New Roman"/>
          <w:sz w:val="25"/>
          <w:szCs w:val="25"/>
          <w:lang w:eastAsia="ru-RU"/>
        </w:rPr>
        <w:t xml:space="preserve">- АО "Дагестанская сетевая компания" (Производственный участок - </w:t>
      </w:r>
      <w:r w:rsidR="00815A88">
        <w:rPr>
          <w:rFonts w:ascii="Times New Roman" w:eastAsia="Times New Roman" w:hAnsi="Times New Roman" w:cs="Times New Roman"/>
          <w:sz w:val="25"/>
          <w:szCs w:val="25"/>
          <w:lang w:eastAsia="ru-RU"/>
        </w:rPr>
        <w:t>Табасаранские</w:t>
      </w:r>
      <w:r w:rsidRPr="00CC5F02">
        <w:rPr>
          <w:rFonts w:ascii="Times New Roman" w:eastAsia="Times New Roman" w:hAnsi="Times New Roman" w:cs="Times New Roman"/>
          <w:sz w:val="25"/>
          <w:szCs w:val="25"/>
          <w:lang w:eastAsia="ru-RU"/>
        </w:rPr>
        <w:t xml:space="preserve"> районные электрические сети).</w:t>
      </w:r>
    </w:p>
    <w:p w:rsidR="001A5665" w:rsidRPr="00CC5F02" w:rsidRDefault="001A5665" w:rsidP="009F0FAF">
      <w:pPr>
        <w:keepLines/>
        <w:spacing w:after="0" w:line="360" w:lineRule="auto"/>
        <w:ind w:firstLine="426"/>
        <w:jc w:val="both"/>
        <w:rPr>
          <w:rFonts w:ascii="Times New Roman" w:eastAsia="Times New Roman" w:hAnsi="Times New Roman" w:cs="Times New Roman"/>
          <w:sz w:val="25"/>
          <w:szCs w:val="25"/>
          <w:lang w:eastAsia="ru-RU"/>
        </w:rPr>
      </w:pPr>
      <w:r w:rsidRPr="00CC5F02">
        <w:rPr>
          <w:rFonts w:ascii="Times New Roman" w:eastAsia="Times New Roman" w:hAnsi="Times New Roman" w:cs="Times New Roman"/>
          <w:sz w:val="25"/>
          <w:szCs w:val="25"/>
          <w:lang w:eastAsia="ru-RU"/>
        </w:rPr>
        <w:t>Электроснабжение муниципального образования осуществляется по сетям напряжением 10 кВ от ТП 10/0,4 кВ.</w:t>
      </w:r>
    </w:p>
    <w:p w:rsidR="001A5665" w:rsidRPr="00CC5F02" w:rsidRDefault="001A5665" w:rsidP="009F0FAF">
      <w:pPr>
        <w:keepLines/>
        <w:spacing w:after="0" w:line="360" w:lineRule="auto"/>
        <w:ind w:firstLine="426"/>
        <w:jc w:val="both"/>
        <w:rPr>
          <w:rFonts w:ascii="Times New Roman" w:eastAsia="Times New Roman" w:hAnsi="Times New Roman" w:cs="Times New Roman"/>
          <w:sz w:val="25"/>
          <w:szCs w:val="25"/>
          <w:lang w:eastAsia="ru-RU"/>
        </w:rPr>
      </w:pPr>
      <w:r w:rsidRPr="00CC5F02">
        <w:rPr>
          <w:rFonts w:ascii="Times New Roman" w:eastAsia="Times New Roman" w:hAnsi="Times New Roman" w:cs="Times New Roman"/>
          <w:sz w:val="25"/>
          <w:szCs w:val="25"/>
          <w:lang w:eastAsia="ru-RU"/>
        </w:rPr>
        <w:t>Прокладка электрических сетей воздушная.</w:t>
      </w:r>
    </w:p>
    <w:p w:rsidR="001A5665" w:rsidRPr="00CC5F02" w:rsidRDefault="001A5665" w:rsidP="009F0FAF">
      <w:pPr>
        <w:keepLines/>
        <w:spacing w:after="0" w:line="360" w:lineRule="auto"/>
        <w:ind w:firstLine="426"/>
        <w:jc w:val="both"/>
        <w:rPr>
          <w:rFonts w:ascii="Times New Roman" w:eastAsia="Times New Roman" w:hAnsi="Times New Roman" w:cs="Times New Roman"/>
          <w:sz w:val="25"/>
          <w:szCs w:val="25"/>
          <w:lang w:eastAsia="ru-RU"/>
        </w:rPr>
      </w:pPr>
      <w:r w:rsidRPr="00CC5F02">
        <w:rPr>
          <w:rFonts w:ascii="Times New Roman" w:eastAsia="Times New Roman" w:hAnsi="Times New Roman" w:cs="Times New Roman"/>
          <w:sz w:val="25"/>
          <w:szCs w:val="25"/>
          <w:lang w:eastAsia="ru-RU"/>
        </w:rPr>
        <w:t>Состояние сетей удовлетворительное. Трансформаторы подлежат ремонту или замене.</w:t>
      </w:r>
    </w:p>
    <w:p w:rsidR="001A5665" w:rsidRPr="00E22092" w:rsidRDefault="001A5665" w:rsidP="009F0FAF">
      <w:pPr>
        <w:pStyle w:val="a3"/>
        <w:keepLines/>
        <w:spacing w:line="360" w:lineRule="auto"/>
        <w:ind w:firstLine="426"/>
        <w:jc w:val="both"/>
        <w:rPr>
          <w:rFonts w:ascii="Times New Roman" w:hAnsi="Times New Roman"/>
          <w:sz w:val="25"/>
          <w:szCs w:val="25"/>
        </w:rPr>
      </w:pPr>
      <w:r w:rsidRPr="00E22092">
        <w:rPr>
          <w:rFonts w:ascii="Times New Roman" w:hAnsi="Times New Roman"/>
          <w:sz w:val="25"/>
          <w:szCs w:val="25"/>
        </w:rPr>
        <w:lastRenderedPageBreak/>
        <w:t xml:space="preserve">Что касается напряжения в сети, то надо отметить, что это зависит непосредственно от распределительной сети электрохозяйства. Во многих местах ветхая линия электропередач, тонкое сечение проводов и т.д. следует поменять </w:t>
      </w:r>
      <w:r w:rsidR="009B43C8">
        <w:rPr>
          <w:rFonts w:ascii="Times New Roman" w:hAnsi="Times New Roman"/>
          <w:sz w:val="25"/>
          <w:szCs w:val="25"/>
        </w:rPr>
        <w:t xml:space="preserve">деревянные </w:t>
      </w:r>
      <w:r w:rsidRPr="00E22092">
        <w:rPr>
          <w:rFonts w:ascii="Times New Roman" w:hAnsi="Times New Roman"/>
          <w:sz w:val="25"/>
          <w:szCs w:val="25"/>
        </w:rPr>
        <w:t xml:space="preserve">опорные столбы </w:t>
      </w:r>
      <w:r w:rsidR="009B43C8">
        <w:rPr>
          <w:rFonts w:ascii="Times New Roman" w:hAnsi="Times New Roman"/>
          <w:sz w:val="25"/>
          <w:szCs w:val="25"/>
        </w:rPr>
        <w:t xml:space="preserve">на железобетонные </w:t>
      </w:r>
      <w:r w:rsidRPr="00E22092">
        <w:rPr>
          <w:rFonts w:ascii="Times New Roman" w:hAnsi="Times New Roman"/>
          <w:sz w:val="25"/>
          <w:szCs w:val="25"/>
        </w:rPr>
        <w:t>и отремонтировать ветхие линии электропередач.</w:t>
      </w:r>
    </w:p>
    <w:p w:rsidR="001A5665" w:rsidRPr="00AD2847" w:rsidRDefault="001A5665" w:rsidP="009F0FAF">
      <w:pPr>
        <w:keepLines/>
        <w:spacing w:before="240" w:after="60" w:line="276" w:lineRule="auto"/>
        <w:outlineLvl w:val="2"/>
        <w:rPr>
          <w:rFonts w:ascii="Cambria" w:eastAsia="Times New Roman" w:hAnsi="Cambria" w:cs="Times New Roman"/>
          <w:b/>
          <w:bCs/>
          <w:sz w:val="26"/>
          <w:szCs w:val="26"/>
          <w:lang w:eastAsia="ru-RU" w:bidi="ru-RU"/>
        </w:rPr>
      </w:pPr>
      <w:bookmarkStart w:id="122" w:name="_Toc517710527"/>
      <w:bookmarkStart w:id="123" w:name="_Toc533002591"/>
      <w:bookmarkStart w:id="124" w:name="_Toc533004061"/>
      <w:bookmarkStart w:id="125" w:name="_Toc4423420"/>
      <w:bookmarkStart w:id="126" w:name="_Toc6841000"/>
      <w:r w:rsidRPr="00AD2847">
        <w:rPr>
          <w:rFonts w:ascii="Times New Roman" w:eastAsia="Times New Roman" w:hAnsi="Times New Roman" w:cs="Times New Roman"/>
          <w:b/>
          <w:bCs/>
          <w:sz w:val="25"/>
          <w:szCs w:val="25"/>
          <w:lang w:eastAsia="ru-RU"/>
        </w:rPr>
        <w:t>2.7.2.</w:t>
      </w:r>
      <w:r w:rsidRPr="00AD2847">
        <w:rPr>
          <w:rFonts w:ascii="Times New Roman" w:eastAsia="Times New Roman" w:hAnsi="Times New Roman" w:cs="Times New Roman"/>
          <w:b/>
          <w:bCs/>
          <w:sz w:val="25"/>
          <w:szCs w:val="25"/>
          <w:lang w:eastAsia="ru-RU"/>
        </w:rPr>
        <w:tab/>
        <w:t>Газоснабжение</w:t>
      </w:r>
      <w:bookmarkEnd w:id="122"/>
      <w:bookmarkEnd w:id="123"/>
      <w:bookmarkEnd w:id="124"/>
      <w:bookmarkEnd w:id="125"/>
      <w:bookmarkEnd w:id="126"/>
    </w:p>
    <w:p w:rsidR="001A5665" w:rsidRDefault="001A5665" w:rsidP="009F0FAF">
      <w:pPr>
        <w:pStyle w:val="a3"/>
        <w:keepLines/>
        <w:spacing w:line="360" w:lineRule="auto"/>
        <w:ind w:firstLine="426"/>
        <w:jc w:val="both"/>
        <w:rPr>
          <w:rFonts w:ascii="Times New Roman" w:hAnsi="Times New Roman"/>
          <w:bCs/>
          <w:sz w:val="25"/>
          <w:szCs w:val="25"/>
        </w:rPr>
      </w:pPr>
      <w:r w:rsidRPr="00A620E2">
        <w:rPr>
          <w:rFonts w:ascii="Times New Roman" w:hAnsi="Times New Roman"/>
          <w:bCs/>
          <w:sz w:val="25"/>
          <w:szCs w:val="25"/>
        </w:rPr>
        <w:t>Уровень газифик</w:t>
      </w:r>
      <w:r>
        <w:rPr>
          <w:rFonts w:ascii="Times New Roman" w:hAnsi="Times New Roman"/>
          <w:bCs/>
          <w:sz w:val="25"/>
          <w:szCs w:val="25"/>
        </w:rPr>
        <w:t>ации домовладений составляет 98</w:t>
      </w:r>
      <w:r w:rsidRPr="00A620E2">
        <w:rPr>
          <w:rFonts w:ascii="Times New Roman" w:hAnsi="Times New Roman"/>
          <w:bCs/>
          <w:sz w:val="25"/>
          <w:szCs w:val="25"/>
        </w:rPr>
        <w:t>%. При проектировании реконструкции, и строительства систем газоснабжения на территории сел</w:t>
      </w:r>
      <w:r>
        <w:rPr>
          <w:rFonts w:ascii="Times New Roman" w:hAnsi="Times New Roman"/>
          <w:bCs/>
          <w:sz w:val="25"/>
          <w:szCs w:val="25"/>
        </w:rPr>
        <w:t>ьского поселения</w:t>
      </w:r>
      <w:r w:rsidRPr="00A620E2">
        <w:rPr>
          <w:rFonts w:ascii="Times New Roman" w:hAnsi="Times New Roman"/>
          <w:bCs/>
          <w:sz w:val="25"/>
          <w:szCs w:val="25"/>
        </w:rPr>
        <w:t>, развитии проектной застройки населенных пунктов, для снижения риска при воздействии поражающих факторов техногенных и военных ЧС, необходимо учитывать положения СНиП 2.01.51-90.</w:t>
      </w:r>
    </w:p>
    <w:p w:rsidR="001A5665" w:rsidRDefault="001A5665" w:rsidP="009F0FAF">
      <w:pPr>
        <w:pStyle w:val="a3"/>
        <w:keepLines/>
        <w:spacing w:line="360" w:lineRule="auto"/>
        <w:ind w:firstLine="426"/>
        <w:jc w:val="both"/>
        <w:rPr>
          <w:rFonts w:ascii="Times New Roman" w:hAnsi="Times New Roman"/>
          <w:sz w:val="25"/>
          <w:szCs w:val="25"/>
        </w:rPr>
      </w:pPr>
      <w:r w:rsidRPr="00A620E2">
        <w:rPr>
          <w:rFonts w:ascii="Times New Roman" w:hAnsi="Times New Roman"/>
          <w:bCs/>
          <w:sz w:val="25"/>
          <w:szCs w:val="25"/>
        </w:rPr>
        <w:t>Природный газ используется населением для индив</w:t>
      </w:r>
      <w:r>
        <w:rPr>
          <w:rFonts w:ascii="Times New Roman" w:hAnsi="Times New Roman"/>
          <w:bCs/>
          <w:sz w:val="25"/>
          <w:szCs w:val="25"/>
        </w:rPr>
        <w:t>идуально-бытовых нужд, а именно</w:t>
      </w:r>
      <w:r w:rsidRPr="00A620E2">
        <w:rPr>
          <w:rFonts w:ascii="Times New Roman" w:hAnsi="Times New Roman"/>
          <w:bCs/>
          <w:sz w:val="25"/>
          <w:szCs w:val="25"/>
        </w:rPr>
        <w:t>: приготовление пищи и горячей воды в домашних условиях, а также отопление жилых домов от индивидуальных источников теплоснабжения с использованием бытовых отопительных апп</w:t>
      </w:r>
      <w:r>
        <w:rPr>
          <w:rFonts w:ascii="Times New Roman" w:hAnsi="Times New Roman"/>
          <w:bCs/>
          <w:sz w:val="25"/>
          <w:szCs w:val="25"/>
        </w:rPr>
        <w:t>аратов, работающих на природном</w:t>
      </w:r>
      <w:r w:rsidRPr="00A620E2">
        <w:rPr>
          <w:rFonts w:ascii="Times New Roman" w:hAnsi="Times New Roman"/>
          <w:bCs/>
          <w:sz w:val="25"/>
          <w:szCs w:val="25"/>
        </w:rPr>
        <w:t xml:space="preserve"> газе.</w:t>
      </w:r>
    </w:p>
    <w:p w:rsidR="001A5665" w:rsidRPr="003B33E2" w:rsidRDefault="001A5665" w:rsidP="009F0FAF">
      <w:pPr>
        <w:keepLines/>
        <w:spacing w:before="240" w:after="60" w:line="276" w:lineRule="auto"/>
        <w:outlineLvl w:val="2"/>
        <w:rPr>
          <w:rFonts w:ascii="Times New Roman" w:eastAsia="Times New Roman" w:hAnsi="Times New Roman" w:cs="Times New Roman"/>
          <w:b/>
          <w:sz w:val="25"/>
          <w:szCs w:val="25"/>
          <w:lang w:eastAsia="ru-RU"/>
        </w:rPr>
      </w:pPr>
      <w:bookmarkStart w:id="127" w:name="_Toc517710528"/>
      <w:bookmarkStart w:id="128" w:name="_Toc533002592"/>
      <w:bookmarkStart w:id="129" w:name="_Toc533004062"/>
      <w:bookmarkStart w:id="130" w:name="_Toc4423421"/>
      <w:bookmarkStart w:id="131" w:name="_Toc6841001"/>
      <w:r w:rsidRPr="003B33E2">
        <w:rPr>
          <w:rFonts w:ascii="Times New Roman" w:eastAsia="Times New Roman" w:hAnsi="Times New Roman" w:cs="Times New Roman"/>
          <w:b/>
          <w:bCs/>
          <w:sz w:val="25"/>
          <w:szCs w:val="25"/>
          <w:lang w:eastAsia="ru-RU"/>
        </w:rPr>
        <w:t>2.7.3.</w:t>
      </w:r>
      <w:r w:rsidRPr="003B33E2">
        <w:rPr>
          <w:rFonts w:ascii="Times New Roman" w:eastAsia="Times New Roman" w:hAnsi="Times New Roman" w:cs="Times New Roman"/>
          <w:b/>
          <w:bCs/>
          <w:sz w:val="25"/>
          <w:szCs w:val="25"/>
          <w:lang w:eastAsia="ru-RU"/>
        </w:rPr>
        <w:tab/>
        <w:t>Водоснабжение</w:t>
      </w:r>
      <w:bookmarkEnd w:id="127"/>
      <w:bookmarkEnd w:id="128"/>
      <w:bookmarkEnd w:id="129"/>
      <w:bookmarkEnd w:id="130"/>
      <w:bookmarkEnd w:id="131"/>
    </w:p>
    <w:p w:rsidR="009637DE" w:rsidRDefault="002F68C5" w:rsidP="009F0FAF">
      <w:pPr>
        <w:pStyle w:val="a3"/>
        <w:keepLines/>
        <w:spacing w:line="360" w:lineRule="auto"/>
        <w:ind w:firstLine="426"/>
        <w:jc w:val="both"/>
        <w:rPr>
          <w:rFonts w:ascii="Times New Roman" w:hAnsi="Times New Roman"/>
          <w:sz w:val="25"/>
          <w:szCs w:val="25"/>
        </w:rPr>
      </w:pPr>
      <w:r w:rsidRPr="002F68C5">
        <w:rPr>
          <w:rFonts w:ascii="Times New Roman" w:hAnsi="Times New Roman"/>
          <w:sz w:val="25"/>
          <w:szCs w:val="25"/>
        </w:rPr>
        <w:t>Источником водоснабжения населенных пунктов Хивского района являются ручейки, протекающие по близости сел и родники, расположенные в населенных пунктах.</w:t>
      </w:r>
      <w:r>
        <w:rPr>
          <w:rFonts w:ascii="Times New Roman" w:hAnsi="Times New Roman"/>
          <w:sz w:val="25"/>
          <w:szCs w:val="25"/>
        </w:rPr>
        <w:t xml:space="preserve"> </w:t>
      </w:r>
    </w:p>
    <w:p w:rsidR="001A5665" w:rsidRDefault="001A5665" w:rsidP="009637DE">
      <w:pPr>
        <w:pStyle w:val="a3"/>
        <w:keepLines/>
        <w:spacing w:line="360" w:lineRule="auto"/>
        <w:ind w:firstLine="426"/>
        <w:jc w:val="both"/>
        <w:rPr>
          <w:rFonts w:ascii="Times New Roman" w:hAnsi="Times New Roman"/>
          <w:sz w:val="25"/>
          <w:szCs w:val="25"/>
        </w:rPr>
      </w:pPr>
      <w:r w:rsidRPr="00157994">
        <w:rPr>
          <w:rFonts w:ascii="Times New Roman" w:hAnsi="Times New Roman"/>
          <w:sz w:val="25"/>
          <w:szCs w:val="25"/>
        </w:rPr>
        <w:t>В силу Федерального закона от 06.10.2003 N 131-ФЗ (ред. от 21.07.2014) "Об общих принципах организации местного самоуправления в Российской Федерации</w:t>
      </w:r>
      <w:r>
        <w:rPr>
          <w:rFonts w:ascii="Times New Roman" w:hAnsi="Times New Roman"/>
          <w:sz w:val="25"/>
          <w:szCs w:val="25"/>
        </w:rPr>
        <w:t>"</w:t>
      </w:r>
      <w:r w:rsidRPr="00157994">
        <w:rPr>
          <w:rFonts w:ascii="Times New Roman" w:hAnsi="Times New Roman"/>
          <w:sz w:val="25"/>
          <w:szCs w:val="25"/>
        </w:rPr>
        <w:t xml:space="preserve"> Администрация МО СП «село </w:t>
      </w:r>
      <w:r w:rsidR="005D35F0">
        <w:rPr>
          <w:rFonts w:ascii="Times New Roman" w:hAnsi="Times New Roman"/>
          <w:sz w:val="25"/>
          <w:szCs w:val="25"/>
        </w:rPr>
        <w:t>Хив</w:t>
      </w:r>
      <w:r w:rsidRPr="00157994">
        <w:rPr>
          <w:rFonts w:ascii="Times New Roman" w:hAnsi="Times New Roman"/>
          <w:sz w:val="25"/>
          <w:szCs w:val="25"/>
        </w:rPr>
        <w:t xml:space="preserve">» </w:t>
      </w:r>
      <w:r w:rsidR="005D35F0">
        <w:rPr>
          <w:rFonts w:ascii="Times New Roman" w:hAnsi="Times New Roman"/>
          <w:sz w:val="25"/>
          <w:szCs w:val="25"/>
        </w:rPr>
        <w:t>Хивского</w:t>
      </w:r>
      <w:r>
        <w:rPr>
          <w:rFonts w:ascii="Times New Roman" w:hAnsi="Times New Roman"/>
          <w:sz w:val="25"/>
          <w:szCs w:val="25"/>
        </w:rPr>
        <w:t xml:space="preserve"> района </w:t>
      </w:r>
      <w:r w:rsidRPr="00157994">
        <w:rPr>
          <w:rFonts w:ascii="Times New Roman" w:hAnsi="Times New Roman"/>
          <w:sz w:val="25"/>
          <w:szCs w:val="25"/>
        </w:rPr>
        <w:t>осуществляет полномочия по организации водоснабжения населению.</w:t>
      </w:r>
    </w:p>
    <w:p w:rsidR="001A5665" w:rsidRDefault="001A5665" w:rsidP="009F0FAF">
      <w:pPr>
        <w:pStyle w:val="a3"/>
        <w:spacing w:line="360" w:lineRule="auto"/>
        <w:ind w:firstLine="426"/>
        <w:jc w:val="both"/>
        <w:rPr>
          <w:rFonts w:ascii="Times New Roman" w:hAnsi="Times New Roman"/>
          <w:sz w:val="25"/>
          <w:szCs w:val="25"/>
        </w:rPr>
      </w:pPr>
      <w:r w:rsidRPr="003448C6">
        <w:rPr>
          <w:rFonts w:ascii="Times New Roman" w:hAnsi="Times New Roman"/>
          <w:sz w:val="25"/>
          <w:szCs w:val="25"/>
        </w:rPr>
        <w:t>В связи с увеличением площади земель населенного пункта, в перспективе будет возрастать потребность в коммунальных ресурсах, в частности потребность в воде хозяйственно-питьевого назначения и на полив посадок на приусадебных участках и содержание скота.</w:t>
      </w:r>
    </w:p>
    <w:p w:rsidR="00C33A6D" w:rsidRPr="00C33A6D" w:rsidRDefault="00C33A6D" w:rsidP="009F0FAF">
      <w:pPr>
        <w:pStyle w:val="a3"/>
        <w:spacing w:line="360" w:lineRule="auto"/>
        <w:ind w:firstLine="426"/>
        <w:jc w:val="both"/>
        <w:rPr>
          <w:rFonts w:ascii="Times New Roman" w:hAnsi="Times New Roman"/>
          <w:b/>
          <w:sz w:val="25"/>
          <w:szCs w:val="25"/>
        </w:rPr>
      </w:pPr>
      <w:r w:rsidRPr="00C33A6D">
        <w:rPr>
          <w:rFonts w:ascii="Times New Roman" w:hAnsi="Times New Roman"/>
          <w:b/>
          <w:sz w:val="25"/>
          <w:szCs w:val="25"/>
        </w:rPr>
        <w:t>Противопожарное водоснабжение поселения</w:t>
      </w:r>
    </w:p>
    <w:p w:rsidR="00C33A6D" w:rsidRPr="00C33A6D" w:rsidRDefault="00C33A6D" w:rsidP="007907BC">
      <w:pPr>
        <w:pStyle w:val="a3"/>
        <w:widowControl w:val="0"/>
        <w:spacing w:line="360" w:lineRule="auto"/>
        <w:ind w:firstLine="426"/>
        <w:jc w:val="both"/>
        <w:rPr>
          <w:rFonts w:ascii="Times New Roman" w:hAnsi="Times New Roman"/>
          <w:sz w:val="25"/>
          <w:szCs w:val="25"/>
        </w:rPr>
      </w:pPr>
      <w:r w:rsidRPr="00C33A6D">
        <w:rPr>
          <w:rFonts w:ascii="Times New Roman" w:hAnsi="Times New Roman"/>
          <w:sz w:val="25"/>
          <w:szCs w:val="25"/>
        </w:rPr>
        <w:t>На территории сельсовета противопожарное водоснабжение населенных пунктов осуществляется наружными источниками – из есте</w:t>
      </w:r>
      <w:r>
        <w:rPr>
          <w:rFonts w:ascii="Times New Roman" w:hAnsi="Times New Roman"/>
          <w:sz w:val="25"/>
          <w:szCs w:val="25"/>
        </w:rPr>
        <w:t>ственных водоемов.</w:t>
      </w:r>
    </w:p>
    <w:p w:rsidR="00C33A6D" w:rsidRDefault="00C33A6D" w:rsidP="007907BC">
      <w:pPr>
        <w:pStyle w:val="a3"/>
        <w:widowControl w:val="0"/>
        <w:spacing w:line="360" w:lineRule="auto"/>
        <w:ind w:firstLine="426"/>
        <w:jc w:val="both"/>
        <w:rPr>
          <w:rFonts w:ascii="Times New Roman" w:hAnsi="Times New Roman"/>
          <w:sz w:val="25"/>
          <w:szCs w:val="25"/>
        </w:rPr>
      </w:pPr>
      <w:r w:rsidRPr="00C33A6D">
        <w:rPr>
          <w:rFonts w:ascii="Times New Roman" w:hAnsi="Times New Roman"/>
          <w:sz w:val="25"/>
          <w:szCs w:val="25"/>
        </w:rPr>
        <w:t xml:space="preserve">Противопожарную защиту территории муниципального образования осуществляет          ПЧ </w:t>
      </w:r>
      <w:r>
        <w:rPr>
          <w:rFonts w:ascii="Times New Roman" w:hAnsi="Times New Roman"/>
          <w:sz w:val="25"/>
          <w:szCs w:val="25"/>
        </w:rPr>
        <w:t>Хивского</w:t>
      </w:r>
      <w:r w:rsidRPr="00C33A6D">
        <w:rPr>
          <w:rFonts w:ascii="Times New Roman" w:hAnsi="Times New Roman"/>
          <w:sz w:val="25"/>
          <w:szCs w:val="25"/>
        </w:rPr>
        <w:t xml:space="preserve"> района</w:t>
      </w:r>
      <w:r>
        <w:rPr>
          <w:rFonts w:ascii="Times New Roman" w:hAnsi="Times New Roman"/>
          <w:sz w:val="25"/>
          <w:szCs w:val="25"/>
        </w:rPr>
        <w:t>.</w:t>
      </w:r>
    </w:p>
    <w:p w:rsidR="001A5665" w:rsidRPr="00675C12" w:rsidRDefault="001A5665" w:rsidP="007907BC">
      <w:pPr>
        <w:widowControl w:val="0"/>
        <w:spacing w:before="240" w:after="60" w:line="276" w:lineRule="auto"/>
        <w:outlineLvl w:val="2"/>
        <w:rPr>
          <w:rFonts w:ascii="Times New Roman" w:eastAsia="Times New Roman" w:hAnsi="Times New Roman" w:cs="Times New Roman"/>
          <w:b/>
          <w:bCs/>
          <w:sz w:val="25"/>
          <w:szCs w:val="25"/>
          <w:lang w:eastAsia="ru-RU"/>
        </w:rPr>
      </w:pPr>
      <w:bookmarkStart w:id="132" w:name="_Toc4423422"/>
      <w:bookmarkStart w:id="133" w:name="_Toc6841002"/>
      <w:r w:rsidRPr="00675C12">
        <w:rPr>
          <w:rFonts w:ascii="Times New Roman" w:eastAsia="Times New Roman" w:hAnsi="Times New Roman" w:cs="Times New Roman"/>
          <w:b/>
          <w:bCs/>
          <w:sz w:val="25"/>
          <w:szCs w:val="25"/>
          <w:lang w:eastAsia="ru-RU"/>
        </w:rPr>
        <w:lastRenderedPageBreak/>
        <w:t>2.7.4.</w:t>
      </w:r>
      <w:r w:rsidRPr="00675C12">
        <w:rPr>
          <w:rFonts w:ascii="Times New Roman" w:eastAsia="Times New Roman" w:hAnsi="Times New Roman" w:cs="Times New Roman"/>
          <w:b/>
          <w:bCs/>
          <w:sz w:val="25"/>
          <w:szCs w:val="25"/>
          <w:lang w:eastAsia="ru-RU"/>
        </w:rPr>
        <w:tab/>
        <w:t>Водоотведение</w:t>
      </w:r>
      <w:bookmarkEnd w:id="132"/>
      <w:bookmarkEnd w:id="133"/>
    </w:p>
    <w:p w:rsidR="001A5665" w:rsidRDefault="001A5665" w:rsidP="007907BC">
      <w:pPr>
        <w:pStyle w:val="a3"/>
        <w:widowControl w:val="0"/>
        <w:spacing w:line="360" w:lineRule="auto"/>
        <w:ind w:firstLine="426"/>
        <w:jc w:val="both"/>
        <w:rPr>
          <w:rFonts w:ascii="Times New Roman" w:hAnsi="Times New Roman"/>
          <w:sz w:val="25"/>
          <w:szCs w:val="25"/>
        </w:rPr>
      </w:pPr>
      <w:r w:rsidRPr="00B83C27">
        <w:rPr>
          <w:rFonts w:ascii="Times New Roman" w:hAnsi="Times New Roman"/>
          <w:sz w:val="25"/>
          <w:szCs w:val="25"/>
        </w:rPr>
        <w:t xml:space="preserve">Организованный сброс сточных вод посредством центральной системы водоотведения в </w:t>
      </w:r>
      <w:r>
        <w:rPr>
          <w:rFonts w:ascii="Times New Roman" w:hAnsi="Times New Roman"/>
          <w:sz w:val="25"/>
          <w:szCs w:val="25"/>
        </w:rPr>
        <w:t>сельском поселении</w:t>
      </w:r>
      <w:r w:rsidRPr="00B83C27">
        <w:rPr>
          <w:rFonts w:ascii="Times New Roman" w:hAnsi="Times New Roman"/>
          <w:sz w:val="25"/>
          <w:szCs w:val="25"/>
        </w:rPr>
        <w:t xml:space="preserve"> «</w:t>
      </w:r>
      <w:r w:rsidR="00D957B7">
        <w:rPr>
          <w:rFonts w:ascii="Times New Roman" w:hAnsi="Times New Roman"/>
          <w:sz w:val="25"/>
          <w:szCs w:val="25"/>
        </w:rPr>
        <w:t>село Хив</w:t>
      </w:r>
      <w:r w:rsidRPr="00B83C27">
        <w:rPr>
          <w:rFonts w:ascii="Times New Roman" w:hAnsi="Times New Roman"/>
          <w:sz w:val="25"/>
          <w:szCs w:val="25"/>
        </w:rPr>
        <w:t>» до настоящего времени отсутствует. Отвод стоков от административных и социально-значимых объектов имеющих внутреннюю канализацию, осуществляется в выгребные ямы. Индивидуальные жилые строения в большинстве имеют на своих приусадебных участках «шамбо». Шамбо представляет собой сливную яму, которую устраивают или непосредственно во дворе частного дома (если имеется возможность для въезда специальной ассенизационной техники), или на улице, ближе к проезжей части. Содержимое ямы периодически выкачивают и отвозят в специально отведенные для утилизации отходов места ассенизационные машины</w:t>
      </w:r>
      <w:r>
        <w:rPr>
          <w:rFonts w:ascii="Times New Roman" w:hAnsi="Times New Roman"/>
          <w:sz w:val="25"/>
          <w:szCs w:val="25"/>
        </w:rPr>
        <w:t xml:space="preserve">, </w:t>
      </w:r>
      <w:r w:rsidRPr="00A620E2">
        <w:rPr>
          <w:rFonts w:ascii="Times New Roman" w:hAnsi="Times New Roman"/>
          <w:sz w:val="25"/>
          <w:szCs w:val="25"/>
        </w:rPr>
        <w:t>что значительно удорожает стоимость коммунальных услуг и ложится дополнительным бременем на платежеспособную часть населения.</w:t>
      </w:r>
    </w:p>
    <w:p w:rsidR="001A5665" w:rsidRDefault="001A5665" w:rsidP="007907BC">
      <w:pPr>
        <w:pStyle w:val="a3"/>
        <w:widowControl w:val="0"/>
        <w:spacing w:line="360" w:lineRule="auto"/>
        <w:ind w:firstLine="426"/>
        <w:jc w:val="both"/>
        <w:rPr>
          <w:rFonts w:ascii="Times New Roman" w:hAnsi="Times New Roman"/>
          <w:sz w:val="25"/>
          <w:szCs w:val="25"/>
        </w:rPr>
      </w:pPr>
      <w:r w:rsidRPr="00A620E2">
        <w:rPr>
          <w:rFonts w:ascii="Times New Roman" w:hAnsi="Times New Roman"/>
          <w:sz w:val="25"/>
          <w:szCs w:val="25"/>
        </w:rPr>
        <w:t>Дождев</w:t>
      </w:r>
      <w:r>
        <w:rPr>
          <w:rFonts w:ascii="Times New Roman" w:hAnsi="Times New Roman"/>
          <w:sz w:val="25"/>
          <w:szCs w:val="25"/>
        </w:rPr>
        <w:t xml:space="preserve">ая канализация закрытого типа в сельском поселении "село </w:t>
      </w:r>
      <w:r w:rsidR="00D957B7">
        <w:rPr>
          <w:rFonts w:ascii="Times New Roman" w:hAnsi="Times New Roman"/>
          <w:sz w:val="25"/>
          <w:szCs w:val="25"/>
        </w:rPr>
        <w:t>Хив</w:t>
      </w:r>
      <w:r>
        <w:rPr>
          <w:rFonts w:ascii="Times New Roman" w:hAnsi="Times New Roman"/>
          <w:sz w:val="25"/>
          <w:szCs w:val="25"/>
        </w:rPr>
        <w:t>"</w:t>
      </w:r>
      <w:r w:rsidRPr="00A620E2">
        <w:rPr>
          <w:rFonts w:ascii="Times New Roman" w:hAnsi="Times New Roman"/>
          <w:sz w:val="25"/>
          <w:szCs w:val="25"/>
        </w:rPr>
        <w:t xml:space="preserve"> отсутствует. В настоящее время поверхностный водоотвод осуществляется с помощью дренажных канав.  Отсутствие дождевой канализации способствует развитию процесса подтопления, приводит к загрязнению водоемов и источников питьевой воды. </w:t>
      </w:r>
    </w:p>
    <w:p w:rsidR="00C33A6D" w:rsidRPr="00C33A6D" w:rsidRDefault="00C33A6D" w:rsidP="007907BC">
      <w:pPr>
        <w:pStyle w:val="a3"/>
        <w:widowControl w:val="0"/>
        <w:spacing w:line="360" w:lineRule="auto"/>
        <w:ind w:firstLine="425"/>
        <w:jc w:val="both"/>
        <w:rPr>
          <w:rFonts w:ascii="Times New Roman" w:hAnsi="Times New Roman"/>
          <w:sz w:val="25"/>
          <w:szCs w:val="25"/>
        </w:rPr>
      </w:pPr>
      <w:r w:rsidRPr="00C33A6D">
        <w:rPr>
          <w:rFonts w:ascii="Times New Roman" w:hAnsi="Times New Roman"/>
          <w:sz w:val="25"/>
          <w:szCs w:val="25"/>
        </w:rPr>
        <w:t>Основные проблемы водоотведения сельского поселения:</w:t>
      </w:r>
    </w:p>
    <w:p w:rsidR="00C33A6D" w:rsidRPr="00C33A6D" w:rsidRDefault="00C33A6D" w:rsidP="007907BC">
      <w:pPr>
        <w:pStyle w:val="a3"/>
        <w:widowControl w:val="0"/>
        <w:spacing w:line="360" w:lineRule="auto"/>
        <w:ind w:firstLine="425"/>
        <w:jc w:val="both"/>
        <w:rPr>
          <w:rFonts w:ascii="Times New Roman" w:hAnsi="Times New Roman"/>
          <w:sz w:val="25"/>
          <w:szCs w:val="25"/>
        </w:rPr>
      </w:pPr>
      <w:r>
        <w:rPr>
          <w:rFonts w:ascii="Times New Roman" w:hAnsi="Times New Roman"/>
          <w:sz w:val="25"/>
          <w:szCs w:val="25"/>
        </w:rPr>
        <w:t xml:space="preserve">- </w:t>
      </w:r>
      <w:r w:rsidRPr="00C33A6D">
        <w:rPr>
          <w:rFonts w:ascii="Times New Roman" w:hAnsi="Times New Roman"/>
          <w:sz w:val="25"/>
          <w:szCs w:val="25"/>
        </w:rPr>
        <w:t>Отсутствие системы дождевой канализации и как следствие хозяйствующего субъекта, который проводит работу по анализу, прогнозу объема и состояния данных стоков и их загрязнения, так же работы по обустройству и дальнейшей эксплуатации данных объектов;</w:t>
      </w:r>
    </w:p>
    <w:p w:rsidR="00C33A6D" w:rsidRPr="00B83C27" w:rsidRDefault="00C33A6D" w:rsidP="007907BC">
      <w:pPr>
        <w:pStyle w:val="a3"/>
        <w:widowControl w:val="0"/>
        <w:spacing w:line="360" w:lineRule="auto"/>
        <w:ind w:firstLine="426"/>
        <w:jc w:val="both"/>
        <w:rPr>
          <w:rFonts w:ascii="Times New Roman" w:hAnsi="Times New Roman"/>
          <w:sz w:val="25"/>
          <w:szCs w:val="25"/>
        </w:rPr>
      </w:pPr>
      <w:r>
        <w:rPr>
          <w:rFonts w:ascii="Times New Roman" w:hAnsi="Times New Roman"/>
          <w:sz w:val="25"/>
          <w:szCs w:val="25"/>
        </w:rPr>
        <w:t xml:space="preserve">- </w:t>
      </w:r>
      <w:r w:rsidRPr="00C33A6D">
        <w:rPr>
          <w:rFonts w:ascii="Times New Roman" w:hAnsi="Times New Roman"/>
          <w:sz w:val="25"/>
          <w:szCs w:val="25"/>
        </w:rPr>
        <w:t>Отсутствие полной очистки сточных вод, вследствие чего происходит загрязнение рельефа местности.</w:t>
      </w:r>
    </w:p>
    <w:p w:rsidR="001A5665" w:rsidRPr="002E1B0F" w:rsidRDefault="001A5665" w:rsidP="007907BC">
      <w:pPr>
        <w:widowControl w:val="0"/>
        <w:spacing w:before="240" w:after="60" w:line="276" w:lineRule="auto"/>
        <w:outlineLvl w:val="2"/>
        <w:rPr>
          <w:rFonts w:ascii="Times New Roman" w:eastAsia="Times New Roman" w:hAnsi="Times New Roman" w:cs="Times New Roman"/>
          <w:b/>
          <w:sz w:val="25"/>
          <w:szCs w:val="25"/>
          <w:lang w:eastAsia="ru-RU"/>
        </w:rPr>
      </w:pPr>
      <w:bookmarkStart w:id="134" w:name="_Toc517710530"/>
      <w:bookmarkStart w:id="135" w:name="_Toc533002594"/>
      <w:bookmarkStart w:id="136" w:name="_Toc533004064"/>
      <w:bookmarkStart w:id="137" w:name="_Toc4423423"/>
      <w:bookmarkStart w:id="138" w:name="_Toc6841003"/>
      <w:r w:rsidRPr="002E1B0F">
        <w:rPr>
          <w:rFonts w:ascii="Times New Roman" w:eastAsia="Times New Roman" w:hAnsi="Times New Roman" w:cs="Times New Roman"/>
          <w:b/>
          <w:bCs/>
          <w:sz w:val="25"/>
          <w:szCs w:val="25"/>
          <w:lang w:eastAsia="ru-RU"/>
        </w:rPr>
        <w:t>2.7.5. Сбор и утилизация ТКО</w:t>
      </w:r>
      <w:bookmarkEnd w:id="134"/>
      <w:bookmarkEnd w:id="135"/>
      <w:bookmarkEnd w:id="136"/>
      <w:bookmarkEnd w:id="137"/>
      <w:bookmarkEnd w:id="138"/>
    </w:p>
    <w:p w:rsidR="001A5665" w:rsidRPr="002E1B0F" w:rsidRDefault="001A5665"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2E1B0F">
        <w:rPr>
          <w:rFonts w:ascii="Times New Roman" w:eastAsia="Times New Roman" w:hAnsi="Times New Roman" w:cs="Times New Roman"/>
          <w:sz w:val="25"/>
          <w:szCs w:val="25"/>
          <w:lang w:eastAsia="ru-RU"/>
        </w:rPr>
        <w:t xml:space="preserve">Сертифицированный полигон для сбора и утилизации бытовых отходов отсутствует. Сбор и утилизация ТКО осуществляется путем заключения договора с </w:t>
      </w:r>
      <w:r>
        <w:rPr>
          <w:rFonts w:ascii="Times New Roman" w:eastAsia="Times New Roman" w:hAnsi="Times New Roman" w:cs="Times New Roman"/>
          <w:sz w:val="25"/>
          <w:szCs w:val="25"/>
          <w:lang w:eastAsia="ru-RU"/>
        </w:rPr>
        <w:t>ООО «Экологи</w:t>
      </w:r>
      <w:r w:rsidR="00B967DB">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ка»</w:t>
      </w:r>
      <w:r w:rsidRPr="002E1B0F">
        <w:rPr>
          <w:rFonts w:ascii="Times New Roman" w:eastAsia="Times New Roman" w:hAnsi="Times New Roman" w:cs="Times New Roman"/>
          <w:sz w:val="25"/>
          <w:szCs w:val="25"/>
          <w:lang w:eastAsia="ru-RU"/>
        </w:rPr>
        <w:t xml:space="preserve"> на вывоз и утилизацию ТКО. </w:t>
      </w:r>
    </w:p>
    <w:p w:rsidR="001A5665" w:rsidRPr="00032F64" w:rsidRDefault="001A5665" w:rsidP="0088314F">
      <w:pPr>
        <w:keepLines/>
        <w:spacing w:before="240" w:after="60" w:line="276" w:lineRule="auto"/>
        <w:outlineLvl w:val="2"/>
        <w:rPr>
          <w:rFonts w:ascii="Times New Roman" w:eastAsia="Times New Roman" w:hAnsi="Times New Roman" w:cs="Times New Roman"/>
          <w:b/>
          <w:sz w:val="25"/>
          <w:szCs w:val="25"/>
          <w:lang w:eastAsia="ru-RU"/>
        </w:rPr>
      </w:pPr>
      <w:bookmarkStart w:id="139" w:name="_Toc517710531"/>
      <w:bookmarkStart w:id="140" w:name="_Toc533002595"/>
      <w:bookmarkStart w:id="141" w:name="_Toc533004065"/>
      <w:bookmarkStart w:id="142" w:name="_Toc4423424"/>
      <w:bookmarkStart w:id="143" w:name="_Toc6841004"/>
      <w:r w:rsidRPr="00032F64">
        <w:rPr>
          <w:rFonts w:ascii="Times New Roman" w:eastAsia="Times New Roman" w:hAnsi="Times New Roman" w:cs="Times New Roman"/>
          <w:b/>
          <w:bCs/>
          <w:sz w:val="25"/>
          <w:szCs w:val="25"/>
          <w:lang w:eastAsia="ru-RU"/>
        </w:rPr>
        <w:t>2.7.6.</w:t>
      </w:r>
      <w:r w:rsidRPr="00032F64">
        <w:rPr>
          <w:rFonts w:ascii="Times New Roman" w:eastAsia="Times New Roman" w:hAnsi="Times New Roman" w:cs="Times New Roman"/>
          <w:b/>
          <w:bCs/>
          <w:sz w:val="25"/>
          <w:szCs w:val="25"/>
          <w:lang w:eastAsia="ru-RU"/>
        </w:rPr>
        <w:tab/>
        <w:t>Теплоснабжение</w:t>
      </w:r>
      <w:bookmarkEnd w:id="139"/>
      <w:bookmarkEnd w:id="140"/>
      <w:bookmarkEnd w:id="141"/>
      <w:bookmarkEnd w:id="142"/>
      <w:bookmarkEnd w:id="143"/>
    </w:p>
    <w:p w:rsidR="001A5665" w:rsidRPr="00032F64" w:rsidRDefault="001A5665" w:rsidP="0088314F">
      <w:pPr>
        <w:keepLines/>
        <w:spacing w:after="0" w:line="360" w:lineRule="auto"/>
        <w:ind w:firstLine="426"/>
        <w:jc w:val="both"/>
        <w:rPr>
          <w:rFonts w:ascii="Times New Roman" w:eastAsia="Times New Roman" w:hAnsi="Times New Roman" w:cs="Times New Roman"/>
          <w:sz w:val="25"/>
          <w:szCs w:val="25"/>
          <w:lang w:eastAsia="ru-RU"/>
        </w:rPr>
      </w:pPr>
      <w:r w:rsidRPr="00032F64">
        <w:rPr>
          <w:rFonts w:ascii="Times New Roman" w:eastAsia="Times New Roman" w:hAnsi="Times New Roman" w:cs="Times New Roman"/>
          <w:sz w:val="25"/>
          <w:szCs w:val="25"/>
          <w:lang w:eastAsia="ru-RU"/>
        </w:rPr>
        <w:t>Все объекты жилой, культурно-бытовой и социальной застройки отапливаются от индивидуал</w:t>
      </w:r>
      <w:r>
        <w:rPr>
          <w:rFonts w:ascii="Times New Roman" w:eastAsia="Times New Roman" w:hAnsi="Times New Roman" w:cs="Times New Roman"/>
          <w:sz w:val="25"/>
          <w:szCs w:val="25"/>
          <w:lang w:eastAsia="ru-RU"/>
        </w:rPr>
        <w:t>ьных теплоисточников. Ч</w:t>
      </w:r>
      <w:r w:rsidRPr="00032F64">
        <w:rPr>
          <w:rFonts w:ascii="Times New Roman" w:eastAsia="Times New Roman" w:hAnsi="Times New Roman" w:cs="Times New Roman"/>
          <w:sz w:val="25"/>
          <w:szCs w:val="25"/>
          <w:lang w:eastAsia="ru-RU"/>
        </w:rPr>
        <w:t>асть индивидуальной жилой застройки имеет печное отопление. Производственные территории также не обеспечены централизованным теплоснабжением.</w:t>
      </w:r>
    </w:p>
    <w:p w:rsidR="00FC26B1" w:rsidRPr="00032F64" w:rsidRDefault="00FC26B1" w:rsidP="0088314F">
      <w:pPr>
        <w:pStyle w:val="2"/>
        <w:keepNext w:val="0"/>
        <w:rPr>
          <w:rFonts w:ascii="Times New Roman" w:eastAsia="Times New Roman" w:hAnsi="Times New Roman" w:cs="Times New Roman"/>
          <w:b/>
          <w:bCs/>
          <w:color w:val="000000" w:themeColor="text1"/>
          <w:sz w:val="25"/>
          <w:szCs w:val="25"/>
          <w:lang w:eastAsia="ru-RU"/>
        </w:rPr>
      </w:pPr>
      <w:bookmarkStart w:id="144" w:name="_Toc517710532"/>
      <w:bookmarkStart w:id="145" w:name="_Toc533002596"/>
      <w:bookmarkStart w:id="146" w:name="_Toc533004066"/>
      <w:bookmarkStart w:id="147" w:name="_Toc4423425"/>
      <w:bookmarkStart w:id="148" w:name="_Toc6841005"/>
      <w:r w:rsidRPr="00032F64">
        <w:rPr>
          <w:rFonts w:ascii="Times New Roman" w:eastAsia="Times New Roman" w:hAnsi="Times New Roman" w:cs="Times New Roman"/>
          <w:b/>
          <w:bCs/>
          <w:color w:val="000000" w:themeColor="text1"/>
          <w:sz w:val="25"/>
          <w:szCs w:val="25"/>
          <w:lang w:eastAsia="ru-RU"/>
        </w:rPr>
        <w:lastRenderedPageBreak/>
        <w:t>2.8.</w:t>
      </w:r>
      <w:r w:rsidRPr="00032F64">
        <w:rPr>
          <w:rFonts w:ascii="Times New Roman" w:eastAsia="Times New Roman" w:hAnsi="Times New Roman" w:cs="Times New Roman"/>
          <w:b/>
          <w:bCs/>
          <w:color w:val="000000" w:themeColor="text1"/>
          <w:sz w:val="25"/>
          <w:szCs w:val="25"/>
          <w:lang w:eastAsia="ru-RU"/>
        </w:rPr>
        <w:tab/>
        <w:t>Объекты культурного наследия</w:t>
      </w:r>
      <w:bookmarkEnd w:id="144"/>
      <w:bookmarkEnd w:id="145"/>
      <w:bookmarkEnd w:id="146"/>
      <w:bookmarkEnd w:id="147"/>
      <w:bookmarkEnd w:id="148"/>
    </w:p>
    <w:p w:rsidR="00FC26B1" w:rsidRPr="00732EDF" w:rsidRDefault="00FC26B1" w:rsidP="0088314F">
      <w:pPr>
        <w:pStyle w:val="a3"/>
        <w:keepLines/>
        <w:spacing w:line="360" w:lineRule="auto"/>
        <w:ind w:firstLine="426"/>
        <w:jc w:val="both"/>
        <w:rPr>
          <w:rFonts w:ascii="Times New Roman" w:hAnsi="Times New Roman"/>
          <w:sz w:val="25"/>
          <w:szCs w:val="25"/>
        </w:rPr>
      </w:pPr>
      <w:r w:rsidRPr="00732EDF">
        <w:rPr>
          <w:rFonts w:ascii="Times New Roman" w:hAnsi="Times New Roman"/>
          <w:sz w:val="25"/>
          <w:szCs w:val="25"/>
        </w:rPr>
        <w:t>Объекты культурного наследия (памятники истории и культуры) народов Российской Федерации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C26B1" w:rsidRPr="00732EDF" w:rsidRDefault="00FC26B1" w:rsidP="00056E7D">
      <w:pPr>
        <w:pStyle w:val="a3"/>
        <w:keepLines/>
        <w:spacing w:line="360" w:lineRule="auto"/>
        <w:ind w:firstLine="426"/>
        <w:jc w:val="both"/>
        <w:rPr>
          <w:rFonts w:ascii="Times New Roman" w:hAnsi="Times New Roman"/>
          <w:sz w:val="25"/>
          <w:szCs w:val="25"/>
        </w:rPr>
      </w:pPr>
      <w:r w:rsidRPr="00732EDF">
        <w:rPr>
          <w:rFonts w:ascii="Times New Roman" w:hAnsi="Times New Roman"/>
          <w:sz w:val="25"/>
          <w:szCs w:val="25"/>
        </w:rPr>
        <w:t>В соответствии со статьей 4 Ф</w:t>
      </w:r>
      <w:r>
        <w:rPr>
          <w:rFonts w:ascii="Times New Roman" w:hAnsi="Times New Roman"/>
          <w:sz w:val="25"/>
          <w:szCs w:val="25"/>
        </w:rPr>
        <w:t>З от 25.06.2002 года №73 – ФЗ «</w:t>
      </w:r>
      <w:r w:rsidRPr="00732EDF">
        <w:rPr>
          <w:rFonts w:ascii="Times New Roman" w:hAnsi="Times New Roman"/>
          <w:sz w:val="25"/>
          <w:szCs w:val="25"/>
        </w:rPr>
        <w:t>Об объектах культурного наследия (памятниках истории и культуры) народов Рос</w:t>
      </w:r>
      <w:r>
        <w:rPr>
          <w:rFonts w:ascii="Times New Roman" w:hAnsi="Times New Roman"/>
          <w:sz w:val="25"/>
          <w:szCs w:val="25"/>
        </w:rPr>
        <w:t>сийской Федерации»</w:t>
      </w:r>
      <w:r w:rsidRPr="00732EDF">
        <w:rPr>
          <w:rFonts w:ascii="Times New Roman" w:hAnsi="Times New Roman"/>
          <w:sz w:val="25"/>
          <w:szCs w:val="25"/>
        </w:rPr>
        <w:t xml:space="preserve"> объекты культурного наследия подразделяются на следующие категории историко-культурного значения:</w:t>
      </w:r>
    </w:p>
    <w:p w:rsidR="00FC26B1" w:rsidRPr="00732EDF" w:rsidRDefault="00FC26B1" w:rsidP="00056E7D">
      <w:pPr>
        <w:pStyle w:val="a3"/>
        <w:keepLines/>
        <w:numPr>
          <w:ilvl w:val="0"/>
          <w:numId w:val="15"/>
        </w:numPr>
        <w:spacing w:line="360" w:lineRule="auto"/>
        <w:jc w:val="both"/>
        <w:rPr>
          <w:rFonts w:ascii="Times New Roman" w:hAnsi="Times New Roman"/>
          <w:sz w:val="25"/>
          <w:szCs w:val="25"/>
        </w:rPr>
      </w:pPr>
      <w:r w:rsidRPr="00732EDF">
        <w:rPr>
          <w:rFonts w:ascii="Times New Roman" w:hAnsi="Times New Roman"/>
          <w:sz w:val="25"/>
          <w:szCs w:val="25"/>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FC26B1" w:rsidRPr="00732EDF" w:rsidRDefault="00FC26B1" w:rsidP="00056E7D">
      <w:pPr>
        <w:pStyle w:val="a3"/>
        <w:keepLines/>
        <w:numPr>
          <w:ilvl w:val="0"/>
          <w:numId w:val="15"/>
        </w:numPr>
        <w:spacing w:line="360" w:lineRule="auto"/>
        <w:jc w:val="both"/>
        <w:rPr>
          <w:rFonts w:ascii="Times New Roman" w:hAnsi="Times New Roman"/>
          <w:sz w:val="25"/>
          <w:szCs w:val="25"/>
        </w:rPr>
      </w:pPr>
      <w:r w:rsidRPr="00732EDF">
        <w:rPr>
          <w:rFonts w:ascii="Times New Roman" w:hAnsi="Times New Roman"/>
          <w:sz w:val="25"/>
          <w:szCs w:val="25"/>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FC26B1" w:rsidRPr="00EE0BB3" w:rsidRDefault="00FC26B1" w:rsidP="009A7805">
      <w:pPr>
        <w:pStyle w:val="a3"/>
        <w:keepLines/>
        <w:numPr>
          <w:ilvl w:val="0"/>
          <w:numId w:val="15"/>
        </w:numPr>
        <w:spacing w:line="360" w:lineRule="auto"/>
        <w:jc w:val="both"/>
        <w:rPr>
          <w:rFonts w:ascii="Times New Roman" w:hAnsi="Times New Roman"/>
          <w:sz w:val="25"/>
          <w:szCs w:val="25"/>
        </w:rPr>
      </w:pPr>
      <w:r w:rsidRPr="00732EDF">
        <w:rPr>
          <w:rFonts w:ascii="Times New Roman" w:hAnsi="Times New Roman"/>
          <w:sz w:val="25"/>
          <w:szCs w:val="25"/>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FC26B1" w:rsidRDefault="00FC26B1" w:rsidP="009A7805">
      <w:pPr>
        <w:pStyle w:val="a3"/>
        <w:keepLines/>
        <w:spacing w:line="360" w:lineRule="auto"/>
        <w:ind w:firstLine="426"/>
        <w:jc w:val="both"/>
        <w:rPr>
          <w:rFonts w:ascii="Times New Roman" w:hAnsi="Times New Roman"/>
          <w:sz w:val="25"/>
          <w:szCs w:val="25"/>
        </w:rPr>
      </w:pPr>
      <w:r w:rsidRPr="00732EDF">
        <w:rPr>
          <w:rFonts w:ascii="Times New Roman" w:hAnsi="Times New Roman"/>
          <w:sz w:val="25"/>
          <w:szCs w:val="25"/>
        </w:rPr>
        <w:t>На сегодняшний день на</w:t>
      </w:r>
      <w:r>
        <w:rPr>
          <w:rFonts w:ascii="Times New Roman" w:hAnsi="Times New Roman"/>
          <w:sz w:val="25"/>
          <w:szCs w:val="25"/>
        </w:rPr>
        <w:t xml:space="preserve"> территории сельского поселения</w:t>
      </w:r>
      <w:r w:rsidRPr="00732EDF">
        <w:rPr>
          <w:rFonts w:ascii="Times New Roman" w:hAnsi="Times New Roman"/>
          <w:sz w:val="25"/>
          <w:szCs w:val="25"/>
        </w:rPr>
        <w:t xml:space="preserve"> расположены следующие объекты культурного наследия (памятники истории и культуры) федерального значения:</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2"/>
        <w:gridCol w:w="2401"/>
        <w:gridCol w:w="2977"/>
        <w:gridCol w:w="2551"/>
        <w:gridCol w:w="1418"/>
      </w:tblGrid>
      <w:tr w:rsidR="00FC26B1" w:rsidTr="00147F64">
        <w:trPr>
          <w:trHeight w:val="1643"/>
        </w:trPr>
        <w:tc>
          <w:tcPr>
            <w:tcW w:w="1002" w:type="dxa"/>
            <w:shd w:val="clear" w:color="auto" w:fill="C5E0B3" w:themeFill="accent6" w:themeFillTint="66"/>
            <w:vAlign w:val="center"/>
          </w:tcPr>
          <w:p w:rsidR="00FC26B1" w:rsidRPr="00B60172" w:rsidRDefault="00FC26B1" w:rsidP="009F0FAF">
            <w:pPr>
              <w:pStyle w:val="a3"/>
              <w:spacing w:line="276" w:lineRule="auto"/>
              <w:jc w:val="center"/>
              <w:rPr>
                <w:rFonts w:ascii="Times New Roman" w:hAnsi="Times New Roman"/>
                <w:b/>
                <w:sz w:val="24"/>
                <w:szCs w:val="25"/>
              </w:rPr>
            </w:pPr>
            <w:r w:rsidRPr="00B60172">
              <w:rPr>
                <w:rFonts w:ascii="Times New Roman" w:hAnsi="Times New Roman"/>
                <w:b/>
                <w:sz w:val="24"/>
                <w:szCs w:val="25"/>
              </w:rPr>
              <w:lastRenderedPageBreak/>
              <w:t>№</w:t>
            </w:r>
          </w:p>
          <w:p w:rsidR="00FC26B1" w:rsidRPr="00B60172" w:rsidRDefault="00FC26B1" w:rsidP="009F0FAF">
            <w:pPr>
              <w:pStyle w:val="a3"/>
              <w:spacing w:line="276" w:lineRule="auto"/>
              <w:jc w:val="center"/>
              <w:rPr>
                <w:rFonts w:ascii="Times New Roman" w:hAnsi="Times New Roman"/>
                <w:b/>
                <w:sz w:val="24"/>
                <w:szCs w:val="25"/>
              </w:rPr>
            </w:pPr>
            <w:r w:rsidRPr="00B60172">
              <w:rPr>
                <w:rFonts w:ascii="Times New Roman" w:hAnsi="Times New Roman"/>
                <w:b/>
                <w:sz w:val="24"/>
                <w:szCs w:val="25"/>
              </w:rPr>
              <w:t>п/п</w:t>
            </w:r>
          </w:p>
        </w:tc>
        <w:tc>
          <w:tcPr>
            <w:tcW w:w="2401" w:type="dxa"/>
            <w:shd w:val="clear" w:color="auto" w:fill="C5E0B3" w:themeFill="accent6" w:themeFillTint="66"/>
            <w:vAlign w:val="center"/>
          </w:tcPr>
          <w:p w:rsidR="00FC26B1" w:rsidRPr="00B60172" w:rsidRDefault="00FC26B1" w:rsidP="009F0FAF">
            <w:pPr>
              <w:pStyle w:val="a3"/>
              <w:spacing w:line="276" w:lineRule="auto"/>
              <w:jc w:val="center"/>
              <w:rPr>
                <w:rFonts w:ascii="Times New Roman" w:hAnsi="Times New Roman"/>
                <w:b/>
                <w:sz w:val="24"/>
                <w:szCs w:val="25"/>
              </w:rPr>
            </w:pPr>
            <w:r w:rsidRPr="00B60172">
              <w:rPr>
                <w:rFonts w:ascii="Times New Roman" w:hAnsi="Times New Roman"/>
                <w:b/>
                <w:sz w:val="24"/>
                <w:szCs w:val="25"/>
              </w:rPr>
              <w:t>Наименование объекта культурного наследия</w:t>
            </w:r>
          </w:p>
        </w:tc>
        <w:tc>
          <w:tcPr>
            <w:tcW w:w="2977" w:type="dxa"/>
            <w:shd w:val="clear" w:color="auto" w:fill="C5E0B3" w:themeFill="accent6" w:themeFillTint="66"/>
            <w:vAlign w:val="center"/>
          </w:tcPr>
          <w:p w:rsidR="00FC26B1" w:rsidRPr="00B60172" w:rsidRDefault="00FC26B1" w:rsidP="009F0FAF">
            <w:pPr>
              <w:pStyle w:val="a3"/>
              <w:spacing w:line="276" w:lineRule="auto"/>
              <w:jc w:val="center"/>
              <w:rPr>
                <w:rFonts w:ascii="Times New Roman" w:hAnsi="Times New Roman"/>
                <w:b/>
                <w:sz w:val="24"/>
                <w:szCs w:val="25"/>
              </w:rPr>
            </w:pPr>
            <w:r w:rsidRPr="00B60172">
              <w:rPr>
                <w:rFonts w:ascii="Times New Roman" w:hAnsi="Times New Roman"/>
                <w:b/>
                <w:sz w:val="24"/>
                <w:szCs w:val="25"/>
              </w:rPr>
              <w:t>Наименование и реквизиты нормативно-правового акта о постановке ОКН на гос. охрану</w:t>
            </w:r>
          </w:p>
        </w:tc>
        <w:tc>
          <w:tcPr>
            <w:tcW w:w="2551" w:type="dxa"/>
            <w:shd w:val="clear" w:color="auto" w:fill="C5E0B3" w:themeFill="accent6" w:themeFillTint="66"/>
            <w:vAlign w:val="center"/>
          </w:tcPr>
          <w:p w:rsidR="00FC26B1" w:rsidRPr="00B60172" w:rsidRDefault="00FC26B1" w:rsidP="009F0FAF">
            <w:pPr>
              <w:pStyle w:val="a3"/>
              <w:spacing w:line="276" w:lineRule="auto"/>
              <w:jc w:val="center"/>
              <w:rPr>
                <w:rFonts w:ascii="Times New Roman" w:hAnsi="Times New Roman"/>
                <w:b/>
                <w:sz w:val="24"/>
                <w:szCs w:val="25"/>
              </w:rPr>
            </w:pPr>
            <w:r w:rsidRPr="00B60172">
              <w:rPr>
                <w:rFonts w:ascii="Times New Roman" w:hAnsi="Times New Roman"/>
                <w:b/>
                <w:sz w:val="24"/>
                <w:szCs w:val="25"/>
              </w:rPr>
              <w:t xml:space="preserve">Местонахождение объекта культурного наследия </w:t>
            </w:r>
          </w:p>
        </w:tc>
        <w:tc>
          <w:tcPr>
            <w:tcW w:w="1418" w:type="dxa"/>
            <w:shd w:val="clear" w:color="auto" w:fill="C5E0B3" w:themeFill="accent6" w:themeFillTint="66"/>
            <w:vAlign w:val="center"/>
          </w:tcPr>
          <w:p w:rsidR="00FC26B1" w:rsidRPr="00B60172" w:rsidRDefault="00FC26B1" w:rsidP="009F0FAF">
            <w:pPr>
              <w:pStyle w:val="a3"/>
              <w:spacing w:line="276" w:lineRule="auto"/>
              <w:jc w:val="center"/>
              <w:rPr>
                <w:rFonts w:ascii="Times New Roman" w:hAnsi="Times New Roman"/>
                <w:b/>
                <w:sz w:val="24"/>
                <w:szCs w:val="25"/>
              </w:rPr>
            </w:pPr>
            <w:r w:rsidRPr="00B60172">
              <w:rPr>
                <w:rFonts w:ascii="Times New Roman" w:hAnsi="Times New Roman"/>
                <w:b/>
                <w:sz w:val="24"/>
                <w:szCs w:val="25"/>
              </w:rPr>
              <w:t>Охранная зона</w:t>
            </w:r>
          </w:p>
        </w:tc>
      </w:tr>
      <w:tr w:rsidR="00FC26B1" w:rsidTr="007D7E9C">
        <w:trPr>
          <w:trHeight w:val="1516"/>
        </w:trPr>
        <w:tc>
          <w:tcPr>
            <w:tcW w:w="1002" w:type="dxa"/>
            <w:vAlign w:val="center"/>
          </w:tcPr>
          <w:p w:rsidR="00FC26B1" w:rsidRPr="006C3876" w:rsidRDefault="00FC26B1" w:rsidP="009F0FAF">
            <w:pPr>
              <w:pStyle w:val="a3"/>
              <w:spacing w:line="276" w:lineRule="auto"/>
              <w:jc w:val="center"/>
              <w:rPr>
                <w:rFonts w:ascii="Times New Roman" w:hAnsi="Times New Roman"/>
                <w:sz w:val="25"/>
                <w:szCs w:val="25"/>
              </w:rPr>
            </w:pPr>
            <w:r w:rsidRPr="006C3876">
              <w:rPr>
                <w:rFonts w:ascii="Times New Roman" w:hAnsi="Times New Roman"/>
                <w:sz w:val="25"/>
                <w:szCs w:val="25"/>
              </w:rPr>
              <w:t>1</w:t>
            </w:r>
          </w:p>
        </w:tc>
        <w:tc>
          <w:tcPr>
            <w:tcW w:w="2401" w:type="dxa"/>
            <w:vAlign w:val="center"/>
          </w:tcPr>
          <w:p w:rsidR="00FC26B1" w:rsidRPr="006C3876" w:rsidRDefault="00E73CB0" w:rsidP="009F0FAF">
            <w:pPr>
              <w:pStyle w:val="a3"/>
              <w:spacing w:line="276" w:lineRule="auto"/>
              <w:rPr>
                <w:rFonts w:ascii="Times New Roman" w:hAnsi="Times New Roman"/>
                <w:sz w:val="25"/>
                <w:szCs w:val="25"/>
              </w:rPr>
            </w:pPr>
            <w:r w:rsidRPr="00E73CB0">
              <w:rPr>
                <w:rFonts w:ascii="Times New Roman" w:hAnsi="Times New Roman"/>
                <w:sz w:val="25"/>
                <w:szCs w:val="25"/>
              </w:rPr>
              <w:t>Хивское I-е поселение средние века</w:t>
            </w:r>
          </w:p>
        </w:tc>
        <w:tc>
          <w:tcPr>
            <w:tcW w:w="2977" w:type="dxa"/>
            <w:vAlign w:val="center"/>
          </w:tcPr>
          <w:p w:rsidR="00FC26B1" w:rsidRPr="006C3876" w:rsidRDefault="00E73CB0" w:rsidP="009F0FAF">
            <w:pPr>
              <w:pStyle w:val="a3"/>
              <w:spacing w:line="276" w:lineRule="auto"/>
              <w:rPr>
                <w:rFonts w:ascii="Times New Roman" w:hAnsi="Times New Roman"/>
                <w:sz w:val="25"/>
                <w:szCs w:val="25"/>
              </w:rPr>
            </w:pPr>
            <w:r w:rsidRPr="00E73CB0">
              <w:rPr>
                <w:rFonts w:ascii="Times New Roman" w:hAnsi="Times New Roman"/>
                <w:sz w:val="25"/>
                <w:szCs w:val="25"/>
              </w:rPr>
              <w:t>Постановление Правительства РД № 11 от 28.01.1997 года</w:t>
            </w:r>
          </w:p>
        </w:tc>
        <w:tc>
          <w:tcPr>
            <w:tcW w:w="2551" w:type="dxa"/>
            <w:vAlign w:val="center"/>
          </w:tcPr>
          <w:p w:rsidR="00FC26B1" w:rsidRPr="006C3876" w:rsidRDefault="00631F85" w:rsidP="009F0FAF">
            <w:pPr>
              <w:pStyle w:val="a3"/>
              <w:spacing w:line="276" w:lineRule="auto"/>
              <w:rPr>
                <w:rFonts w:ascii="Times New Roman" w:hAnsi="Times New Roman"/>
                <w:sz w:val="25"/>
                <w:szCs w:val="25"/>
              </w:rPr>
            </w:pPr>
            <w:r w:rsidRPr="00631F85">
              <w:rPr>
                <w:rFonts w:ascii="Times New Roman" w:hAnsi="Times New Roman"/>
                <w:sz w:val="25"/>
                <w:szCs w:val="25"/>
              </w:rPr>
              <w:t>Хивский район, с.Хив, 0,3 км к северо-востоку от села</w:t>
            </w:r>
          </w:p>
        </w:tc>
        <w:tc>
          <w:tcPr>
            <w:tcW w:w="1418" w:type="dxa"/>
            <w:vAlign w:val="center"/>
          </w:tcPr>
          <w:p w:rsidR="00FC26B1" w:rsidRPr="006C3876" w:rsidRDefault="00FC26B1" w:rsidP="009F0FAF">
            <w:pPr>
              <w:pStyle w:val="a3"/>
              <w:spacing w:line="276" w:lineRule="auto"/>
              <w:jc w:val="center"/>
              <w:rPr>
                <w:rFonts w:ascii="Times New Roman" w:hAnsi="Times New Roman"/>
                <w:sz w:val="25"/>
                <w:szCs w:val="25"/>
              </w:rPr>
            </w:pPr>
            <w:r>
              <w:rPr>
                <w:rFonts w:ascii="Times New Roman" w:hAnsi="Times New Roman"/>
                <w:sz w:val="25"/>
                <w:szCs w:val="25"/>
              </w:rPr>
              <w:t>1</w:t>
            </w:r>
            <w:r w:rsidRPr="006C3876">
              <w:rPr>
                <w:rFonts w:ascii="Times New Roman" w:hAnsi="Times New Roman"/>
                <w:sz w:val="25"/>
                <w:szCs w:val="25"/>
              </w:rPr>
              <w:t>00 м</w:t>
            </w:r>
          </w:p>
        </w:tc>
      </w:tr>
      <w:tr w:rsidR="00FC26B1" w:rsidTr="007D7E9C">
        <w:trPr>
          <w:trHeight w:val="821"/>
        </w:trPr>
        <w:tc>
          <w:tcPr>
            <w:tcW w:w="1002" w:type="dxa"/>
            <w:vAlign w:val="center"/>
          </w:tcPr>
          <w:p w:rsidR="00FC26B1" w:rsidRPr="00EE0BB3" w:rsidRDefault="00FC26B1" w:rsidP="009F0FAF">
            <w:pPr>
              <w:pStyle w:val="a3"/>
              <w:spacing w:line="276" w:lineRule="auto"/>
              <w:jc w:val="center"/>
              <w:rPr>
                <w:rFonts w:ascii="Times New Roman" w:hAnsi="Times New Roman"/>
                <w:sz w:val="25"/>
                <w:szCs w:val="25"/>
              </w:rPr>
            </w:pPr>
            <w:r w:rsidRPr="00EE0BB3">
              <w:rPr>
                <w:rFonts w:ascii="Times New Roman" w:hAnsi="Times New Roman"/>
                <w:sz w:val="25"/>
                <w:szCs w:val="25"/>
              </w:rPr>
              <w:t>2</w:t>
            </w:r>
          </w:p>
        </w:tc>
        <w:tc>
          <w:tcPr>
            <w:tcW w:w="2401" w:type="dxa"/>
            <w:vAlign w:val="center"/>
          </w:tcPr>
          <w:p w:rsidR="00FC26B1" w:rsidRPr="006C3876" w:rsidRDefault="00631F85" w:rsidP="009F0FAF">
            <w:pPr>
              <w:pStyle w:val="a3"/>
              <w:spacing w:line="276" w:lineRule="auto"/>
              <w:rPr>
                <w:rFonts w:ascii="Times New Roman" w:hAnsi="Times New Roman"/>
                <w:sz w:val="25"/>
                <w:szCs w:val="25"/>
              </w:rPr>
            </w:pPr>
            <w:r w:rsidRPr="00631F85">
              <w:rPr>
                <w:rFonts w:ascii="Times New Roman" w:hAnsi="Times New Roman"/>
                <w:sz w:val="25"/>
                <w:szCs w:val="25"/>
              </w:rPr>
              <w:t>Хивское 2-е поселение средние века</w:t>
            </w:r>
          </w:p>
        </w:tc>
        <w:tc>
          <w:tcPr>
            <w:tcW w:w="2977" w:type="dxa"/>
            <w:vAlign w:val="center"/>
          </w:tcPr>
          <w:p w:rsidR="00FC26B1" w:rsidRPr="006C3876" w:rsidRDefault="00FC26B1" w:rsidP="009F0FAF">
            <w:pPr>
              <w:pStyle w:val="a3"/>
              <w:spacing w:line="276" w:lineRule="auto"/>
              <w:rPr>
                <w:rFonts w:ascii="Times New Roman" w:hAnsi="Times New Roman"/>
                <w:sz w:val="25"/>
                <w:szCs w:val="25"/>
              </w:rPr>
            </w:pPr>
            <w:r w:rsidRPr="00EE0BB3">
              <w:rPr>
                <w:rFonts w:ascii="Times New Roman" w:hAnsi="Times New Roman"/>
                <w:sz w:val="25"/>
                <w:szCs w:val="25"/>
              </w:rPr>
              <w:t xml:space="preserve">Постановление </w:t>
            </w:r>
            <w:r>
              <w:rPr>
                <w:rFonts w:ascii="Times New Roman" w:hAnsi="Times New Roman"/>
                <w:sz w:val="25"/>
                <w:szCs w:val="25"/>
              </w:rPr>
              <w:t>Правительства РД № 11 от 28.01.1997 года</w:t>
            </w:r>
          </w:p>
        </w:tc>
        <w:tc>
          <w:tcPr>
            <w:tcW w:w="2551" w:type="dxa"/>
            <w:vAlign w:val="center"/>
          </w:tcPr>
          <w:p w:rsidR="00FC26B1" w:rsidRPr="006C3876" w:rsidRDefault="00631F85" w:rsidP="009F0FAF">
            <w:pPr>
              <w:pStyle w:val="a3"/>
              <w:spacing w:line="276" w:lineRule="auto"/>
              <w:rPr>
                <w:rFonts w:ascii="Times New Roman" w:hAnsi="Times New Roman"/>
                <w:sz w:val="25"/>
                <w:szCs w:val="25"/>
              </w:rPr>
            </w:pPr>
            <w:r w:rsidRPr="00631F85">
              <w:rPr>
                <w:rFonts w:ascii="Times New Roman" w:hAnsi="Times New Roman"/>
                <w:sz w:val="25"/>
                <w:szCs w:val="25"/>
              </w:rPr>
              <w:t>Хивский район, с.Хив, на северной окраине села</w:t>
            </w:r>
          </w:p>
        </w:tc>
        <w:tc>
          <w:tcPr>
            <w:tcW w:w="1418" w:type="dxa"/>
            <w:vAlign w:val="center"/>
          </w:tcPr>
          <w:p w:rsidR="00FC26B1" w:rsidRPr="00EE0BB3" w:rsidRDefault="00FC26B1" w:rsidP="009F0FAF">
            <w:pPr>
              <w:pStyle w:val="a3"/>
              <w:spacing w:line="276" w:lineRule="auto"/>
              <w:jc w:val="center"/>
              <w:rPr>
                <w:rFonts w:ascii="Times New Roman" w:hAnsi="Times New Roman"/>
                <w:sz w:val="25"/>
                <w:szCs w:val="25"/>
              </w:rPr>
            </w:pPr>
            <w:r>
              <w:rPr>
                <w:rFonts w:ascii="Times New Roman" w:hAnsi="Times New Roman"/>
                <w:sz w:val="25"/>
                <w:szCs w:val="25"/>
              </w:rPr>
              <w:t>1</w:t>
            </w:r>
            <w:r w:rsidRPr="00EE0BB3">
              <w:rPr>
                <w:rFonts w:ascii="Times New Roman" w:hAnsi="Times New Roman"/>
                <w:sz w:val="25"/>
                <w:szCs w:val="25"/>
              </w:rPr>
              <w:t xml:space="preserve">00 </w:t>
            </w:r>
            <w:r>
              <w:rPr>
                <w:rFonts w:ascii="Times New Roman" w:hAnsi="Times New Roman"/>
                <w:sz w:val="25"/>
                <w:szCs w:val="25"/>
              </w:rPr>
              <w:t>м</w:t>
            </w:r>
          </w:p>
        </w:tc>
      </w:tr>
      <w:tr w:rsidR="00631F85" w:rsidTr="007D7E9C">
        <w:trPr>
          <w:trHeight w:val="821"/>
        </w:trPr>
        <w:tc>
          <w:tcPr>
            <w:tcW w:w="1002" w:type="dxa"/>
            <w:vAlign w:val="center"/>
          </w:tcPr>
          <w:p w:rsidR="00631F85" w:rsidRPr="00EE0BB3" w:rsidRDefault="00631F85" w:rsidP="009F0FAF">
            <w:pPr>
              <w:pStyle w:val="a3"/>
              <w:spacing w:line="276" w:lineRule="auto"/>
              <w:jc w:val="center"/>
              <w:rPr>
                <w:rFonts w:ascii="Times New Roman" w:hAnsi="Times New Roman"/>
                <w:sz w:val="25"/>
                <w:szCs w:val="25"/>
              </w:rPr>
            </w:pPr>
            <w:r>
              <w:rPr>
                <w:rFonts w:ascii="Times New Roman" w:hAnsi="Times New Roman"/>
                <w:sz w:val="25"/>
                <w:szCs w:val="25"/>
              </w:rPr>
              <w:t>3</w:t>
            </w:r>
          </w:p>
        </w:tc>
        <w:tc>
          <w:tcPr>
            <w:tcW w:w="2401" w:type="dxa"/>
            <w:vAlign w:val="center"/>
          </w:tcPr>
          <w:p w:rsidR="00631F85" w:rsidRPr="00631F85" w:rsidRDefault="00631F85" w:rsidP="009F0FAF">
            <w:pPr>
              <w:pStyle w:val="a3"/>
              <w:spacing w:line="276" w:lineRule="auto"/>
              <w:rPr>
                <w:rFonts w:ascii="Times New Roman" w:hAnsi="Times New Roman"/>
                <w:sz w:val="25"/>
                <w:szCs w:val="25"/>
              </w:rPr>
            </w:pPr>
            <w:r w:rsidRPr="00631F85">
              <w:rPr>
                <w:rFonts w:ascii="Times New Roman" w:hAnsi="Times New Roman"/>
                <w:sz w:val="25"/>
                <w:szCs w:val="25"/>
              </w:rPr>
              <w:t xml:space="preserve">Хивский I-й могильник III тыс. до н.э., I-V </w:t>
            </w:r>
            <w:proofErr w:type="spellStart"/>
            <w:r w:rsidRPr="00631F85">
              <w:rPr>
                <w:rFonts w:ascii="Times New Roman" w:hAnsi="Times New Roman"/>
                <w:sz w:val="25"/>
                <w:szCs w:val="25"/>
              </w:rPr>
              <w:t>вв</w:t>
            </w:r>
            <w:proofErr w:type="spellEnd"/>
          </w:p>
        </w:tc>
        <w:tc>
          <w:tcPr>
            <w:tcW w:w="2977" w:type="dxa"/>
            <w:vAlign w:val="center"/>
          </w:tcPr>
          <w:p w:rsidR="00631F85" w:rsidRPr="00EE0BB3" w:rsidRDefault="00631F85" w:rsidP="009F0FAF">
            <w:pPr>
              <w:pStyle w:val="a3"/>
              <w:spacing w:line="276" w:lineRule="auto"/>
              <w:rPr>
                <w:rFonts w:ascii="Times New Roman" w:hAnsi="Times New Roman"/>
                <w:sz w:val="25"/>
                <w:szCs w:val="25"/>
              </w:rPr>
            </w:pPr>
            <w:r w:rsidRPr="00631F85">
              <w:rPr>
                <w:rFonts w:ascii="Times New Roman" w:hAnsi="Times New Roman"/>
                <w:sz w:val="25"/>
                <w:szCs w:val="25"/>
              </w:rPr>
              <w:t>Постановление Правительства РД № 11 от 28.01.1997 года</w:t>
            </w:r>
          </w:p>
        </w:tc>
        <w:tc>
          <w:tcPr>
            <w:tcW w:w="2551" w:type="dxa"/>
            <w:vAlign w:val="center"/>
          </w:tcPr>
          <w:p w:rsidR="00631F85" w:rsidRPr="00631F85" w:rsidRDefault="00631F85" w:rsidP="009F0FAF">
            <w:pPr>
              <w:pStyle w:val="a3"/>
              <w:spacing w:line="276" w:lineRule="auto"/>
              <w:rPr>
                <w:rFonts w:ascii="Times New Roman" w:hAnsi="Times New Roman"/>
                <w:sz w:val="25"/>
                <w:szCs w:val="25"/>
              </w:rPr>
            </w:pPr>
            <w:r w:rsidRPr="00631F85">
              <w:rPr>
                <w:rFonts w:ascii="Times New Roman" w:hAnsi="Times New Roman"/>
                <w:sz w:val="25"/>
                <w:szCs w:val="25"/>
              </w:rPr>
              <w:t>Хивский район, с.Хив, близ села</w:t>
            </w:r>
          </w:p>
        </w:tc>
        <w:tc>
          <w:tcPr>
            <w:tcW w:w="1418" w:type="dxa"/>
            <w:vAlign w:val="center"/>
          </w:tcPr>
          <w:p w:rsidR="00631F85" w:rsidRDefault="00631F85" w:rsidP="009F0FAF">
            <w:pPr>
              <w:pStyle w:val="a3"/>
              <w:spacing w:line="276" w:lineRule="auto"/>
              <w:jc w:val="center"/>
              <w:rPr>
                <w:rFonts w:ascii="Times New Roman" w:hAnsi="Times New Roman"/>
                <w:sz w:val="25"/>
                <w:szCs w:val="25"/>
              </w:rPr>
            </w:pPr>
            <w:r>
              <w:rPr>
                <w:rFonts w:ascii="Times New Roman" w:hAnsi="Times New Roman"/>
                <w:sz w:val="25"/>
                <w:szCs w:val="25"/>
              </w:rPr>
              <w:t>100 м</w:t>
            </w:r>
          </w:p>
        </w:tc>
      </w:tr>
      <w:tr w:rsidR="00631F85" w:rsidTr="007D7E9C">
        <w:trPr>
          <w:trHeight w:val="821"/>
        </w:trPr>
        <w:tc>
          <w:tcPr>
            <w:tcW w:w="1002" w:type="dxa"/>
            <w:vAlign w:val="center"/>
          </w:tcPr>
          <w:p w:rsidR="00631F85" w:rsidRDefault="00631F85" w:rsidP="009F0FAF">
            <w:pPr>
              <w:pStyle w:val="a3"/>
              <w:spacing w:line="276" w:lineRule="auto"/>
              <w:jc w:val="center"/>
              <w:rPr>
                <w:rFonts w:ascii="Times New Roman" w:hAnsi="Times New Roman"/>
                <w:sz w:val="25"/>
                <w:szCs w:val="25"/>
              </w:rPr>
            </w:pPr>
            <w:r>
              <w:rPr>
                <w:rFonts w:ascii="Times New Roman" w:hAnsi="Times New Roman"/>
                <w:sz w:val="25"/>
                <w:szCs w:val="25"/>
              </w:rPr>
              <w:t>4</w:t>
            </w:r>
          </w:p>
        </w:tc>
        <w:tc>
          <w:tcPr>
            <w:tcW w:w="2401" w:type="dxa"/>
            <w:vAlign w:val="center"/>
          </w:tcPr>
          <w:p w:rsidR="00631F85" w:rsidRPr="00631F85" w:rsidRDefault="00631F85" w:rsidP="009F0FAF">
            <w:pPr>
              <w:pStyle w:val="a3"/>
              <w:spacing w:line="276" w:lineRule="auto"/>
              <w:rPr>
                <w:rFonts w:ascii="Times New Roman" w:hAnsi="Times New Roman"/>
                <w:sz w:val="25"/>
                <w:szCs w:val="25"/>
              </w:rPr>
            </w:pPr>
            <w:r w:rsidRPr="00631F85">
              <w:rPr>
                <w:rFonts w:ascii="Times New Roman" w:hAnsi="Times New Roman"/>
                <w:sz w:val="25"/>
                <w:szCs w:val="25"/>
              </w:rPr>
              <w:t>Хивский 2-й могильник</w:t>
            </w:r>
          </w:p>
        </w:tc>
        <w:tc>
          <w:tcPr>
            <w:tcW w:w="2977" w:type="dxa"/>
            <w:vAlign w:val="center"/>
          </w:tcPr>
          <w:p w:rsidR="00631F85" w:rsidRPr="00631F85" w:rsidRDefault="00631F85" w:rsidP="009F0FAF">
            <w:pPr>
              <w:pStyle w:val="a3"/>
              <w:spacing w:line="276" w:lineRule="auto"/>
              <w:rPr>
                <w:rFonts w:ascii="Times New Roman" w:hAnsi="Times New Roman"/>
                <w:sz w:val="25"/>
                <w:szCs w:val="25"/>
              </w:rPr>
            </w:pPr>
            <w:r w:rsidRPr="00631F85">
              <w:rPr>
                <w:rFonts w:ascii="Times New Roman" w:hAnsi="Times New Roman"/>
                <w:sz w:val="25"/>
                <w:szCs w:val="25"/>
              </w:rPr>
              <w:t>Постановление Правительства РД № 11 от 28.01.1997 года</w:t>
            </w:r>
          </w:p>
        </w:tc>
        <w:tc>
          <w:tcPr>
            <w:tcW w:w="2551" w:type="dxa"/>
            <w:vAlign w:val="center"/>
          </w:tcPr>
          <w:p w:rsidR="00631F85" w:rsidRPr="00631F85" w:rsidRDefault="00631F85" w:rsidP="009F0FAF">
            <w:pPr>
              <w:pStyle w:val="a3"/>
              <w:spacing w:line="276" w:lineRule="auto"/>
              <w:rPr>
                <w:rFonts w:ascii="Times New Roman" w:hAnsi="Times New Roman"/>
                <w:sz w:val="25"/>
                <w:szCs w:val="25"/>
              </w:rPr>
            </w:pPr>
            <w:r w:rsidRPr="00631F85">
              <w:rPr>
                <w:rFonts w:ascii="Times New Roman" w:hAnsi="Times New Roman"/>
                <w:sz w:val="25"/>
                <w:szCs w:val="25"/>
              </w:rPr>
              <w:t>Хивский район, с.Хив, на юго-западной окраине села</w:t>
            </w:r>
          </w:p>
        </w:tc>
        <w:tc>
          <w:tcPr>
            <w:tcW w:w="1418" w:type="dxa"/>
            <w:vAlign w:val="center"/>
          </w:tcPr>
          <w:p w:rsidR="00631F85" w:rsidRDefault="00631F85" w:rsidP="009F0FAF">
            <w:pPr>
              <w:pStyle w:val="a3"/>
              <w:spacing w:line="276" w:lineRule="auto"/>
              <w:jc w:val="center"/>
              <w:rPr>
                <w:rFonts w:ascii="Times New Roman" w:hAnsi="Times New Roman"/>
                <w:sz w:val="25"/>
                <w:szCs w:val="25"/>
              </w:rPr>
            </w:pPr>
            <w:r>
              <w:rPr>
                <w:rFonts w:ascii="Times New Roman" w:hAnsi="Times New Roman"/>
                <w:sz w:val="25"/>
                <w:szCs w:val="25"/>
              </w:rPr>
              <w:t>100 м</w:t>
            </w:r>
          </w:p>
        </w:tc>
      </w:tr>
    </w:tbl>
    <w:p w:rsidR="00631F85" w:rsidRDefault="00631F85" w:rsidP="009F0FAF">
      <w:pPr>
        <w:pStyle w:val="a3"/>
        <w:keepLines/>
        <w:spacing w:before="120" w:line="360" w:lineRule="auto"/>
        <w:ind w:firstLine="425"/>
        <w:jc w:val="both"/>
        <w:rPr>
          <w:rFonts w:ascii="Times New Roman" w:hAnsi="Times New Roman"/>
          <w:sz w:val="25"/>
          <w:szCs w:val="25"/>
        </w:rPr>
      </w:pPr>
      <w:r w:rsidRPr="00631F85">
        <w:rPr>
          <w:rFonts w:ascii="Times New Roman" w:hAnsi="Times New Roman"/>
          <w:sz w:val="25"/>
          <w:szCs w:val="25"/>
        </w:rPr>
        <w:t>Перечень памятников истории и культуры регионального значения на территории</w:t>
      </w:r>
      <w:r>
        <w:rPr>
          <w:rFonts w:ascii="Times New Roman" w:hAnsi="Times New Roman"/>
          <w:sz w:val="25"/>
          <w:szCs w:val="25"/>
        </w:rPr>
        <w:t xml:space="preserve"> сельского поселения</w:t>
      </w:r>
      <w:r w:rsidRPr="00631F85">
        <w:rPr>
          <w:rFonts w:ascii="Times New Roman" w:hAnsi="Times New Roman"/>
          <w:sz w:val="25"/>
          <w:szCs w:val="25"/>
        </w:rPr>
        <w:t xml:space="preserve"> «</w:t>
      </w:r>
      <w:r>
        <w:rPr>
          <w:rFonts w:ascii="Times New Roman" w:hAnsi="Times New Roman"/>
          <w:sz w:val="25"/>
          <w:szCs w:val="25"/>
        </w:rPr>
        <w:t>село Хив</w:t>
      </w:r>
      <w:r w:rsidRPr="00631F85">
        <w:rPr>
          <w:rFonts w:ascii="Times New Roman" w:hAnsi="Times New Roman"/>
          <w:sz w:val="25"/>
          <w:szCs w:val="25"/>
        </w:rPr>
        <w:t>»:</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2"/>
        <w:gridCol w:w="2401"/>
        <w:gridCol w:w="2977"/>
        <w:gridCol w:w="2551"/>
        <w:gridCol w:w="1418"/>
      </w:tblGrid>
      <w:tr w:rsidR="00631F85" w:rsidTr="00147F64">
        <w:trPr>
          <w:trHeight w:val="1643"/>
        </w:trPr>
        <w:tc>
          <w:tcPr>
            <w:tcW w:w="1002" w:type="dxa"/>
            <w:shd w:val="clear" w:color="auto" w:fill="C5E0B3" w:themeFill="accent6" w:themeFillTint="66"/>
            <w:vAlign w:val="center"/>
          </w:tcPr>
          <w:p w:rsidR="00631F85" w:rsidRPr="00B60172" w:rsidRDefault="00631F85" w:rsidP="009F0FAF">
            <w:pPr>
              <w:pStyle w:val="a3"/>
              <w:keepLines/>
              <w:spacing w:line="276" w:lineRule="auto"/>
              <w:jc w:val="center"/>
              <w:rPr>
                <w:rFonts w:ascii="Times New Roman" w:hAnsi="Times New Roman"/>
                <w:b/>
                <w:sz w:val="24"/>
                <w:szCs w:val="25"/>
              </w:rPr>
            </w:pPr>
            <w:r w:rsidRPr="00B60172">
              <w:rPr>
                <w:rFonts w:ascii="Times New Roman" w:hAnsi="Times New Roman"/>
                <w:b/>
                <w:sz w:val="24"/>
                <w:szCs w:val="25"/>
              </w:rPr>
              <w:t>№</w:t>
            </w:r>
          </w:p>
          <w:p w:rsidR="00631F85" w:rsidRPr="00B60172" w:rsidRDefault="00631F85" w:rsidP="009F0FAF">
            <w:pPr>
              <w:pStyle w:val="a3"/>
              <w:keepLines/>
              <w:spacing w:line="276" w:lineRule="auto"/>
              <w:jc w:val="center"/>
              <w:rPr>
                <w:rFonts w:ascii="Times New Roman" w:hAnsi="Times New Roman"/>
                <w:b/>
                <w:sz w:val="24"/>
                <w:szCs w:val="25"/>
              </w:rPr>
            </w:pPr>
            <w:r w:rsidRPr="00B60172">
              <w:rPr>
                <w:rFonts w:ascii="Times New Roman" w:hAnsi="Times New Roman"/>
                <w:b/>
                <w:sz w:val="24"/>
                <w:szCs w:val="25"/>
              </w:rPr>
              <w:t>п/п</w:t>
            </w:r>
          </w:p>
        </w:tc>
        <w:tc>
          <w:tcPr>
            <w:tcW w:w="2401" w:type="dxa"/>
            <w:shd w:val="clear" w:color="auto" w:fill="C5E0B3" w:themeFill="accent6" w:themeFillTint="66"/>
            <w:vAlign w:val="center"/>
          </w:tcPr>
          <w:p w:rsidR="00631F85" w:rsidRPr="00B60172" w:rsidRDefault="00631F85" w:rsidP="009F0FAF">
            <w:pPr>
              <w:pStyle w:val="a3"/>
              <w:keepLines/>
              <w:spacing w:line="276" w:lineRule="auto"/>
              <w:jc w:val="center"/>
              <w:rPr>
                <w:rFonts w:ascii="Times New Roman" w:hAnsi="Times New Roman"/>
                <w:b/>
                <w:sz w:val="24"/>
                <w:szCs w:val="25"/>
              </w:rPr>
            </w:pPr>
            <w:r w:rsidRPr="00B60172">
              <w:rPr>
                <w:rFonts w:ascii="Times New Roman" w:hAnsi="Times New Roman"/>
                <w:b/>
                <w:sz w:val="24"/>
                <w:szCs w:val="25"/>
              </w:rPr>
              <w:t>Наименование объекта культурного наследия</w:t>
            </w:r>
          </w:p>
        </w:tc>
        <w:tc>
          <w:tcPr>
            <w:tcW w:w="2977" w:type="dxa"/>
            <w:shd w:val="clear" w:color="auto" w:fill="C5E0B3" w:themeFill="accent6" w:themeFillTint="66"/>
            <w:vAlign w:val="center"/>
          </w:tcPr>
          <w:p w:rsidR="00631F85" w:rsidRPr="00B60172" w:rsidRDefault="00631F85" w:rsidP="009F0FAF">
            <w:pPr>
              <w:pStyle w:val="a3"/>
              <w:keepLines/>
              <w:spacing w:line="276" w:lineRule="auto"/>
              <w:jc w:val="center"/>
              <w:rPr>
                <w:rFonts w:ascii="Times New Roman" w:hAnsi="Times New Roman"/>
                <w:b/>
                <w:sz w:val="24"/>
                <w:szCs w:val="25"/>
              </w:rPr>
            </w:pPr>
            <w:r w:rsidRPr="00B60172">
              <w:rPr>
                <w:rFonts w:ascii="Times New Roman" w:hAnsi="Times New Roman"/>
                <w:b/>
                <w:sz w:val="24"/>
                <w:szCs w:val="25"/>
              </w:rPr>
              <w:t>Наименование и реквизиты нормативно-правового акта о постановке ОКН на гос. охрану</w:t>
            </w:r>
          </w:p>
        </w:tc>
        <w:tc>
          <w:tcPr>
            <w:tcW w:w="2551" w:type="dxa"/>
            <w:shd w:val="clear" w:color="auto" w:fill="C5E0B3" w:themeFill="accent6" w:themeFillTint="66"/>
            <w:vAlign w:val="center"/>
          </w:tcPr>
          <w:p w:rsidR="00631F85" w:rsidRPr="00B60172" w:rsidRDefault="00631F85" w:rsidP="009F0FAF">
            <w:pPr>
              <w:pStyle w:val="a3"/>
              <w:keepLines/>
              <w:spacing w:line="276" w:lineRule="auto"/>
              <w:jc w:val="center"/>
              <w:rPr>
                <w:rFonts w:ascii="Times New Roman" w:hAnsi="Times New Roman"/>
                <w:b/>
                <w:sz w:val="24"/>
                <w:szCs w:val="25"/>
              </w:rPr>
            </w:pPr>
            <w:r w:rsidRPr="00B60172">
              <w:rPr>
                <w:rFonts w:ascii="Times New Roman" w:hAnsi="Times New Roman"/>
                <w:b/>
                <w:sz w:val="24"/>
                <w:szCs w:val="25"/>
              </w:rPr>
              <w:t xml:space="preserve">Местонахождение объекта культурного наследия </w:t>
            </w:r>
          </w:p>
        </w:tc>
        <w:tc>
          <w:tcPr>
            <w:tcW w:w="1418" w:type="dxa"/>
            <w:shd w:val="clear" w:color="auto" w:fill="C5E0B3" w:themeFill="accent6" w:themeFillTint="66"/>
            <w:vAlign w:val="center"/>
          </w:tcPr>
          <w:p w:rsidR="00631F85" w:rsidRPr="00B60172" w:rsidRDefault="00631F85" w:rsidP="009F0FAF">
            <w:pPr>
              <w:pStyle w:val="a3"/>
              <w:keepLines/>
              <w:spacing w:line="276" w:lineRule="auto"/>
              <w:jc w:val="center"/>
              <w:rPr>
                <w:rFonts w:ascii="Times New Roman" w:hAnsi="Times New Roman"/>
                <w:b/>
                <w:sz w:val="24"/>
                <w:szCs w:val="25"/>
              </w:rPr>
            </w:pPr>
            <w:r w:rsidRPr="00B60172">
              <w:rPr>
                <w:rFonts w:ascii="Times New Roman" w:hAnsi="Times New Roman"/>
                <w:b/>
                <w:sz w:val="24"/>
                <w:szCs w:val="25"/>
              </w:rPr>
              <w:t>Охранная зона</w:t>
            </w:r>
          </w:p>
        </w:tc>
      </w:tr>
      <w:tr w:rsidR="00F614CC" w:rsidTr="00F614CC">
        <w:trPr>
          <w:trHeight w:val="344"/>
        </w:trPr>
        <w:tc>
          <w:tcPr>
            <w:tcW w:w="10349" w:type="dxa"/>
            <w:gridSpan w:val="5"/>
            <w:vAlign w:val="center"/>
          </w:tcPr>
          <w:p w:rsidR="00F614CC" w:rsidRPr="00F614CC" w:rsidRDefault="00F614CC" w:rsidP="009F0FAF">
            <w:pPr>
              <w:pStyle w:val="a3"/>
              <w:keepLines/>
              <w:spacing w:line="276" w:lineRule="auto"/>
              <w:jc w:val="center"/>
              <w:rPr>
                <w:rFonts w:ascii="Times New Roman" w:hAnsi="Times New Roman"/>
                <w:b/>
                <w:sz w:val="25"/>
                <w:szCs w:val="25"/>
              </w:rPr>
            </w:pPr>
            <w:r w:rsidRPr="00F614CC">
              <w:rPr>
                <w:rFonts w:ascii="Times New Roman" w:hAnsi="Times New Roman"/>
                <w:b/>
                <w:sz w:val="25"/>
                <w:szCs w:val="25"/>
              </w:rPr>
              <w:t>Памятники истории</w:t>
            </w:r>
          </w:p>
        </w:tc>
      </w:tr>
      <w:tr w:rsidR="00F614CC" w:rsidTr="009F0FAF">
        <w:trPr>
          <w:trHeight w:val="1098"/>
        </w:trPr>
        <w:tc>
          <w:tcPr>
            <w:tcW w:w="1002" w:type="dxa"/>
            <w:vAlign w:val="center"/>
          </w:tcPr>
          <w:p w:rsidR="00F614CC" w:rsidRPr="006C3876" w:rsidRDefault="00F614CC" w:rsidP="009F0FAF">
            <w:pPr>
              <w:pStyle w:val="a3"/>
              <w:keepLines/>
              <w:spacing w:line="276" w:lineRule="auto"/>
              <w:jc w:val="center"/>
              <w:rPr>
                <w:rFonts w:ascii="Times New Roman" w:hAnsi="Times New Roman"/>
                <w:sz w:val="25"/>
                <w:szCs w:val="25"/>
              </w:rPr>
            </w:pPr>
            <w:r w:rsidRPr="006C3876">
              <w:rPr>
                <w:rFonts w:ascii="Times New Roman" w:hAnsi="Times New Roman"/>
                <w:sz w:val="25"/>
                <w:szCs w:val="25"/>
              </w:rPr>
              <w:t>1</w:t>
            </w:r>
          </w:p>
        </w:tc>
        <w:tc>
          <w:tcPr>
            <w:tcW w:w="2401" w:type="dxa"/>
            <w:vAlign w:val="center"/>
          </w:tcPr>
          <w:p w:rsidR="00F614CC" w:rsidRPr="006C3876" w:rsidRDefault="00F614CC" w:rsidP="009F0FAF">
            <w:pPr>
              <w:pStyle w:val="a3"/>
              <w:keepLines/>
              <w:spacing w:line="276" w:lineRule="auto"/>
              <w:rPr>
                <w:rFonts w:ascii="Times New Roman" w:hAnsi="Times New Roman"/>
                <w:sz w:val="25"/>
                <w:szCs w:val="25"/>
              </w:rPr>
            </w:pPr>
            <w:r w:rsidRPr="00631F85">
              <w:rPr>
                <w:rFonts w:ascii="Times New Roman" w:hAnsi="Times New Roman"/>
                <w:sz w:val="25"/>
                <w:szCs w:val="25"/>
              </w:rPr>
              <w:t>Памятник В.И.Ленину</w:t>
            </w:r>
          </w:p>
        </w:tc>
        <w:tc>
          <w:tcPr>
            <w:tcW w:w="2977" w:type="dxa"/>
            <w:vAlign w:val="center"/>
          </w:tcPr>
          <w:p w:rsidR="00F614CC" w:rsidRPr="006C3876" w:rsidRDefault="00F614CC" w:rsidP="009F0FAF">
            <w:pPr>
              <w:pStyle w:val="a3"/>
              <w:keepLines/>
              <w:spacing w:line="276" w:lineRule="auto"/>
              <w:rPr>
                <w:rFonts w:ascii="Times New Roman" w:hAnsi="Times New Roman"/>
                <w:sz w:val="25"/>
                <w:szCs w:val="25"/>
              </w:rPr>
            </w:pPr>
            <w:r w:rsidRPr="00631F85">
              <w:rPr>
                <w:rFonts w:ascii="Times New Roman" w:hAnsi="Times New Roman"/>
                <w:sz w:val="25"/>
                <w:szCs w:val="25"/>
              </w:rPr>
              <w:t>Постановление Правительства РД №289 от 15.08.1975г.</w:t>
            </w:r>
          </w:p>
        </w:tc>
        <w:tc>
          <w:tcPr>
            <w:tcW w:w="2551" w:type="dxa"/>
            <w:vAlign w:val="center"/>
          </w:tcPr>
          <w:p w:rsidR="00F614CC" w:rsidRPr="006C3876" w:rsidRDefault="00F614CC" w:rsidP="009F0FAF">
            <w:pPr>
              <w:pStyle w:val="a3"/>
              <w:keepLines/>
              <w:spacing w:line="276" w:lineRule="auto"/>
              <w:rPr>
                <w:rFonts w:ascii="Times New Roman" w:hAnsi="Times New Roman"/>
                <w:sz w:val="25"/>
                <w:szCs w:val="25"/>
              </w:rPr>
            </w:pPr>
            <w:r>
              <w:rPr>
                <w:rFonts w:ascii="Times New Roman" w:hAnsi="Times New Roman"/>
                <w:sz w:val="25"/>
                <w:szCs w:val="25"/>
              </w:rPr>
              <w:t>Хивский район, с.Хив</w:t>
            </w:r>
          </w:p>
        </w:tc>
        <w:tc>
          <w:tcPr>
            <w:tcW w:w="1418" w:type="dxa"/>
            <w:vAlign w:val="center"/>
          </w:tcPr>
          <w:p w:rsidR="00F614CC" w:rsidRPr="006C3876" w:rsidRDefault="00F614CC" w:rsidP="009F0FAF">
            <w:pPr>
              <w:pStyle w:val="a3"/>
              <w:keepLines/>
              <w:spacing w:line="276" w:lineRule="auto"/>
              <w:jc w:val="center"/>
              <w:rPr>
                <w:rFonts w:ascii="Times New Roman" w:hAnsi="Times New Roman"/>
                <w:sz w:val="25"/>
                <w:szCs w:val="25"/>
              </w:rPr>
            </w:pPr>
            <w:r>
              <w:rPr>
                <w:rFonts w:ascii="Times New Roman" w:hAnsi="Times New Roman"/>
                <w:sz w:val="25"/>
                <w:szCs w:val="25"/>
              </w:rPr>
              <w:t>1</w:t>
            </w:r>
            <w:r w:rsidRPr="006C3876">
              <w:rPr>
                <w:rFonts w:ascii="Times New Roman" w:hAnsi="Times New Roman"/>
                <w:sz w:val="25"/>
                <w:szCs w:val="25"/>
              </w:rPr>
              <w:t>00 м</w:t>
            </w:r>
          </w:p>
        </w:tc>
      </w:tr>
      <w:tr w:rsidR="00631F85" w:rsidTr="009F0FAF">
        <w:trPr>
          <w:trHeight w:val="1128"/>
        </w:trPr>
        <w:tc>
          <w:tcPr>
            <w:tcW w:w="1002" w:type="dxa"/>
            <w:vAlign w:val="center"/>
          </w:tcPr>
          <w:p w:rsidR="00631F85" w:rsidRPr="00EE0BB3" w:rsidRDefault="00F614CC" w:rsidP="009F0FAF">
            <w:pPr>
              <w:pStyle w:val="a3"/>
              <w:keepLines/>
              <w:spacing w:line="276" w:lineRule="auto"/>
              <w:jc w:val="center"/>
              <w:rPr>
                <w:rFonts w:ascii="Times New Roman" w:hAnsi="Times New Roman"/>
                <w:sz w:val="25"/>
                <w:szCs w:val="25"/>
              </w:rPr>
            </w:pPr>
            <w:r>
              <w:rPr>
                <w:rFonts w:ascii="Times New Roman" w:hAnsi="Times New Roman"/>
                <w:sz w:val="25"/>
                <w:szCs w:val="25"/>
              </w:rPr>
              <w:t>2</w:t>
            </w:r>
          </w:p>
        </w:tc>
        <w:tc>
          <w:tcPr>
            <w:tcW w:w="2401" w:type="dxa"/>
            <w:vAlign w:val="center"/>
          </w:tcPr>
          <w:p w:rsidR="00631F85" w:rsidRPr="00631F85" w:rsidRDefault="00F614CC" w:rsidP="009F0FAF">
            <w:pPr>
              <w:pStyle w:val="a3"/>
              <w:keepLines/>
              <w:spacing w:line="276" w:lineRule="auto"/>
              <w:rPr>
                <w:rFonts w:ascii="Times New Roman" w:hAnsi="Times New Roman"/>
                <w:sz w:val="25"/>
                <w:szCs w:val="25"/>
              </w:rPr>
            </w:pPr>
            <w:r w:rsidRPr="00073F53">
              <w:rPr>
                <w:rFonts w:ascii="Times New Roman" w:hAnsi="Times New Roman"/>
                <w:sz w:val="25"/>
                <w:szCs w:val="25"/>
              </w:rPr>
              <w:t>Кладбище “Гамагь накьвар”</w:t>
            </w:r>
          </w:p>
        </w:tc>
        <w:tc>
          <w:tcPr>
            <w:tcW w:w="2977" w:type="dxa"/>
            <w:vAlign w:val="center"/>
          </w:tcPr>
          <w:p w:rsidR="00631F85" w:rsidRPr="00EE0BB3" w:rsidRDefault="00F614CC" w:rsidP="009F0FAF">
            <w:pPr>
              <w:pStyle w:val="a3"/>
              <w:keepLines/>
              <w:spacing w:line="276" w:lineRule="auto"/>
              <w:rPr>
                <w:rFonts w:ascii="Times New Roman" w:hAnsi="Times New Roman"/>
                <w:sz w:val="25"/>
                <w:szCs w:val="25"/>
              </w:rPr>
            </w:pPr>
            <w:r w:rsidRPr="00073F53">
              <w:rPr>
                <w:rFonts w:ascii="Times New Roman" w:hAnsi="Times New Roman"/>
                <w:sz w:val="25"/>
                <w:szCs w:val="25"/>
              </w:rPr>
              <w:t>Постановление Правительства РД №11 от 28.01.1997г.</w:t>
            </w:r>
          </w:p>
        </w:tc>
        <w:tc>
          <w:tcPr>
            <w:tcW w:w="2551" w:type="dxa"/>
            <w:vAlign w:val="center"/>
          </w:tcPr>
          <w:p w:rsidR="00631F85" w:rsidRPr="00631F85" w:rsidRDefault="00F614CC" w:rsidP="009F0FAF">
            <w:pPr>
              <w:pStyle w:val="a3"/>
              <w:keepLines/>
              <w:spacing w:line="276" w:lineRule="auto"/>
              <w:rPr>
                <w:rFonts w:ascii="Times New Roman" w:hAnsi="Times New Roman"/>
                <w:sz w:val="25"/>
                <w:szCs w:val="25"/>
              </w:rPr>
            </w:pPr>
            <w:r w:rsidRPr="00073F53">
              <w:rPr>
                <w:rFonts w:ascii="Times New Roman" w:hAnsi="Times New Roman"/>
                <w:sz w:val="25"/>
                <w:szCs w:val="25"/>
              </w:rPr>
              <w:t>с.Хив, в 2 км к северу от села</w:t>
            </w:r>
          </w:p>
        </w:tc>
        <w:tc>
          <w:tcPr>
            <w:tcW w:w="1418" w:type="dxa"/>
            <w:vAlign w:val="center"/>
          </w:tcPr>
          <w:p w:rsidR="00631F85" w:rsidRDefault="00F614CC" w:rsidP="009F0FAF">
            <w:pPr>
              <w:pStyle w:val="a3"/>
              <w:keepLines/>
              <w:spacing w:line="276" w:lineRule="auto"/>
              <w:jc w:val="center"/>
              <w:rPr>
                <w:rFonts w:ascii="Times New Roman" w:hAnsi="Times New Roman"/>
                <w:sz w:val="25"/>
                <w:szCs w:val="25"/>
              </w:rPr>
            </w:pPr>
            <w:r>
              <w:rPr>
                <w:rFonts w:ascii="Times New Roman" w:hAnsi="Times New Roman"/>
                <w:sz w:val="25"/>
                <w:szCs w:val="25"/>
              </w:rPr>
              <w:t>100 м</w:t>
            </w:r>
          </w:p>
        </w:tc>
      </w:tr>
      <w:tr w:rsidR="00F614CC" w:rsidTr="00F614CC">
        <w:trPr>
          <w:trHeight w:val="415"/>
        </w:trPr>
        <w:tc>
          <w:tcPr>
            <w:tcW w:w="10349" w:type="dxa"/>
            <w:gridSpan w:val="5"/>
            <w:vAlign w:val="center"/>
          </w:tcPr>
          <w:p w:rsidR="00F614CC" w:rsidRPr="00F614CC" w:rsidRDefault="00F614CC" w:rsidP="009F0FAF">
            <w:pPr>
              <w:pStyle w:val="a3"/>
              <w:keepLines/>
              <w:spacing w:line="276" w:lineRule="auto"/>
              <w:jc w:val="center"/>
              <w:rPr>
                <w:rFonts w:ascii="Times New Roman" w:hAnsi="Times New Roman"/>
                <w:b/>
                <w:sz w:val="25"/>
                <w:szCs w:val="25"/>
              </w:rPr>
            </w:pPr>
            <w:r w:rsidRPr="00F614CC">
              <w:rPr>
                <w:rFonts w:ascii="Times New Roman" w:hAnsi="Times New Roman"/>
                <w:b/>
                <w:sz w:val="25"/>
                <w:szCs w:val="25"/>
              </w:rPr>
              <w:t>Памятники градостроительства и архитектуры</w:t>
            </w:r>
          </w:p>
        </w:tc>
      </w:tr>
      <w:tr w:rsidR="00F614CC" w:rsidTr="001869CA">
        <w:trPr>
          <w:trHeight w:val="821"/>
        </w:trPr>
        <w:tc>
          <w:tcPr>
            <w:tcW w:w="1002" w:type="dxa"/>
            <w:vAlign w:val="center"/>
          </w:tcPr>
          <w:p w:rsidR="00F614CC" w:rsidRDefault="00F614CC" w:rsidP="009F0FAF">
            <w:pPr>
              <w:pStyle w:val="a3"/>
              <w:keepLines/>
              <w:spacing w:line="276" w:lineRule="auto"/>
              <w:jc w:val="center"/>
              <w:rPr>
                <w:rFonts w:ascii="Times New Roman" w:hAnsi="Times New Roman"/>
                <w:sz w:val="25"/>
                <w:szCs w:val="25"/>
              </w:rPr>
            </w:pPr>
            <w:r>
              <w:rPr>
                <w:rFonts w:ascii="Times New Roman" w:hAnsi="Times New Roman"/>
                <w:sz w:val="25"/>
                <w:szCs w:val="25"/>
              </w:rPr>
              <w:t>3</w:t>
            </w:r>
          </w:p>
        </w:tc>
        <w:tc>
          <w:tcPr>
            <w:tcW w:w="2401" w:type="dxa"/>
            <w:vAlign w:val="center"/>
          </w:tcPr>
          <w:p w:rsidR="00F614CC" w:rsidRPr="00631F85" w:rsidRDefault="00F614CC" w:rsidP="009F0FAF">
            <w:pPr>
              <w:pStyle w:val="a3"/>
              <w:keepLines/>
              <w:spacing w:line="276" w:lineRule="auto"/>
              <w:rPr>
                <w:rFonts w:ascii="Times New Roman" w:hAnsi="Times New Roman"/>
                <w:sz w:val="25"/>
                <w:szCs w:val="25"/>
              </w:rPr>
            </w:pPr>
            <w:r w:rsidRPr="00F614CC">
              <w:rPr>
                <w:rFonts w:ascii="Times New Roman" w:hAnsi="Times New Roman"/>
                <w:sz w:val="25"/>
                <w:szCs w:val="25"/>
              </w:rPr>
              <w:t>Дом Герейханова</w:t>
            </w:r>
          </w:p>
        </w:tc>
        <w:tc>
          <w:tcPr>
            <w:tcW w:w="2977" w:type="dxa"/>
            <w:vAlign w:val="center"/>
          </w:tcPr>
          <w:p w:rsidR="00F614CC" w:rsidRPr="00631F85" w:rsidRDefault="001869CA" w:rsidP="009F0FAF">
            <w:pPr>
              <w:pStyle w:val="a3"/>
              <w:keepLines/>
              <w:spacing w:line="276" w:lineRule="auto"/>
              <w:rPr>
                <w:rFonts w:ascii="Times New Roman" w:hAnsi="Times New Roman"/>
                <w:sz w:val="25"/>
                <w:szCs w:val="25"/>
              </w:rPr>
            </w:pPr>
            <w:r>
              <w:rPr>
                <w:rFonts w:ascii="Times New Roman" w:hAnsi="Times New Roman"/>
                <w:sz w:val="25"/>
                <w:szCs w:val="25"/>
              </w:rPr>
              <w:t xml:space="preserve">Постановление Правительства РД №1327; </w:t>
            </w:r>
            <w:r w:rsidRPr="001869CA">
              <w:rPr>
                <w:rFonts w:ascii="Times New Roman" w:hAnsi="Times New Roman"/>
                <w:sz w:val="25"/>
                <w:szCs w:val="25"/>
              </w:rPr>
              <w:t>№ 624</w:t>
            </w:r>
          </w:p>
        </w:tc>
        <w:tc>
          <w:tcPr>
            <w:tcW w:w="2551" w:type="dxa"/>
            <w:vAlign w:val="center"/>
          </w:tcPr>
          <w:p w:rsidR="00F614CC" w:rsidRPr="00631F85" w:rsidRDefault="001869CA" w:rsidP="009F0FAF">
            <w:pPr>
              <w:pStyle w:val="a3"/>
              <w:keepLines/>
              <w:spacing w:line="276" w:lineRule="auto"/>
              <w:jc w:val="center"/>
              <w:rPr>
                <w:rFonts w:ascii="Times New Roman" w:hAnsi="Times New Roman"/>
                <w:sz w:val="25"/>
                <w:szCs w:val="25"/>
              </w:rPr>
            </w:pPr>
            <w:r>
              <w:rPr>
                <w:rFonts w:ascii="Times New Roman" w:hAnsi="Times New Roman"/>
                <w:sz w:val="25"/>
                <w:szCs w:val="25"/>
              </w:rPr>
              <w:t>с</w:t>
            </w:r>
            <w:r w:rsidRPr="001869CA">
              <w:rPr>
                <w:rFonts w:ascii="Times New Roman" w:hAnsi="Times New Roman"/>
                <w:sz w:val="25"/>
                <w:szCs w:val="25"/>
              </w:rPr>
              <w:t>.Хив</w:t>
            </w:r>
          </w:p>
        </w:tc>
        <w:tc>
          <w:tcPr>
            <w:tcW w:w="1418" w:type="dxa"/>
            <w:vAlign w:val="center"/>
          </w:tcPr>
          <w:p w:rsidR="00F614CC" w:rsidRDefault="001869CA" w:rsidP="009F0FAF">
            <w:pPr>
              <w:pStyle w:val="a3"/>
              <w:keepLines/>
              <w:spacing w:line="276" w:lineRule="auto"/>
              <w:jc w:val="center"/>
              <w:rPr>
                <w:rFonts w:ascii="Times New Roman" w:hAnsi="Times New Roman"/>
                <w:sz w:val="25"/>
                <w:szCs w:val="25"/>
              </w:rPr>
            </w:pPr>
            <w:r w:rsidRPr="001869CA">
              <w:rPr>
                <w:rFonts w:ascii="Times New Roman" w:hAnsi="Times New Roman"/>
                <w:sz w:val="25"/>
                <w:szCs w:val="25"/>
              </w:rPr>
              <w:t>100 м</w:t>
            </w:r>
          </w:p>
        </w:tc>
      </w:tr>
      <w:tr w:rsidR="001869CA" w:rsidTr="001869CA">
        <w:trPr>
          <w:trHeight w:val="821"/>
        </w:trPr>
        <w:tc>
          <w:tcPr>
            <w:tcW w:w="1002" w:type="dxa"/>
            <w:vAlign w:val="center"/>
          </w:tcPr>
          <w:p w:rsidR="001869CA" w:rsidRDefault="001869CA" w:rsidP="009F0FAF">
            <w:pPr>
              <w:pStyle w:val="a3"/>
              <w:keepLines/>
              <w:spacing w:line="276" w:lineRule="auto"/>
              <w:jc w:val="center"/>
              <w:rPr>
                <w:rFonts w:ascii="Times New Roman" w:hAnsi="Times New Roman"/>
                <w:sz w:val="25"/>
                <w:szCs w:val="25"/>
              </w:rPr>
            </w:pPr>
            <w:r>
              <w:rPr>
                <w:rFonts w:ascii="Times New Roman" w:hAnsi="Times New Roman"/>
                <w:sz w:val="25"/>
                <w:szCs w:val="25"/>
              </w:rPr>
              <w:t>4</w:t>
            </w:r>
          </w:p>
        </w:tc>
        <w:tc>
          <w:tcPr>
            <w:tcW w:w="2401" w:type="dxa"/>
            <w:vAlign w:val="center"/>
          </w:tcPr>
          <w:p w:rsidR="001869CA" w:rsidRPr="00F614CC" w:rsidRDefault="001869CA" w:rsidP="009F0FAF">
            <w:pPr>
              <w:pStyle w:val="a3"/>
              <w:keepLines/>
              <w:spacing w:line="276" w:lineRule="auto"/>
              <w:rPr>
                <w:rFonts w:ascii="Times New Roman" w:hAnsi="Times New Roman"/>
                <w:sz w:val="25"/>
                <w:szCs w:val="25"/>
              </w:rPr>
            </w:pPr>
            <w:r w:rsidRPr="001869CA">
              <w:rPr>
                <w:rFonts w:ascii="Times New Roman" w:hAnsi="Times New Roman"/>
                <w:sz w:val="25"/>
                <w:szCs w:val="25"/>
              </w:rPr>
              <w:t>Мечеть</w:t>
            </w:r>
          </w:p>
        </w:tc>
        <w:tc>
          <w:tcPr>
            <w:tcW w:w="2977" w:type="dxa"/>
            <w:vAlign w:val="center"/>
          </w:tcPr>
          <w:p w:rsidR="001869CA" w:rsidRDefault="001869CA" w:rsidP="009F0FAF">
            <w:pPr>
              <w:pStyle w:val="a3"/>
              <w:keepLines/>
              <w:spacing w:line="276" w:lineRule="auto"/>
              <w:rPr>
                <w:rFonts w:ascii="Times New Roman" w:hAnsi="Times New Roman"/>
                <w:sz w:val="25"/>
                <w:szCs w:val="25"/>
              </w:rPr>
            </w:pPr>
            <w:r w:rsidRPr="001869CA">
              <w:rPr>
                <w:rFonts w:ascii="Times New Roman" w:hAnsi="Times New Roman"/>
                <w:sz w:val="25"/>
                <w:szCs w:val="25"/>
              </w:rPr>
              <w:t>Постановление Правительства РД №289 от 15.08.1975г.</w:t>
            </w:r>
          </w:p>
        </w:tc>
        <w:tc>
          <w:tcPr>
            <w:tcW w:w="2551" w:type="dxa"/>
            <w:vAlign w:val="center"/>
          </w:tcPr>
          <w:p w:rsidR="001869CA" w:rsidRPr="001869CA" w:rsidRDefault="001869CA" w:rsidP="009F0FAF">
            <w:pPr>
              <w:pStyle w:val="a3"/>
              <w:keepLines/>
              <w:spacing w:line="276" w:lineRule="auto"/>
              <w:jc w:val="center"/>
              <w:rPr>
                <w:rFonts w:ascii="Times New Roman" w:hAnsi="Times New Roman"/>
                <w:sz w:val="25"/>
                <w:szCs w:val="25"/>
              </w:rPr>
            </w:pPr>
            <w:r w:rsidRPr="001869CA">
              <w:rPr>
                <w:rFonts w:ascii="Times New Roman" w:hAnsi="Times New Roman"/>
                <w:sz w:val="25"/>
                <w:szCs w:val="25"/>
              </w:rPr>
              <w:t>с.Хив</w:t>
            </w:r>
          </w:p>
        </w:tc>
        <w:tc>
          <w:tcPr>
            <w:tcW w:w="1418" w:type="dxa"/>
            <w:vAlign w:val="center"/>
          </w:tcPr>
          <w:p w:rsidR="001869CA" w:rsidRPr="001869CA" w:rsidRDefault="001869CA" w:rsidP="009F0FAF">
            <w:pPr>
              <w:pStyle w:val="a3"/>
              <w:keepLines/>
              <w:spacing w:line="276" w:lineRule="auto"/>
              <w:jc w:val="center"/>
              <w:rPr>
                <w:rFonts w:ascii="Times New Roman" w:hAnsi="Times New Roman"/>
                <w:sz w:val="25"/>
                <w:szCs w:val="25"/>
              </w:rPr>
            </w:pPr>
            <w:r>
              <w:rPr>
                <w:rFonts w:ascii="Times New Roman" w:hAnsi="Times New Roman"/>
                <w:sz w:val="25"/>
                <w:szCs w:val="25"/>
              </w:rPr>
              <w:t>100 м</w:t>
            </w:r>
          </w:p>
        </w:tc>
      </w:tr>
      <w:tr w:rsidR="001869CA" w:rsidTr="001869CA">
        <w:trPr>
          <w:trHeight w:val="821"/>
        </w:trPr>
        <w:tc>
          <w:tcPr>
            <w:tcW w:w="1002" w:type="dxa"/>
            <w:vAlign w:val="center"/>
          </w:tcPr>
          <w:p w:rsidR="001869CA" w:rsidRDefault="001869CA" w:rsidP="009F0FAF">
            <w:pPr>
              <w:pStyle w:val="a3"/>
              <w:keepLines/>
              <w:spacing w:line="276" w:lineRule="auto"/>
              <w:jc w:val="center"/>
              <w:rPr>
                <w:rFonts w:ascii="Times New Roman" w:hAnsi="Times New Roman"/>
                <w:sz w:val="25"/>
                <w:szCs w:val="25"/>
              </w:rPr>
            </w:pPr>
            <w:r>
              <w:rPr>
                <w:rFonts w:ascii="Times New Roman" w:hAnsi="Times New Roman"/>
                <w:sz w:val="25"/>
                <w:szCs w:val="25"/>
              </w:rPr>
              <w:lastRenderedPageBreak/>
              <w:t>5</w:t>
            </w:r>
          </w:p>
        </w:tc>
        <w:tc>
          <w:tcPr>
            <w:tcW w:w="2401" w:type="dxa"/>
            <w:vAlign w:val="center"/>
          </w:tcPr>
          <w:p w:rsidR="001869CA" w:rsidRPr="001869CA" w:rsidRDefault="001869CA" w:rsidP="009F0FAF">
            <w:pPr>
              <w:pStyle w:val="a3"/>
              <w:keepLines/>
              <w:spacing w:line="276" w:lineRule="auto"/>
              <w:rPr>
                <w:rFonts w:ascii="Times New Roman" w:hAnsi="Times New Roman"/>
                <w:sz w:val="25"/>
                <w:szCs w:val="25"/>
              </w:rPr>
            </w:pPr>
            <w:r w:rsidRPr="001869CA">
              <w:rPr>
                <w:rFonts w:ascii="Times New Roman" w:hAnsi="Times New Roman"/>
                <w:sz w:val="25"/>
                <w:szCs w:val="25"/>
              </w:rPr>
              <w:t>Пир-святилище “Гасулпир”</w:t>
            </w:r>
          </w:p>
        </w:tc>
        <w:tc>
          <w:tcPr>
            <w:tcW w:w="2977" w:type="dxa"/>
            <w:vAlign w:val="center"/>
          </w:tcPr>
          <w:p w:rsidR="001869CA" w:rsidRPr="001869CA" w:rsidRDefault="001869CA" w:rsidP="009F0FAF">
            <w:pPr>
              <w:pStyle w:val="a3"/>
              <w:keepLines/>
              <w:spacing w:line="276" w:lineRule="auto"/>
              <w:rPr>
                <w:rFonts w:ascii="Times New Roman" w:hAnsi="Times New Roman"/>
                <w:sz w:val="25"/>
                <w:szCs w:val="25"/>
              </w:rPr>
            </w:pPr>
            <w:r w:rsidRPr="001869CA">
              <w:rPr>
                <w:rFonts w:ascii="Times New Roman" w:hAnsi="Times New Roman"/>
                <w:sz w:val="25"/>
                <w:szCs w:val="25"/>
              </w:rPr>
              <w:t>Постановление Правительства РД №11 от 28.01.1997г.</w:t>
            </w:r>
          </w:p>
        </w:tc>
        <w:tc>
          <w:tcPr>
            <w:tcW w:w="2551" w:type="dxa"/>
            <w:vAlign w:val="center"/>
          </w:tcPr>
          <w:p w:rsidR="001869CA" w:rsidRPr="001869CA" w:rsidRDefault="001869CA" w:rsidP="009F0FAF">
            <w:pPr>
              <w:pStyle w:val="a3"/>
              <w:keepLines/>
              <w:spacing w:line="276" w:lineRule="auto"/>
              <w:rPr>
                <w:rFonts w:ascii="Times New Roman" w:hAnsi="Times New Roman"/>
                <w:sz w:val="25"/>
                <w:szCs w:val="25"/>
              </w:rPr>
            </w:pPr>
            <w:r w:rsidRPr="001869CA">
              <w:rPr>
                <w:rFonts w:ascii="Times New Roman" w:hAnsi="Times New Roman"/>
                <w:sz w:val="25"/>
                <w:szCs w:val="25"/>
              </w:rPr>
              <w:t>с.Хив, в 2 км к северо-западу от села</w:t>
            </w:r>
          </w:p>
        </w:tc>
        <w:tc>
          <w:tcPr>
            <w:tcW w:w="1418" w:type="dxa"/>
            <w:vAlign w:val="center"/>
          </w:tcPr>
          <w:p w:rsidR="001869CA" w:rsidRDefault="001869CA" w:rsidP="009F0FAF">
            <w:pPr>
              <w:pStyle w:val="a3"/>
              <w:keepLines/>
              <w:spacing w:line="276" w:lineRule="auto"/>
              <w:jc w:val="center"/>
              <w:rPr>
                <w:rFonts w:ascii="Times New Roman" w:hAnsi="Times New Roman"/>
                <w:sz w:val="25"/>
                <w:szCs w:val="25"/>
              </w:rPr>
            </w:pPr>
            <w:r>
              <w:rPr>
                <w:rFonts w:ascii="Times New Roman" w:hAnsi="Times New Roman"/>
                <w:sz w:val="25"/>
                <w:szCs w:val="25"/>
              </w:rPr>
              <w:t>100 м</w:t>
            </w:r>
          </w:p>
        </w:tc>
      </w:tr>
      <w:tr w:rsidR="001869CA" w:rsidTr="001869CA">
        <w:trPr>
          <w:trHeight w:val="180"/>
        </w:trPr>
        <w:tc>
          <w:tcPr>
            <w:tcW w:w="10349" w:type="dxa"/>
            <w:gridSpan w:val="5"/>
            <w:vAlign w:val="center"/>
          </w:tcPr>
          <w:p w:rsidR="001869CA" w:rsidRPr="001869CA" w:rsidRDefault="001869CA" w:rsidP="009F0FAF">
            <w:pPr>
              <w:pStyle w:val="a3"/>
              <w:keepLines/>
              <w:spacing w:line="276" w:lineRule="auto"/>
              <w:jc w:val="center"/>
              <w:rPr>
                <w:rFonts w:ascii="Times New Roman" w:hAnsi="Times New Roman"/>
                <w:b/>
                <w:sz w:val="25"/>
                <w:szCs w:val="25"/>
              </w:rPr>
            </w:pPr>
            <w:r w:rsidRPr="001869CA">
              <w:rPr>
                <w:rFonts w:ascii="Times New Roman" w:hAnsi="Times New Roman"/>
                <w:b/>
                <w:sz w:val="25"/>
                <w:szCs w:val="25"/>
              </w:rPr>
              <w:t>Памятники искусства</w:t>
            </w:r>
          </w:p>
        </w:tc>
      </w:tr>
      <w:tr w:rsidR="001869CA" w:rsidTr="001869CA">
        <w:trPr>
          <w:trHeight w:val="821"/>
        </w:trPr>
        <w:tc>
          <w:tcPr>
            <w:tcW w:w="1002" w:type="dxa"/>
            <w:vAlign w:val="center"/>
          </w:tcPr>
          <w:p w:rsidR="001869CA" w:rsidRDefault="001869CA" w:rsidP="009F0FAF">
            <w:pPr>
              <w:pStyle w:val="a3"/>
              <w:keepLines/>
              <w:spacing w:line="276" w:lineRule="auto"/>
              <w:jc w:val="center"/>
              <w:rPr>
                <w:rFonts w:ascii="Times New Roman" w:hAnsi="Times New Roman"/>
                <w:sz w:val="25"/>
                <w:szCs w:val="25"/>
              </w:rPr>
            </w:pPr>
            <w:r>
              <w:rPr>
                <w:rFonts w:ascii="Times New Roman" w:hAnsi="Times New Roman"/>
                <w:sz w:val="25"/>
                <w:szCs w:val="25"/>
              </w:rPr>
              <w:t>6</w:t>
            </w:r>
          </w:p>
        </w:tc>
        <w:tc>
          <w:tcPr>
            <w:tcW w:w="2401" w:type="dxa"/>
            <w:vAlign w:val="center"/>
          </w:tcPr>
          <w:p w:rsidR="001869CA" w:rsidRPr="001869CA" w:rsidRDefault="001869CA" w:rsidP="009F0FAF">
            <w:pPr>
              <w:pStyle w:val="a3"/>
              <w:keepLines/>
              <w:spacing w:line="276" w:lineRule="auto"/>
              <w:rPr>
                <w:rFonts w:ascii="Times New Roman" w:hAnsi="Times New Roman"/>
                <w:sz w:val="25"/>
                <w:szCs w:val="25"/>
              </w:rPr>
            </w:pPr>
            <w:r w:rsidRPr="001869CA">
              <w:rPr>
                <w:rFonts w:ascii="Times New Roman" w:hAnsi="Times New Roman"/>
                <w:sz w:val="25"/>
                <w:szCs w:val="25"/>
              </w:rPr>
              <w:t>Каменные столбы у минарета с.Хив</w:t>
            </w:r>
          </w:p>
        </w:tc>
        <w:tc>
          <w:tcPr>
            <w:tcW w:w="2977" w:type="dxa"/>
            <w:vAlign w:val="center"/>
          </w:tcPr>
          <w:p w:rsidR="001869CA" w:rsidRPr="001869CA" w:rsidRDefault="001869CA" w:rsidP="009F0FAF">
            <w:pPr>
              <w:pStyle w:val="a3"/>
              <w:keepLines/>
              <w:spacing w:line="276" w:lineRule="auto"/>
              <w:rPr>
                <w:rFonts w:ascii="Times New Roman" w:hAnsi="Times New Roman"/>
                <w:sz w:val="25"/>
                <w:szCs w:val="25"/>
              </w:rPr>
            </w:pPr>
            <w:r w:rsidRPr="001869CA">
              <w:rPr>
                <w:rFonts w:ascii="Times New Roman" w:hAnsi="Times New Roman"/>
                <w:sz w:val="25"/>
                <w:szCs w:val="25"/>
              </w:rPr>
              <w:t>Постановление Правительства РД №11 от 28.01.1997г.</w:t>
            </w:r>
          </w:p>
        </w:tc>
        <w:tc>
          <w:tcPr>
            <w:tcW w:w="2551" w:type="dxa"/>
            <w:vAlign w:val="center"/>
          </w:tcPr>
          <w:p w:rsidR="001869CA" w:rsidRPr="001869CA" w:rsidRDefault="001869CA" w:rsidP="009F0FAF">
            <w:pPr>
              <w:pStyle w:val="a3"/>
              <w:keepLines/>
              <w:spacing w:line="276" w:lineRule="auto"/>
              <w:rPr>
                <w:rFonts w:ascii="Times New Roman" w:hAnsi="Times New Roman"/>
                <w:sz w:val="25"/>
                <w:szCs w:val="25"/>
              </w:rPr>
            </w:pPr>
            <w:r w:rsidRPr="001869CA">
              <w:rPr>
                <w:rFonts w:ascii="Times New Roman" w:hAnsi="Times New Roman"/>
                <w:sz w:val="25"/>
                <w:szCs w:val="25"/>
              </w:rPr>
              <w:t>с.Хив, в центре села, у мечети и рынка</w:t>
            </w:r>
          </w:p>
        </w:tc>
        <w:tc>
          <w:tcPr>
            <w:tcW w:w="1418" w:type="dxa"/>
            <w:vAlign w:val="center"/>
          </w:tcPr>
          <w:p w:rsidR="001869CA" w:rsidRDefault="001869CA" w:rsidP="009F0FAF">
            <w:pPr>
              <w:pStyle w:val="a3"/>
              <w:keepLines/>
              <w:spacing w:line="276" w:lineRule="auto"/>
              <w:jc w:val="center"/>
              <w:rPr>
                <w:rFonts w:ascii="Times New Roman" w:hAnsi="Times New Roman"/>
                <w:sz w:val="25"/>
                <w:szCs w:val="25"/>
              </w:rPr>
            </w:pPr>
            <w:r>
              <w:rPr>
                <w:rFonts w:ascii="Times New Roman" w:hAnsi="Times New Roman"/>
                <w:sz w:val="25"/>
                <w:szCs w:val="25"/>
              </w:rPr>
              <w:t>100 м</w:t>
            </w:r>
          </w:p>
        </w:tc>
      </w:tr>
      <w:tr w:rsidR="001869CA" w:rsidTr="001869CA">
        <w:trPr>
          <w:trHeight w:val="821"/>
        </w:trPr>
        <w:tc>
          <w:tcPr>
            <w:tcW w:w="1002" w:type="dxa"/>
            <w:vAlign w:val="center"/>
          </w:tcPr>
          <w:p w:rsidR="001869CA" w:rsidRDefault="003A2BB5" w:rsidP="009F0FAF">
            <w:pPr>
              <w:pStyle w:val="a3"/>
              <w:keepLines/>
              <w:spacing w:line="276" w:lineRule="auto"/>
              <w:jc w:val="center"/>
              <w:rPr>
                <w:rFonts w:ascii="Times New Roman" w:hAnsi="Times New Roman"/>
                <w:sz w:val="25"/>
                <w:szCs w:val="25"/>
              </w:rPr>
            </w:pPr>
            <w:r>
              <w:rPr>
                <w:rFonts w:ascii="Times New Roman" w:hAnsi="Times New Roman"/>
                <w:sz w:val="25"/>
                <w:szCs w:val="25"/>
              </w:rPr>
              <w:t>7</w:t>
            </w:r>
          </w:p>
        </w:tc>
        <w:tc>
          <w:tcPr>
            <w:tcW w:w="2401" w:type="dxa"/>
            <w:vAlign w:val="center"/>
          </w:tcPr>
          <w:p w:rsidR="001869CA" w:rsidRPr="001869CA" w:rsidRDefault="003A2BB5" w:rsidP="009F0FAF">
            <w:pPr>
              <w:pStyle w:val="a3"/>
              <w:keepLines/>
              <w:spacing w:line="276" w:lineRule="auto"/>
              <w:rPr>
                <w:rFonts w:ascii="Times New Roman" w:hAnsi="Times New Roman"/>
                <w:sz w:val="25"/>
                <w:szCs w:val="25"/>
              </w:rPr>
            </w:pPr>
            <w:r w:rsidRPr="003A2BB5">
              <w:rPr>
                <w:rFonts w:ascii="Times New Roman" w:hAnsi="Times New Roman"/>
                <w:sz w:val="25"/>
                <w:szCs w:val="25"/>
              </w:rPr>
              <w:t>Надмогильная стела</w:t>
            </w:r>
          </w:p>
        </w:tc>
        <w:tc>
          <w:tcPr>
            <w:tcW w:w="2977" w:type="dxa"/>
            <w:vAlign w:val="center"/>
          </w:tcPr>
          <w:p w:rsidR="001869CA" w:rsidRPr="001869CA" w:rsidRDefault="003A2BB5" w:rsidP="009F0FAF">
            <w:pPr>
              <w:pStyle w:val="a3"/>
              <w:keepLines/>
              <w:spacing w:line="276" w:lineRule="auto"/>
              <w:rPr>
                <w:rFonts w:ascii="Times New Roman" w:hAnsi="Times New Roman"/>
                <w:sz w:val="25"/>
                <w:szCs w:val="25"/>
              </w:rPr>
            </w:pPr>
            <w:r w:rsidRPr="003A2BB5">
              <w:rPr>
                <w:rFonts w:ascii="Times New Roman" w:hAnsi="Times New Roman"/>
                <w:sz w:val="25"/>
                <w:szCs w:val="25"/>
              </w:rPr>
              <w:t>Постановление Правительства РД №45 от 23.03.2000г.</w:t>
            </w:r>
          </w:p>
        </w:tc>
        <w:tc>
          <w:tcPr>
            <w:tcW w:w="2551" w:type="dxa"/>
            <w:vAlign w:val="center"/>
          </w:tcPr>
          <w:p w:rsidR="001869CA" w:rsidRPr="001869CA" w:rsidRDefault="003A2BB5" w:rsidP="009F0FAF">
            <w:pPr>
              <w:pStyle w:val="a3"/>
              <w:keepLines/>
              <w:spacing w:line="276" w:lineRule="auto"/>
              <w:rPr>
                <w:rFonts w:ascii="Times New Roman" w:hAnsi="Times New Roman"/>
                <w:sz w:val="25"/>
                <w:szCs w:val="25"/>
              </w:rPr>
            </w:pPr>
            <w:r w:rsidRPr="003A2BB5">
              <w:rPr>
                <w:rFonts w:ascii="Times New Roman" w:hAnsi="Times New Roman"/>
                <w:sz w:val="25"/>
                <w:szCs w:val="25"/>
              </w:rPr>
              <w:t>с.Хив, кладбище</w:t>
            </w:r>
          </w:p>
        </w:tc>
        <w:tc>
          <w:tcPr>
            <w:tcW w:w="1418" w:type="dxa"/>
            <w:vAlign w:val="center"/>
          </w:tcPr>
          <w:p w:rsidR="001869CA" w:rsidRDefault="003A2BB5" w:rsidP="009F0FAF">
            <w:pPr>
              <w:pStyle w:val="a3"/>
              <w:keepLines/>
              <w:spacing w:line="276" w:lineRule="auto"/>
              <w:jc w:val="center"/>
              <w:rPr>
                <w:rFonts w:ascii="Times New Roman" w:hAnsi="Times New Roman"/>
                <w:sz w:val="25"/>
                <w:szCs w:val="25"/>
              </w:rPr>
            </w:pPr>
            <w:r>
              <w:rPr>
                <w:rFonts w:ascii="Times New Roman" w:hAnsi="Times New Roman"/>
                <w:sz w:val="25"/>
                <w:szCs w:val="25"/>
              </w:rPr>
              <w:t>100 м</w:t>
            </w:r>
          </w:p>
        </w:tc>
      </w:tr>
    </w:tbl>
    <w:p w:rsidR="000B5A09" w:rsidRDefault="000B5A09" w:rsidP="00FC26B1">
      <w:pPr>
        <w:pStyle w:val="a3"/>
        <w:keepLines/>
        <w:spacing w:line="360" w:lineRule="auto"/>
        <w:ind w:firstLine="426"/>
        <w:jc w:val="both"/>
        <w:rPr>
          <w:rFonts w:ascii="Times New Roman" w:hAnsi="Times New Roman"/>
          <w:sz w:val="25"/>
          <w:szCs w:val="25"/>
        </w:rPr>
      </w:pPr>
    </w:p>
    <w:p w:rsidR="00FC26B1" w:rsidRPr="00941421" w:rsidRDefault="00FC26B1" w:rsidP="00FC26B1">
      <w:pPr>
        <w:pStyle w:val="a3"/>
        <w:keepNext/>
        <w:spacing w:line="360" w:lineRule="auto"/>
        <w:ind w:firstLine="426"/>
        <w:jc w:val="both"/>
        <w:rPr>
          <w:b/>
          <w:szCs w:val="26"/>
          <w:lang w:bidi="ru-RU"/>
        </w:rPr>
      </w:pPr>
      <w:r w:rsidRPr="00941421">
        <w:rPr>
          <w:rFonts w:ascii="Times New Roman" w:hAnsi="Times New Roman"/>
          <w:b/>
          <w:sz w:val="25"/>
          <w:szCs w:val="25"/>
        </w:rPr>
        <w:t>Предложения мероприятий по охране и использованию объектов культурного наследия</w:t>
      </w:r>
    </w:p>
    <w:p w:rsidR="00FC26B1" w:rsidRPr="00CA1769" w:rsidRDefault="00FC26B1" w:rsidP="00FC26B1">
      <w:pPr>
        <w:pStyle w:val="a3"/>
        <w:keepNext/>
        <w:spacing w:line="360" w:lineRule="auto"/>
        <w:ind w:firstLine="426"/>
        <w:jc w:val="both"/>
        <w:rPr>
          <w:rFonts w:ascii="Times New Roman" w:hAnsi="Times New Roman"/>
          <w:sz w:val="25"/>
          <w:szCs w:val="25"/>
        </w:rPr>
      </w:pPr>
      <w:r w:rsidRPr="00CA1769">
        <w:rPr>
          <w:rFonts w:ascii="Times New Roman" w:hAnsi="Times New Roman"/>
          <w:sz w:val="25"/>
          <w:szCs w:val="25"/>
        </w:rPr>
        <w:t>Согласно п. 1 ст. 34 Федерального закона от 25 июня 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FC26B1" w:rsidRPr="00CA1769" w:rsidRDefault="00FC26B1" w:rsidP="00FC26B1">
      <w:pPr>
        <w:pStyle w:val="a3"/>
        <w:keepNext/>
        <w:spacing w:line="360" w:lineRule="auto"/>
        <w:ind w:firstLine="426"/>
        <w:jc w:val="both"/>
        <w:rPr>
          <w:rFonts w:ascii="Times New Roman" w:hAnsi="Times New Roman"/>
          <w:sz w:val="25"/>
          <w:szCs w:val="25"/>
        </w:rPr>
      </w:pPr>
      <w:r w:rsidRPr="00CA1769">
        <w:rPr>
          <w:rFonts w:ascii="Times New Roman" w:hAnsi="Times New Roman"/>
          <w:sz w:val="25"/>
          <w:szCs w:val="25"/>
        </w:rPr>
        <w:t>Границы защитной зоны объекта культурного наследия устанавливаются:</w:t>
      </w:r>
    </w:p>
    <w:p w:rsidR="00FC26B1" w:rsidRPr="00CA1769" w:rsidRDefault="00FC26B1" w:rsidP="00FC26B1">
      <w:pPr>
        <w:pStyle w:val="a3"/>
        <w:keepNext/>
        <w:spacing w:line="360" w:lineRule="auto"/>
        <w:ind w:firstLine="426"/>
        <w:jc w:val="both"/>
        <w:rPr>
          <w:rFonts w:ascii="Times New Roman" w:hAnsi="Times New Roman"/>
          <w:sz w:val="25"/>
          <w:szCs w:val="25"/>
        </w:rPr>
      </w:pPr>
      <w:bookmarkStart w:id="149" w:name="dst856"/>
      <w:bookmarkEnd w:id="149"/>
      <w:r w:rsidRPr="00CA1769">
        <w:rPr>
          <w:rFonts w:ascii="Times New Roman" w:hAnsi="Times New Roman"/>
          <w:sz w:val="25"/>
          <w:szCs w:val="25"/>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FC26B1" w:rsidRPr="00CA1769" w:rsidRDefault="00FC26B1" w:rsidP="00FC26B1">
      <w:pPr>
        <w:pStyle w:val="a3"/>
        <w:keepNext/>
        <w:spacing w:line="360" w:lineRule="auto"/>
        <w:ind w:firstLine="426"/>
        <w:jc w:val="both"/>
        <w:rPr>
          <w:rFonts w:ascii="Times New Roman" w:hAnsi="Times New Roman"/>
          <w:sz w:val="25"/>
          <w:szCs w:val="25"/>
        </w:rPr>
      </w:pPr>
      <w:bookmarkStart w:id="150" w:name="dst857"/>
      <w:bookmarkEnd w:id="150"/>
      <w:r w:rsidRPr="00CA1769">
        <w:rPr>
          <w:rFonts w:ascii="Times New Roman" w:hAnsi="Times New Roman"/>
          <w:sz w:val="25"/>
          <w:szCs w:val="25"/>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FC26B1" w:rsidRPr="00CA1769" w:rsidRDefault="00FC26B1" w:rsidP="009A7805">
      <w:pPr>
        <w:pStyle w:val="a3"/>
        <w:keepNext/>
        <w:spacing w:line="360" w:lineRule="auto"/>
        <w:ind w:firstLine="426"/>
        <w:jc w:val="both"/>
        <w:rPr>
          <w:rFonts w:ascii="Times New Roman" w:hAnsi="Times New Roman"/>
          <w:sz w:val="25"/>
          <w:szCs w:val="25"/>
        </w:rPr>
      </w:pPr>
      <w:r w:rsidRPr="00CA1769">
        <w:rPr>
          <w:rFonts w:ascii="Times New Roman" w:hAnsi="Times New Roman"/>
          <w:sz w:val="25"/>
          <w:szCs w:val="25"/>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w:t>
      </w:r>
      <w:r w:rsidRPr="00CA1769">
        <w:rPr>
          <w:rFonts w:ascii="Times New Roman" w:hAnsi="Times New Roman"/>
          <w:sz w:val="25"/>
          <w:szCs w:val="25"/>
        </w:rPr>
        <w:lastRenderedPageBreak/>
        <w:t>отдельных положений нормативных правовых актов правительства Российской Федерации».</w:t>
      </w:r>
    </w:p>
    <w:p w:rsidR="00FC26B1" w:rsidRPr="00CA1769" w:rsidRDefault="00FC26B1" w:rsidP="009A7805">
      <w:pPr>
        <w:pStyle w:val="a3"/>
        <w:keepNext/>
        <w:spacing w:line="360" w:lineRule="auto"/>
        <w:ind w:firstLine="425"/>
        <w:jc w:val="both"/>
        <w:rPr>
          <w:rFonts w:ascii="Times New Roman" w:hAnsi="Times New Roman"/>
          <w:sz w:val="25"/>
          <w:szCs w:val="25"/>
        </w:rPr>
      </w:pPr>
      <w:r w:rsidRPr="00CA1769">
        <w:rPr>
          <w:rFonts w:ascii="Times New Roman" w:hAnsi="Times New Roman"/>
          <w:sz w:val="25"/>
          <w:szCs w:val="25"/>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FC26B1" w:rsidRPr="00CA1769" w:rsidRDefault="00FC26B1" w:rsidP="009A7805">
      <w:pPr>
        <w:pStyle w:val="a3"/>
        <w:keepNext/>
        <w:spacing w:line="360" w:lineRule="auto"/>
        <w:ind w:firstLine="425"/>
        <w:jc w:val="both"/>
        <w:rPr>
          <w:rFonts w:ascii="Times New Roman" w:hAnsi="Times New Roman"/>
          <w:sz w:val="25"/>
          <w:szCs w:val="25"/>
        </w:rPr>
      </w:pPr>
      <w:r w:rsidRPr="00CA1769">
        <w:rPr>
          <w:rFonts w:ascii="Times New Roman" w:hAnsi="Times New Roman"/>
          <w:sz w:val="25"/>
          <w:szCs w:val="25"/>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w:t>
      </w:r>
      <w:r>
        <w:rPr>
          <w:rFonts w:ascii="Times New Roman" w:hAnsi="Times New Roman"/>
          <w:sz w:val="25"/>
          <w:szCs w:val="25"/>
        </w:rPr>
        <w:t xml:space="preserve"> </w:t>
      </w:r>
      <w:r w:rsidRPr="00CA1769">
        <w:rPr>
          <w:rFonts w:ascii="Times New Roman" w:hAnsi="Times New Roman"/>
          <w:sz w:val="25"/>
          <w:szCs w:val="25"/>
        </w:rPr>
        <w:t>истории и культуры) народов Российской Федерации и подлежащих обязательному</w:t>
      </w:r>
      <w:r>
        <w:rPr>
          <w:rFonts w:ascii="Times New Roman" w:hAnsi="Times New Roman"/>
          <w:sz w:val="25"/>
          <w:szCs w:val="25"/>
        </w:rPr>
        <w:t xml:space="preserve"> </w:t>
      </w:r>
      <w:r w:rsidRPr="00CA1769">
        <w:rPr>
          <w:rFonts w:ascii="Times New Roman" w:hAnsi="Times New Roman"/>
          <w:sz w:val="25"/>
          <w:szCs w:val="25"/>
        </w:rPr>
        <w:t>сохранению.</w:t>
      </w:r>
    </w:p>
    <w:p w:rsidR="00FC26B1" w:rsidRPr="00CA1769" w:rsidRDefault="00FC26B1" w:rsidP="00FC26B1">
      <w:pPr>
        <w:pStyle w:val="a3"/>
        <w:keepNext/>
        <w:spacing w:line="360" w:lineRule="auto"/>
        <w:ind w:firstLine="426"/>
        <w:jc w:val="both"/>
        <w:rPr>
          <w:rFonts w:ascii="Times New Roman" w:hAnsi="Times New Roman"/>
          <w:b/>
          <w:sz w:val="25"/>
          <w:szCs w:val="25"/>
        </w:rPr>
      </w:pPr>
      <w:r w:rsidRPr="00CA1769">
        <w:rPr>
          <w:rFonts w:ascii="Times New Roman" w:hAnsi="Times New Roman"/>
          <w:b/>
          <w:sz w:val="25"/>
          <w:szCs w:val="25"/>
        </w:rPr>
        <w:t>Рекомендации по эксплуатации и сохранению объектов культурного наследия (памятники архитектуры, истории и монументального искусства):</w:t>
      </w:r>
    </w:p>
    <w:p w:rsidR="00FC26B1" w:rsidRPr="00CA1769" w:rsidRDefault="00FC26B1" w:rsidP="00876E8D">
      <w:pPr>
        <w:pStyle w:val="a3"/>
        <w:keepLines/>
        <w:numPr>
          <w:ilvl w:val="0"/>
          <w:numId w:val="16"/>
        </w:numPr>
        <w:spacing w:line="360" w:lineRule="auto"/>
        <w:jc w:val="both"/>
        <w:rPr>
          <w:rFonts w:ascii="Times New Roman" w:hAnsi="Times New Roman"/>
          <w:sz w:val="25"/>
          <w:szCs w:val="25"/>
        </w:rPr>
      </w:pPr>
      <w:r w:rsidRPr="00CA1769">
        <w:rPr>
          <w:rFonts w:ascii="Times New Roman" w:hAnsi="Times New Roman"/>
          <w:sz w:val="25"/>
          <w:szCs w:val="25"/>
        </w:rPr>
        <w:t>экскурсионный показ;</w:t>
      </w:r>
    </w:p>
    <w:p w:rsidR="00FC26B1" w:rsidRPr="00CA1769" w:rsidRDefault="00FC26B1" w:rsidP="00876E8D">
      <w:pPr>
        <w:pStyle w:val="a3"/>
        <w:keepLines/>
        <w:numPr>
          <w:ilvl w:val="0"/>
          <w:numId w:val="16"/>
        </w:numPr>
        <w:spacing w:line="360" w:lineRule="auto"/>
        <w:jc w:val="both"/>
        <w:rPr>
          <w:rFonts w:ascii="Times New Roman" w:hAnsi="Times New Roman"/>
          <w:sz w:val="25"/>
          <w:szCs w:val="25"/>
        </w:rPr>
      </w:pPr>
      <w:r w:rsidRPr="00CA1769">
        <w:rPr>
          <w:rFonts w:ascii="Times New Roman" w:hAnsi="Times New Roman"/>
          <w:sz w:val="25"/>
          <w:szCs w:val="25"/>
        </w:rPr>
        <w:t>своевременное проведение ремонтно-реставрационных работ в целях обеспечения нормального технического состояния памятника;</w:t>
      </w:r>
    </w:p>
    <w:p w:rsidR="00FC26B1" w:rsidRPr="00CA1769" w:rsidRDefault="00FC26B1" w:rsidP="00876E8D">
      <w:pPr>
        <w:pStyle w:val="a3"/>
        <w:keepLines/>
        <w:numPr>
          <w:ilvl w:val="0"/>
          <w:numId w:val="16"/>
        </w:numPr>
        <w:spacing w:line="360" w:lineRule="auto"/>
        <w:jc w:val="both"/>
        <w:rPr>
          <w:rFonts w:ascii="Times New Roman" w:hAnsi="Times New Roman"/>
          <w:sz w:val="25"/>
          <w:szCs w:val="25"/>
        </w:rPr>
      </w:pPr>
      <w:r w:rsidRPr="00CA1769">
        <w:rPr>
          <w:rFonts w:ascii="Times New Roman" w:hAnsi="Times New Roman"/>
          <w:sz w:val="25"/>
          <w:szCs w:val="25"/>
        </w:rPr>
        <w:t>благоустройство и озеленение территории, не противоречащее сохранности памятника;</w:t>
      </w:r>
    </w:p>
    <w:p w:rsidR="00FC26B1" w:rsidRPr="00CA1769" w:rsidRDefault="00FC26B1" w:rsidP="00876E8D">
      <w:pPr>
        <w:pStyle w:val="a3"/>
        <w:keepLines/>
        <w:numPr>
          <w:ilvl w:val="0"/>
          <w:numId w:val="16"/>
        </w:numPr>
        <w:spacing w:line="360" w:lineRule="auto"/>
        <w:jc w:val="both"/>
        <w:rPr>
          <w:rFonts w:ascii="Times New Roman" w:hAnsi="Times New Roman"/>
          <w:sz w:val="25"/>
          <w:szCs w:val="25"/>
        </w:rPr>
      </w:pPr>
      <w:r w:rsidRPr="00CA1769">
        <w:rPr>
          <w:rFonts w:ascii="Times New Roman" w:hAnsi="Times New Roman"/>
          <w:sz w:val="25"/>
          <w:szCs w:val="25"/>
        </w:rPr>
        <w:t>использовать преимущественно по первоначальному назначению;</w:t>
      </w:r>
    </w:p>
    <w:p w:rsidR="00FC26B1" w:rsidRPr="00B17085" w:rsidRDefault="00FC26B1" w:rsidP="009A7805">
      <w:pPr>
        <w:pStyle w:val="a3"/>
        <w:keepNext/>
        <w:numPr>
          <w:ilvl w:val="0"/>
          <w:numId w:val="16"/>
        </w:numPr>
        <w:spacing w:line="360" w:lineRule="auto"/>
        <w:jc w:val="both"/>
        <w:rPr>
          <w:rFonts w:ascii="Times New Roman" w:hAnsi="Times New Roman"/>
          <w:sz w:val="25"/>
          <w:szCs w:val="25"/>
        </w:rPr>
      </w:pPr>
      <w:r w:rsidRPr="00CA1769">
        <w:rPr>
          <w:rFonts w:ascii="Times New Roman" w:hAnsi="Times New Roman"/>
          <w:sz w:val="25"/>
          <w:szCs w:val="25"/>
        </w:rPr>
        <w:t xml:space="preserve">все виды строительных и ремонтных работ, касающиеся ремонта, реконструкции и реставрации памятника архитектуры, истории и </w:t>
      </w:r>
      <w:r w:rsidRPr="00CA1769">
        <w:rPr>
          <w:rFonts w:ascii="Times New Roman" w:hAnsi="Times New Roman"/>
          <w:sz w:val="25"/>
          <w:szCs w:val="25"/>
        </w:rPr>
        <w:lastRenderedPageBreak/>
        <w:t>монументального искусства необходимо предварительно согласовывать с государственным органом по охране памятников.</w:t>
      </w:r>
    </w:p>
    <w:p w:rsidR="00A43431" w:rsidRDefault="00A43431" w:rsidP="009A7805">
      <w:pPr>
        <w:pStyle w:val="2"/>
        <w:keepLines w:val="0"/>
        <w:rPr>
          <w:rFonts w:ascii="Times New Roman" w:eastAsia="Times New Roman" w:hAnsi="Times New Roman" w:cs="Times New Roman"/>
          <w:b/>
          <w:bCs/>
          <w:color w:val="auto"/>
          <w:sz w:val="25"/>
          <w:szCs w:val="25"/>
          <w:lang w:eastAsia="ru-RU"/>
        </w:rPr>
      </w:pPr>
      <w:bookmarkStart w:id="151" w:name="_Toc533002597"/>
      <w:bookmarkStart w:id="152" w:name="_Toc533004067"/>
      <w:bookmarkStart w:id="153" w:name="_Toc4423426"/>
      <w:bookmarkStart w:id="154" w:name="_Toc6841006"/>
      <w:r w:rsidRPr="00B00AEF">
        <w:rPr>
          <w:rFonts w:ascii="Times New Roman" w:eastAsia="Times New Roman" w:hAnsi="Times New Roman" w:cs="Times New Roman"/>
          <w:b/>
          <w:bCs/>
          <w:color w:val="auto"/>
          <w:sz w:val="25"/>
          <w:szCs w:val="25"/>
          <w:lang w:eastAsia="ru-RU"/>
        </w:rPr>
        <w:t>2.9.</w:t>
      </w:r>
      <w:r w:rsidRPr="00B00AEF">
        <w:rPr>
          <w:rFonts w:ascii="Times New Roman" w:eastAsia="Times New Roman" w:hAnsi="Times New Roman" w:cs="Times New Roman"/>
          <w:b/>
          <w:bCs/>
          <w:color w:val="auto"/>
          <w:sz w:val="25"/>
          <w:szCs w:val="25"/>
          <w:lang w:eastAsia="ru-RU"/>
        </w:rPr>
        <w:tab/>
        <w:t>Зоны с особыми условиями использования территорий</w:t>
      </w:r>
      <w:bookmarkEnd w:id="151"/>
      <w:bookmarkEnd w:id="152"/>
      <w:bookmarkEnd w:id="153"/>
      <w:bookmarkEnd w:id="154"/>
    </w:p>
    <w:p w:rsidR="00A43431" w:rsidRPr="00730C67" w:rsidRDefault="00A43431" w:rsidP="009A7805">
      <w:pPr>
        <w:pStyle w:val="a3"/>
        <w:keepNext/>
        <w:spacing w:line="360" w:lineRule="auto"/>
        <w:ind w:firstLine="425"/>
        <w:jc w:val="both"/>
        <w:rPr>
          <w:rFonts w:ascii="Times New Roman" w:hAnsi="Times New Roman"/>
          <w:sz w:val="25"/>
          <w:szCs w:val="25"/>
        </w:rPr>
      </w:pPr>
      <w:r w:rsidRPr="00730C67">
        <w:rPr>
          <w:rFonts w:ascii="Times New Roman" w:hAnsi="Times New Roman"/>
          <w:sz w:val="25"/>
          <w:szCs w:val="25"/>
        </w:rPr>
        <w:t>Зоны с особыми условиями использования территории – охранные, санитарно-защитные зоны, зоны охраны объектов культурного наследия (памятников истории и культуры),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(Статья 1 Федерального закона «Градостроительный кодекс Российской Федерации» от 29.12.2004 г. № 190-ФЗ).</w:t>
      </w:r>
    </w:p>
    <w:p w:rsidR="00A43431" w:rsidRDefault="00A43431" w:rsidP="009A7805">
      <w:pPr>
        <w:pStyle w:val="a3"/>
        <w:keepNext/>
        <w:spacing w:line="360" w:lineRule="auto"/>
        <w:ind w:firstLine="425"/>
        <w:jc w:val="both"/>
        <w:rPr>
          <w:rFonts w:ascii="Times New Roman" w:hAnsi="Times New Roman"/>
          <w:sz w:val="25"/>
          <w:szCs w:val="25"/>
        </w:rPr>
      </w:pPr>
      <w:r w:rsidRPr="008E620E">
        <w:rPr>
          <w:rFonts w:ascii="Times New Roman" w:hAnsi="Times New Roman"/>
          <w:sz w:val="25"/>
          <w:szCs w:val="25"/>
        </w:rPr>
        <w:t xml:space="preserve">Согласно действующему Градостроительному кодексу </w:t>
      </w:r>
      <w:r>
        <w:rPr>
          <w:rFonts w:ascii="Times New Roman" w:hAnsi="Times New Roman"/>
          <w:sz w:val="25"/>
          <w:szCs w:val="25"/>
        </w:rPr>
        <w:t>Российской Федерации, в границах</w:t>
      </w:r>
      <w:r w:rsidRPr="008E620E">
        <w:rPr>
          <w:rFonts w:ascii="Times New Roman" w:hAnsi="Times New Roman"/>
          <w:sz w:val="25"/>
          <w:szCs w:val="25"/>
        </w:rPr>
        <w:t xml:space="preserve"> сельского поселения</w:t>
      </w:r>
      <w:r>
        <w:rPr>
          <w:rFonts w:ascii="Times New Roman" w:hAnsi="Times New Roman"/>
          <w:sz w:val="25"/>
          <w:szCs w:val="25"/>
        </w:rPr>
        <w:t xml:space="preserve"> "село </w:t>
      </w:r>
      <w:r w:rsidR="007D7E9C">
        <w:rPr>
          <w:rFonts w:ascii="Times New Roman" w:hAnsi="Times New Roman"/>
          <w:sz w:val="25"/>
          <w:szCs w:val="25"/>
        </w:rPr>
        <w:t>Хив</w:t>
      </w:r>
      <w:r>
        <w:rPr>
          <w:rFonts w:ascii="Times New Roman" w:hAnsi="Times New Roman"/>
          <w:sz w:val="25"/>
          <w:szCs w:val="25"/>
        </w:rPr>
        <w:t>"</w:t>
      </w:r>
      <w:r w:rsidRPr="008E620E">
        <w:rPr>
          <w:rFonts w:ascii="Times New Roman" w:hAnsi="Times New Roman"/>
          <w:sz w:val="25"/>
          <w:szCs w:val="25"/>
        </w:rPr>
        <w:t xml:space="preserve"> выделены следующие зоны с особыми условиями использования территорий:</w:t>
      </w:r>
    </w:p>
    <w:p w:rsidR="00A43431" w:rsidRDefault="00A43431" w:rsidP="009A7805">
      <w:pPr>
        <w:pStyle w:val="a3"/>
        <w:keepNext/>
        <w:spacing w:line="360" w:lineRule="auto"/>
        <w:ind w:firstLine="426"/>
        <w:jc w:val="both"/>
        <w:rPr>
          <w:rFonts w:ascii="Times New Roman" w:hAnsi="Times New Roman"/>
          <w:sz w:val="25"/>
          <w:szCs w:val="25"/>
        </w:rPr>
      </w:pPr>
    </w:p>
    <w:p w:rsidR="00A43431" w:rsidRPr="00A620E2" w:rsidRDefault="00A43431" w:rsidP="00876E8D">
      <w:pPr>
        <w:keepLines/>
        <w:numPr>
          <w:ilvl w:val="0"/>
          <w:numId w:val="17"/>
        </w:numPr>
        <w:spacing w:after="200" w:line="360" w:lineRule="auto"/>
        <w:ind w:left="851"/>
        <w:jc w:val="both"/>
        <w:rPr>
          <w:rFonts w:ascii="Times New Roman" w:hAnsi="Times New Roman"/>
          <w:bCs/>
          <w:sz w:val="25"/>
          <w:szCs w:val="25"/>
          <w:lang w:bidi="ru-RU"/>
        </w:rPr>
      </w:pPr>
      <w:r w:rsidRPr="00A620E2">
        <w:rPr>
          <w:rFonts w:ascii="Times New Roman" w:hAnsi="Times New Roman"/>
          <w:bCs/>
          <w:sz w:val="25"/>
          <w:szCs w:val="25"/>
          <w:lang w:bidi="ru-RU"/>
        </w:rPr>
        <w:t>санитарно-защитные и охранные зоны</w:t>
      </w:r>
    </w:p>
    <w:p w:rsidR="00A43431" w:rsidRPr="00A620E2" w:rsidRDefault="00A43431" w:rsidP="00876E8D">
      <w:pPr>
        <w:keepLines/>
        <w:numPr>
          <w:ilvl w:val="0"/>
          <w:numId w:val="17"/>
        </w:numPr>
        <w:spacing w:after="200" w:line="360" w:lineRule="auto"/>
        <w:ind w:left="851"/>
        <w:jc w:val="both"/>
        <w:rPr>
          <w:rFonts w:ascii="Times New Roman" w:hAnsi="Times New Roman"/>
          <w:bCs/>
          <w:sz w:val="25"/>
          <w:szCs w:val="25"/>
          <w:lang w:bidi="ru-RU"/>
        </w:rPr>
      </w:pPr>
      <w:r w:rsidRPr="00A620E2">
        <w:rPr>
          <w:rFonts w:ascii="Times New Roman" w:hAnsi="Times New Roman"/>
          <w:bCs/>
          <w:sz w:val="25"/>
          <w:szCs w:val="25"/>
          <w:lang w:bidi="ru-RU"/>
        </w:rPr>
        <w:t>санитарные разрывы от линейных объектов инженерной и транспортной инфраструктуры</w:t>
      </w:r>
    </w:p>
    <w:p w:rsidR="00A43431" w:rsidRPr="00A620E2" w:rsidRDefault="00A43431" w:rsidP="00876E8D">
      <w:pPr>
        <w:keepLines/>
        <w:numPr>
          <w:ilvl w:val="0"/>
          <w:numId w:val="17"/>
        </w:numPr>
        <w:spacing w:after="200" w:line="360" w:lineRule="auto"/>
        <w:ind w:left="851"/>
        <w:jc w:val="both"/>
        <w:rPr>
          <w:rFonts w:ascii="Times New Roman" w:hAnsi="Times New Roman"/>
          <w:bCs/>
          <w:sz w:val="25"/>
          <w:szCs w:val="25"/>
          <w:lang w:bidi="ru-RU"/>
        </w:rPr>
      </w:pPr>
      <w:r w:rsidRPr="00A620E2">
        <w:rPr>
          <w:rFonts w:ascii="Times New Roman" w:hAnsi="Times New Roman"/>
          <w:bCs/>
          <w:sz w:val="25"/>
          <w:szCs w:val="25"/>
          <w:lang w:bidi="ru-RU"/>
        </w:rPr>
        <w:t>водоохранные зоны и прибрежные защитные полосы</w:t>
      </w:r>
    </w:p>
    <w:p w:rsidR="00A43431" w:rsidRDefault="00A43431" w:rsidP="00876E8D">
      <w:pPr>
        <w:keepLines/>
        <w:numPr>
          <w:ilvl w:val="0"/>
          <w:numId w:val="17"/>
        </w:numPr>
        <w:spacing w:after="200" w:line="360" w:lineRule="auto"/>
        <w:ind w:left="851"/>
        <w:jc w:val="both"/>
        <w:rPr>
          <w:rFonts w:ascii="Times New Roman" w:hAnsi="Times New Roman"/>
          <w:bCs/>
          <w:sz w:val="25"/>
          <w:szCs w:val="25"/>
          <w:lang w:bidi="ru-RU"/>
        </w:rPr>
      </w:pPr>
      <w:r w:rsidRPr="00A620E2">
        <w:rPr>
          <w:rFonts w:ascii="Times New Roman" w:hAnsi="Times New Roman"/>
          <w:bCs/>
          <w:sz w:val="25"/>
          <w:szCs w:val="25"/>
          <w:lang w:bidi="ru-RU"/>
        </w:rPr>
        <w:t>зоны санитарной охраны источников водоснабжения</w:t>
      </w:r>
    </w:p>
    <w:p w:rsidR="00A43431" w:rsidRPr="00B3055F" w:rsidRDefault="00A43431" w:rsidP="00876E8D">
      <w:pPr>
        <w:keepLines/>
        <w:numPr>
          <w:ilvl w:val="0"/>
          <w:numId w:val="17"/>
        </w:numPr>
        <w:spacing w:after="200" w:line="360" w:lineRule="auto"/>
        <w:ind w:left="851"/>
        <w:jc w:val="both"/>
        <w:rPr>
          <w:rFonts w:ascii="Times New Roman" w:hAnsi="Times New Roman"/>
          <w:bCs/>
          <w:sz w:val="25"/>
          <w:szCs w:val="25"/>
          <w:lang w:bidi="ru-RU"/>
        </w:rPr>
      </w:pPr>
      <w:r w:rsidRPr="00A620E2">
        <w:rPr>
          <w:rFonts w:ascii="Times New Roman" w:hAnsi="Times New Roman"/>
          <w:bCs/>
          <w:sz w:val="25"/>
          <w:szCs w:val="25"/>
          <w:lang w:bidi="ru-RU"/>
        </w:rPr>
        <w:t>иные зоны</w:t>
      </w:r>
    </w:p>
    <w:p w:rsidR="00A43431" w:rsidRPr="006C27DF" w:rsidRDefault="00A43431" w:rsidP="001A1ED4">
      <w:pPr>
        <w:pStyle w:val="3"/>
        <w:keepLines w:val="0"/>
        <w:spacing w:before="240" w:after="60" w:line="276" w:lineRule="auto"/>
        <w:rPr>
          <w:rFonts w:ascii="Times New Roman" w:eastAsia="Times New Roman" w:hAnsi="Times New Roman" w:cs="Times New Roman"/>
          <w:b/>
          <w:bCs/>
          <w:color w:val="auto"/>
          <w:sz w:val="25"/>
          <w:szCs w:val="25"/>
          <w:lang w:eastAsia="ru-RU"/>
        </w:rPr>
      </w:pPr>
      <w:bookmarkStart w:id="155" w:name="_Toc517710534"/>
      <w:bookmarkStart w:id="156" w:name="_Toc533002598"/>
      <w:bookmarkStart w:id="157" w:name="_Toc533004068"/>
      <w:bookmarkStart w:id="158" w:name="_Toc4423427"/>
      <w:bookmarkStart w:id="159" w:name="_Toc6841007"/>
      <w:r w:rsidRPr="006C27DF">
        <w:rPr>
          <w:rFonts w:ascii="Times New Roman" w:eastAsia="Times New Roman" w:hAnsi="Times New Roman" w:cs="Times New Roman"/>
          <w:b/>
          <w:bCs/>
          <w:color w:val="auto"/>
          <w:sz w:val="25"/>
          <w:szCs w:val="25"/>
          <w:lang w:eastAsia="ru-RU"/>
        </w:rPr>
        <w:t>2.9.1.</w:t>
      </w:r>
      <w:r w:rsidRPr="006C27DF">
        <w:rPr>
          <w:rFonts w:ascii="Times New Roman" w:eastAsia="Times New Roman" w:hAnsi="Times New Roman" w:cs="Times New Roman"/>
          <w:b/>
          <w:bCs/>
          <w:color w:val="auto"/>
          <w:sz w:val="25"/>
          <w:szCs w:val="25"/>
          <w:lang w:eastAsia="ru-RU"/>
        </w:rPr>
        <w:tab/>
        <w:t>Зоны особо охраняемых природных территорий</w:t>
      </w:r>
      <w:bookmarkEnd w:id="155"/>
      <w:bookmarkEnd w:id="156"/>
      <w:bookmarkEnd w:id="157"/>
      <w:bookmarkEnd w:id="158"/>
      <w:bookmarkEnd w:id="159"/>
    </w:p>
    <w:p w:rsidR="00A43431" w:rsidRPr="006C27DF"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6C27DF">
        <w:rPr>
          <w:rFonts w:ascii="Times New Roman" w:eastAsia="Times New Roman" w:hAnsi="Times New Roman" w:cs="Times New Roman"/>
          <w:sz w:val="25"/>
          <w:szCs w:val="25"/>
          <w:lang w:eastAsia="ru-RU"/>
        </w:rPr>
        <w:t>Согласно статье 2 «Категории и виды особо охраняемых природных территорий» Федеральный закон «О внесении изменений в Федеральный закон «Об особо охраняемых природных территориях» и отдельные законодательные акты Российской Федерации</w:t>
      </w:r>
      <w:proofErr w:type="gramStart"/>
      <w:r w:rsidRPr="006C27DF">
        <w:rPr>
          <w:rFonts w:ascii="Times New Roman" w:eastAsia="Times New Roman" w:hAnsi="Times New Roman" w:cs="Times New Roman"/>
          <w:sz w:val="25"/>
          <w:szCs w:val="25"/>
          <w:lang w:eastAsia="ru-RU"/>
        </w:rPr>
        <w:t>»</w:t>
      </w:r>
      <w:proofErr w:type="gramEnd"/>
      <w:r w:rsidRPr="006C27DF">
        <w:rPr>
          <w:rFonts w:ascii="Times New Roman" w:eastAsia="Times New Roman" w:hAnsi="Times New Roman" w:cs="Times New Roman"/>
          <w:sz w:val="25"/>
          <w:szCs w:val="25"/>
          <w:lang w:eastAsia="ru-RU"/>
        </w:rPr>
        <w:t xml:space="preserve"> от 28 декабря 2013 года №406-ФЗ различают следующие категории особо охраняемых природных территорий (ООПТ):</w:t>
      </w:r>
    </w:p>
    <w:p w:rsidR="00A43431" w:rsidRPr="006C27DF"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6C27DF">
        <w:rPr>
          <w:rFonts w:ascii="Times New Roman" w:eastAsia="Times New Roman" w:hAnsi="Times New Roman" w:cs="Times New Roman"/>
          <w:sz w:val="25"/>
          <w:szCs w:val="25"/>
          <w:lang w:eastAsia="ru-RU"/>
        </w:rPr>
        <w:t>а) государственные природные заповедники, в том числе биосферные заповедники;</w:t>
      </w:r>
    </w:p>
    <w:p w:rsidR="00A43431" w:rsidRPr="006C27DF"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6C27DF">
        <w:rPr>
          <w:rFonts w:ascii="Times New Roman" w:eastAsia="Times New Roman" w:hAnsi="Times New Roman" w:cs="Times New Roman"/>
          <w:sz w:val="25"/>
          <w:szCs w:val="25"/>
          <w:lang w:eastAsia="ru-RU"/>
        </w:rPr>
        <w:t xml:space="preserve">б) национальные парки; </w:t>
      </w:r>
    </w:p>
    <w:p w:rsidR="00A43431" w:rsidRPr="006C27DF"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6C27DF">
        <w:rPr>
          <w:rFonts w:ascii="Times New Roman" w:eastAsia="Times New Roman" w:hAnsi="Times New Roman" w:cs="Times New Roman"/>
          <w:sz w:val="25"/>
          <w:szCs w:val="25"/>
          <w:lang w:eastAsia="ru-RU"/>
        </w:rPr>
        <w:t>в) природные парки;</w:t>
      </w:r>
    </w:p>
    <w:p w:rsidR="00A43431" w:rsidRPr="006C27DF"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6C27DF">
        <w:rPr>
          <w:rFonts w:ascii="Times New Roman" w:eastAsia="Times New Roman" w:hAnsi="Times New Roman" w:cs="Times New Roman"/>
          <w:sz w:val="25"/>
          <w:szCs w:val="25"/>
          <w:lang w:eastAsia="ru-RU"/>
        </w:rPr>
        <w:t>г) государственные природные заказники;</w:t>
      </w:r>
    </w:p>
    <w:p w:rsidR="00A43431" w:rsidRPr="006C27DF"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6C27DF">
        <w:rPr>
          <w:rFonts w:ascii="Times New Roman" w:eastAsia="Times New Roman" w:hAnsi="Times New Roman" w:cs="Times New Roman"/>
          <w:sz w:val="25"/>
          <w:szCs w:val="25"/>
          <w:lang w:eastAsia="ru-RU"/>
        </w:rPr>
        <w:t>д) памятники природы;</w:t>
      </w:r>
    </w:p>
    <w:p w:rsidR="00A43431" w:rsidRPr="006C27DF"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6C27DF">
        <w:rPr>
          <w:rFonts w:ascii="Times New Roman" w:eastAsia="Times New Roman" w:hAnsi="Times New Roman" w:cs="Times New Roman"/>
          <w:sz w:val="25"/>
          <w:szCs w:val="25"/>
          <w:lang w:eastAsia="ru-RU"/>
        </w:rPr>
        <w:t>е) дендрологические парки и ботанические сады.</w:t>
      </w:r>
    </w:p>
    <w:p w:rsidR="00A43431" w:rsidRPr="006C27DF"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6C27DF">
        <w:rPr>
          <w:rFonts w:ascii="Times New Roman" w:eastAsia="Times New Roman" w:hAnsi="Times New Roman" w:cs="Times New Roman"/>
          <w:sz w:val="25"/>
          <w:szCs w:val="25"/>
          <w:lang w:eastAsia="ru-RU"/>
        </w:rPr>
        <w:lastRenderedPageBreak/>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A43431" w:rsidRPr="00B17A5A" w:rsidRDefault="00A43431" w:rsidP="007907BC">
      <w:pPr>
        <w:widowControl w:val="0"/>
        <w:spacing w:before="240" w:after="60" w:line="276" w:lineRule="auto"/>
        <w:outlineLvl w:val="2"/>
        <w:rPr>
          <w:rFonts w:ascii="Cambria" w:eastAsia="Times New Roman" w:hAnsi="Cambria" w:cs="Times New Roman"/>
          <w:b/>
          <w:bCs/>
          <w:sz w:val="26"/>
          <w:szCs w:val="26"/>
          <w:lang w:eastAsia="ru-RU" w:bidi="ru-RU"/>
        </w:rPr>
      </w:pPr>
      <w:bookmarkStart w:id="160" w:name="_Toc517710535"/>
      <w:bookmarkStart w:id="161" w:name="_Toc533002599"/>
      <w:bookmarkStart w:id="162" w:name="_Toc533004069"/>
      <w:bookmarkStart w:id="163" w:name="_Toc4423428"/>
      <w:bookmarkStart w:id="164" w:name="_Toc6841008"/>
      <w:r w:rsidRPr="00B17A5A">
        <w:rPr>
          <w:rFonts w:ascii="Times New Roman" w:eastAsia="Times New Roman" w:hAnsi="Times New Roman" w:cs="Times New Roman"/>
          <w:b/>
          <w:bCs/>
          <w:sz w:val="25"/>
          <w:szCs w:val="25"/>
          <w:lang w:eastAsia="ru-RU"/>
        </w:rPr>
        <w:t>2.9.2.</w:t>
      </w:r>
      <w:r w:rsidRPr="00B17A5A">
        <w:rPr>
          <w:rFonts w:ascii="Times New Roman" w:eastAsia="Times New Roman" w:hAnsi="Times New Roman" w:cs="Times New Roman"/>
          <w:b/>
          <w:bCs/>
          <w:sz w:val="25"/>
          <w:szCs w:val="25"/>
          <w:lang w:eastAsia="ru-RU"/>
        </w:rPr>
        <w:tab/>
        <w:t>Санитарно-защитные и охранные зоны</w:t>
      </w:r>
      <w:bookmarkEnd w:id="160"/>
      <w:bookmarkEnd w:id="161"/>
      <w:bookmarkEnd w:id="162"/>
      <w:bookmarkEnd w:id="163"/>
      <w:bookmarkEnd w:id="164"/>
    </w:p>
    <w:p w:rsidR="00A43431" w:rsidRPr="00853560" w:rsidRDefault="00A43431" w:rsidP="007907BC">
      <w:pPr>
        <w:pStyle w:val="a3"/>
        <w:widowControl w:val="0"/>
        <w:spacing w:line="360" w:lineRule="auto"/>
        <w:ind w:firstLine="426"/>
        <w:jc w:val="both"/>
        <w:rPr>
          <w:rFonts w:ascii="Times New Roman" w:hAnsi="Times New Roman"/>
          <w:sz w:val="25"/>
          <w:szCs w:val="25"/>
        </w:rPr>
      </w:pPr>
      <w:r w:rsidRPr="00853560">
        <w:rPr>
          <w:rFonts w:ascii="Times New Roman" w:hAnsi="Times New Roman"/>
          <w:sz w:val="25"/>
          <w:szCs w:val="25"/>
        </w:rPr>
        <w:t>В соответствии со ст.1 п.4. Градостроительного кодекса РФ зоны с особыми условиями использования территорий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43431" w:rsidRPr="00853560" w:rsidRDefault="00A43431" w:rsidP="001A1ED4">
      <w:pPr>
        <w:pStyle w:val="a3"/>
        <w:keepNext/>
        <w:spacing w:line="360" w:lineRule="auto"/>
        <w:ind w:firstLine="426"/>
        <w:jc w:val="both"/>
        <w:rPr>
          <w:rFonts w:ascii="Times New Roman" w:hAnsi="Times New Roman"/>
          <w:sz w:val="25"/>
          <w:szCs w:val="25"/>
        </w:rPr>
      </w:pPr>
      <w:r>
        <w:rPr>
          <w:rFonts w:ascii="Times New Roman" w:hAnsi="Times New Roman"/>
          <w:sz w:val="25"/>
          <w:szCs w:val="25"/>
        </w:rPr>
        <w:t xml:space="preserve">На территории </w:t>
      </w:r>
      <w:r w:rsidRPr="00853560">
        <w:rPr>
          <w:rFonts w:ascii="Times New Roman" w:hAnsi="Times New Roman"/>
          <w:sz w:val="25"/>
          <w:szCs w:val="25"/>
        </w:rPr>
        <w:t xml:space="preserve">сельского поселения </w:t>
      </w:r>
      <w:r>
        <w:rPr>
          <w:rFonts w:ascii="Times New Roman" w:hAnsi="Times New Roman"/>
          <w:sz w:val="25"/>
          <w:szCs w:val="25"/>
        </w:rPr>
        <w:t xml:space="preserve">"село </w:t>
      </w:r>
      <w:r w:rsidR="000B435A">
        <w:rPr>
          <w:rFonts w:ascii="Times New Roman" w:hAnsi="Times New Roman"/>
          <w:sz w:val="25"/>
          <w:szCs w:val="25"/>
        </w:rPr>
        <w:t>Хив</w:t>
      </w:r>
      <w:r>
        <w:rPr>
          <w:rFonts w:ascii="Times New Roman" w:hAnsi="Times New Roman"/>
          <w:sz w:val="25"/>
          <w:szCs w:val="25"/>
        </w:rPr>
        <w:t>"</w:t>
      </w:r>
      <w:r w:rsidRPr="00853560">
        <w:rPr>
          <w:rFonts w:ascii="Times New Roman" w:hAnsi="Times New Roman"/>
          <w:sz w:val="25"/>
          <w:szCs w:val="25"/>
        </w:rPr>
        <w:t xml:space="preserve"> имеются санитарно-защитные зоны (СЗЗ): кладбища и объектов транспортной инфраструктуры.</w:t>
      </w:r>
    </w:p>
    <w:p w:rsidR="00A43431" w:rsidRPr="007C6F6A" w:rsidRDefault="00A43431" w:rsidP="001A1ED4">
      <w:pPr>
        <w:pStyle w:val="a3"/>
        <w:spacing w:line="360" w:lineRule="auto"/>
        <w:ind w:firstLine="426"/>
        <w:jc w:val="both"/>
        <w:rPr>
          <w:rFonts w:ascii="Times New Roman" w:hAnsi="Times New Roman"/>
          <w:sz w:val="25"/>
          <w:szCs w:val="25"/>
        </w:rPr>
      </w:pPr>
      <w:r w:rsidRPr="007C6F6A">
        <w:rPr>
          <w:rFonts w:ascii="Times New Roman" w:hAnsi="Times New Roman"/>
          <w:sz w:val="25"/>
          <w:szCs w:val="25"/>
        </w:rPr>
        <w:t>В целях обеспечения безопасности населения и в соответствии с Федеральным законом «О санитарно-эпидемиологическом благополучии населения» от 30 марта 1999 года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A43431" w:rsidRPr="007A5A07" w:rsidRDefault="00A43431" w:rsidP="001A1ED4">
      <w:pPr>
        <w:pStyle w:val="a3"/>
        <w:keepNext/>
        <w:spacing w:line="360" w:lineRule="auto"/>
        <w:ind w:firstLine="426"/>
        <w:jc w:val="both"/>
        <w:rPr>
          <w:rFonts w:ascii="Times New Roman" w:hAnsi="Times New Roman"/>
          <w:sz w:val="25"/>
          <w:szCs w:val="25"/>
        </w:rPr>
      </w:pPr>
      <w:r w:rsidRPr="007A5A07">
        <w:rPr>
          <w:rFonts w:ascii="Times New Roman" w:hAnsi="Times New Roman"/>
          <w:b/>
          <w:sz w:val="25"/>
          <w:szCs w:val="25"/>
        </w:rPr>
        <w:t>Режим территории санитарно-защитной зоны. Градостроительные ограничения</w:t>
      </w:r>
      <w:r w:rsidRPr="007A5A07">
        <w:rPr>
          <w:rFonts w:ascii="Times New Roman" w:hAnsi="Times New Roman"/>
          <w:sz w:val="25"/>
          <w:szCs w:val="25"/>
        </w:rPr>
        <w:t>.</w:t>
      </w:r>
    </w:p>
    <w:p w:rsidR="00A43431" w:rsidRPr="007A5A07" w:rsidRDefault="00A43431" w:rsidP="001A1ED4">
      <w:pPr>
        <w:pStyle w:val="a3"/>
        <w:keepNext/>
        <w:spacing w:line="360" w:lineRule="auto"/>
        <w:ind w:firstLine="425"/>
        <w:jc w:val="both"/>
        <w:rPr>
          <w:rFonts w:ascii="Times New Roman" w:hAnsi="Times New Roman"/>
          <w:sz w:val="25"/>
          <w:szCs w:val="25"/>
        </w:rPr>
      </w:pPr>
      <w:r w:rsidRPr="007A5A07">
        <w:rPr>
          <w:rFonts w:ascii="Times New Roman" w:hAnsi="Times New Roman"/>
          <w:sz w:val="25"/>
          <w:szCs w:val="25"/>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w:t>
      </w:r>
      <w:r w:rsidRPr="007A5A07">
        <w:rPr>
          <w:rFonts w:ascii="Times New Roman" w:hAnsi="Times New Roman"/>
          <w:sz w:val="25"/>
          <w:szCs w:val="25"/>
        </w:rPr>
        <w:lastRenderedPageBreak/>
        <w:t>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43431" w:rsidRPr="007A5A07" w:rsidRDefault="00A43431" w:rsidP="00056E7D">
      <w:pPr>
        <w:pStyle w:val="a3"/>
        <w:keepNext/>
        <w:spacing w:line="360" w:lineRule="auto"/>
        <w:ind w:firstLine="425"/>
        <w:jc w:val="both"/>
        <w:rPr>
          <w:rFonts w:ascii="Times New Roman" w:hAnsi="Times New Roman"/>
          <w:sz w:val="25"/>
          <w:szCs w:val="25"/>
        </w:rPr>
      </w:pPr>
      <w:r w:rsidRPr="007A5A07">
        <w:rPr>
          <w:rFonts w:ascii="Times New Roman" w:hAnsi="Times New Roman"/>
          <w:sz w:val="25"/>
          <w:szCs w:val="25"/>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43431" w:rsidRPr="007A5A07" w:rsidRDefault="00A43431" w:rsidP="001A1ED4">
      <w:pPr>
        <w:pStyle w:val="a3"/>
        <w:keepNext/>
        <w:spacing w:line="360" w:lineRule="auto"/>
        <w:ind w:firstLine="425"/>
        <w:jc w:val="both"/>
        <w:rPr>
          <w:rFonts w:ascii="Times New Roman" w:hAnsi="Times New Roman"/>
          <w:sz w:val="25"/>
          <w:szCs w:val="25"/>
        </w:rPr>
      </w:pPr>
      <w:r w:rsidRPr="007A5A07">
        <w:rPr>
          <w:rFonts w:ascii="Times New Roman" w:hAnsi="Times New Roman"/>
          <w:sz w:val="25"/>
          <w:szCs w:val="25"/>
        </w:rPr>
        <w:t>Допускается размещать в границах санитарно-защитной зоны промышленного объекта или производства:</w:t>
      </w:r>
    </w:p>
    <w:p w:rsidR="00A43431" w:rsidRPr="007A5A07" w:rsidRDefault="00A43431" w:rsidP="001A1ED4">
      <w:pPr>
        <w:pStyle w:val="a3"/>
        <w:keepNext/>
        <w:spacing w:line="360" w:lineRule="auto"/>
        <w:ind w:firstLine="425"/>
        <w:jc w:val="both"/>
        <w:rPr>
          <w:rFonts w:ascii="Times New Roman" w:hAnsi="Times New Roman"/>
          <w:sz w:val="25"/>
          <w:szCs w:val="25"/>
        </w:rPr>
      </w:pPr>
      <w:r w:rsidRPr="007A5A07">
        <w:rPr>
          <w:rFonts w:ascii="Times New Roman" w:hAnsi="Times New Roman"/>
          <w:sz w:val="25"/>
          <w:szCs w:val="25"/>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43431" w:rsidRPr="007A5A07" w:rsidRDefault="00A43431" w:rsidP="007907BC">
      <w:pPr>
        <w:pStyle w:val="a3"/>
        <w:widowControl w:val="0"/>
        <w:spacing w:line="360" w:lineRule="auto"/>
        <w:ind w:firstLine="426"/>
        <w:jc w:val="both"/>
        <w:rPr>
          <w:rFonts w:ascii="Times New Roman" w:hAnsi="Times New Roman"/>
          <w:sz w:val="25"/>
          <w:szCs w:val="25"/>
        </w:rPr>
      </w:pPr>
      <w:r w:rsidRPr="007A5A07">
        <w:rPr>
          <w:rFonts w:ascii="Times New Roman" w:hAnsi="Times New Roman"/>
          <w:sz w:val="25"/>
          <w:szCs w:val="25"/>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43431" w:rsidRPr="007A5A07" w:rsidRDefault="00A43431" w:rsidP="007907BC">
      <w:pPr>
        <w:pStyle w:val="a3"/>
        <w:widowControl w:val="0"/>
        <w:spacing w:line="360" w:lineRule="auto"/>
        <w:ind w:firstLine="426"/>
        <w:jc w:val="both"/>
        <w:rPr>
          <w:rFonts w:ascii="Times New Roman" w:hAnsi="Times New Roman"/>
          <w:sz w:val="25"/>
          <w:szCs w:val="25"/>
        </w:rPr>
      </w:pPr>
      <w:r w:rsidRPr="007A5A07">
        <w:rPr>
          <w:rFonts w:ascii="Times New Roman" w:hAnsi="Times New Roman"/>
          <w:sz w:val="25"/>
          <w:szCs w:val="25"/>
        </w:rPr>
        <w:lastRenderedPageBreak/>
        <w:t>Автомагистраль, расположенная в санитарно-защитной зоне промышленного объекта и производства или прилегающая к санитарно- защитной зоне, не входит в ее размер, а выбросы автомагистрали учитываются в фоновом загрязнении при обосновании размера санитарно- защитной зоны.</w:t>
      </w:r>
    </w:p>
    <w:p w:rsidR="00A43431" w:rsidRPr="007A5A07" w:rsidRDefault="00A43431" w:rsidP="007907BC">
      <w:pPr>
        <w:pStyle w:val="a3"/>
        <w:widowControl w:val="0"/>
        <w:spacing w:line="360" w:lineRule="auto"/>
        <w:ind w:firstLine="426"/>
        <w:jc w:val="both"/>
        <w:rPr>
          <w:rFonts w:ascii="Times New Roman" w:hAnsi="Times New Roman"/>
          <w:sz w:val="25"/>
          <w:szCs w:val="25"/>
        </w:rPr>
      </w:pPr>
      <w:r w:rsidRPr="007A5A07">
        <w:rPr>
          <w:rFonts w:ascii="Times New Roman" w:hAnsi="Times New Roman"/>
          <w:sz w:val="25"/>
          <w:szCs w:val="25"/>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43431" w:rsidRPr="007A5A07" w:rsidRDefault="00A43431" w:rsidP="007907BC">
      <w:pPr>
        <w:pStyle w:val="a3"/>
        <w:widowControl w:val="0"/>
        <w:spacing w:line="360" w:lineRule="auto"/>
        <w:ind w:firstLine="426"/>
        <w:jc w:val="both"/>
        <w:rPr>
          <w:rFonts w:ascii="Times New Roman" w:hAnsi="Times New Roman"/>
          <w:b/>
          <w:sz w:val="25"/>
          <w:szCs w:val="25"/>
        </w:rPr>
      </w:pPr>
      <w:r w:rsidRPr="007A5A07">
        <w:rPr>
          <w:rFonts w:ascii="Times New Roman" w:hAnsi="Times New Roman"/>
          <w:b/>
          <w:sz w:val="25"/>
          <w:szCs w:val="25"/>
        </w:rPr>
        <w:t>Промышленные предприятия и объекты агропромышленного комплекса</w:t>
      </w:r>
    </w:p>
    <w:p w:rsidR="00A43431" w:rsidRPr="007A5A07" w:rsidRDefault="00A43431" w:rsidP="007907BC">
      <w:pPr>
        <w:pStyle w:val="a3"/>
        <w:widowControl w:val="0"/>
        <w:spacing w:line="360" w:lineRule="auto"/>
        <w:ind w:firstLine="426"/>
        <w:jc w:val="both"/>
        <w:rPr>
          <w:rFonts w:ascii="Times New Roman" w:hAnsi="Times New Roman"/>
          <w:sz w:val="25"/>
          <w:szCs w:val="25"/>
        </w:rPr>
      </w:pPr>
      <w:r w:rsidRPr="007A5A07">
        <w:rPr>
          <w:rFonts w:ascii="Times New Roman" w:hAnsi="Times New Roman"/>
          <w:sz w:val="25"/>
          <w:szCs w:val="25"/>
        </w:rPr>
        <w:t xml:space="preserve">Промышленные предприятия и объекты агропромышленного комплекса I, II класса опасности на территории сельского поселения </w:t>
      </w:r>
      <w:r>
        <w:rPr>
          <w:rFonts w:ascii="Times New Roman" w:hAnsi="Times New Roman"/>
          <w:sz w:val="25"/>
          <w:szCs w:val="25"/>
        </w:rPr>
        <w:t xml:space="preserve">"село </w:t>
      </w:r>
      <w:r w:rsidR="000B435A">
        <w:rPr>
          <w:rFonts w:ascii="Times New Roman" w:hAnsi="Times New Roman"/>
          <w:sz w:val="25"/>
          <w:szCs w:val="25"/>
        </w:rPr>
        <w:t>Хив</w:t>
      </w:r>
      <w:r>
        <w:rPr>
          <w:rFonts w:ascii="Times New Roman" w:hAnsi="Times New Roman"/>
          <w:sz w:val="25"/>
          <w:szCs w:val="25"/>
        </w:rPr>
        <w:t xml:space="preserve">" </w:t>
      </w:r>
      <w:r w:rsidRPr="007A5A07">
        <w:rPr>
          <w:rFonts w:ascii="Times New Roman" w:hAnsi="Times New Roman"/>
          <w:sz w:val="25"/>
          <w:szCs w:val="25"/>
        </w:rPr>
        <w:t>отсутствуют.</w:t>
      </w:r>
    </w:p>
    <w:p w:rsidR="00A43431" w:rsidRPr="007A5A07" w:rsidRDefault="00A43431" w:rsidP="007907BC">
      <w:pPr>
        <w:pStyle w:val="a3"/>
        <w:widowControl w:val="0"/>
        <w:spacing w:line="360" w:lineRule="auto"/>
        <w:ind w:firstLine="426"/>
        <w:jc w:val="both"/>
        <w:rPr>
          <w:rFonts w:ascii="Times New Roman" w:hAnsi="Times New Roman"/>
          <w:sz w:val="25"/>
          <w:szCs w:val="25"/>
        </w:rPr>
      </w:pPr>
      <w:r w:rsidRPr="007A5A07">
        <w:rPr>
          <w:rFonts w:ascii="Times New Roman" w:hAnsi="Times New Roman"/>
          <w:sz w:val="25"/>
          <w:szCs w:val="25"/>
        </w:rPr>
        <w:t xml:space="preserve">Промышленные предприятия и объекты агропромышленного комплекса III, IV и V класса опасности местного значения показаны только на </w:t>
      </w:r>
      <w:r>
        <w:rPr>
          <w:rFonts w:ascii="Times New Roman" w:hAnsi="Times New Roman"/>
          <w:sz w:val="25"/>
          <w:szCs w:val="25"/>
        </w:rPr>
        <w:t>с</w:t>
      </w:r>
      <w:r w:rsidRPr="007A5A07">
        <w:rPr>
          <w:rFonts w:ascii="Times New Roman" w:hAnsi="Times New Roman"/>
          <w:sz w:val="25"/>
          <w:szCs w:val="25"/>
        </w:rPr>
        <w:t>хеме зон с особыми условиями использования территории.</w:t>
      </w:r>
    </w:p>
    <w:p w:rsidR="00A43431" w:rsidRPr="007A5A07" w:rsidRDefault="00A43431" w:rsidP="007907BC">
      <w:pPr>
        <w:pStyle w:val="a3"/>
        <w:widowControl w:val="0"/>
        <w:spacing w:line="360" w:lineRule="auto"/>
        <w:ind w:firstLine="426"/>
        <w:jc w:val="both"/>
        <w:rPr>
          <w:rFonts w:ascii="Times New Roman" w:hAnsi="Times New Roman"/>
          <w:b/>
          <w:sz w:val="25"/>
          <w:szCs w:val="25"/>
        </w:rPr>
      </w:pPr>
      <w:r w:rsidRPr="007A5A07">
        <w:rPr>
          <w:rFonts w:ascii="Times New Roman" w:hAnsi="Times New Roman"/>
          <w:b/>
          <w:sz w:val="25"/>
          <w:szCs w:val="25"/>
        </w:rPr>
        <w:t xml:space="preserve">Кладбища </w:t>
      </w:r>
    </w:p>
    <w:p w:rsidR="00A43431" w:rsidRPr="007A5A07" w:rsidRDefault="00A43431" w:rsidP="007907BC">
      <w:pPr>
        <w:pStyle w:val="a3"/>
        <w:widowControl w:val="0"/>
        <w:spacing w:line="360" w:lineRule="auto"/>
        <w:ind w:firstLine="426"/>
        <w:jc w:val="both"/>
        <w:rPr>
          <w:rFonts w:ascii="Times New Roman" w:hAnsi="Times New Roman"/>
          <w:sz w:val="25"/>
          <w:szCs w:val="25"/>
        </w:rPr>
      </w:pPr>
      <w:r>
        <w:rPr>
          <w:rFonts w:ascii="Times New Roman" w:hAnsi="Times New Roman"/>
          <w:sz w:val="25"/>
          <w:szCs w:val="25"/>
        </w:rPr>
        <w:t>На территории</w:t>
      </w:r>
      <w:r w:rsidRPr="007A5A07">
        <w:rPr>
          <w:rFonts w:ascii="Times New Roman" w:hAnsi="Times New Roman"/>
          <w:sz w:val="25"/>
          <w:szCs w:val="25"/>
        </w:rPr>
        <w:t xml:space="preserve"> сельского поселения</w:t>
      </w:r>
      <w:r>
        <w:rPr>
          <w:rFonts w:ascii="Times New Roman" w:hAnsi="Times New Roman"/>
          <w:sz w:val="25"/>
          <w:szCs w:val="25"/>
        </w:rPr>
        <w:t xml:space="preserve"> «село </w:t>
      </w:r>
      <w:r w:rsidR="000B435A">
        <w:rPr>
          <w:rFonts w:ascii="Times New Roman" w:hAnsi="Times New Roman"/>
          <w:sz w:val="25"/>
          <w:szCs w:val="25"/>
        </w:rPr>
        <w:t>Хив</w:t>
      </w:r>
      <w:r w:rsidRPr="007A5A07">
        <w:rPr>
          <w:rFonts w:ascii="Times New Roman" w:hAnsi="Times New Roman"/>
          <w:sz w:val="25"/>
          <w:szCs w:val="25"/>
        </w:rPr>
        <w:t xml:space="preserve">» </w:t>
      </w:r>
      <w:proofErr w:type="gramStart"/>
      <w:r w:rsidRPr="007A5A07">
        <w:rPr>
          <w:rFonts w:ascii="Times New Roman" w:hAnsi="Times New Roman"/>
          <w:sz w:val="25"/>
          <w:szCs w:val="25"/>
        </w:rPr>
        <w:t>согласно СанПиН</w:t>
      </w:r>
      <w:proofErr w:type="gramEnd"/>
      <w:r w:rsidRPr="007A5A07">
        <w:rPr>
          <w:rFonts w:ascii="Times New Roman" w:hAnsi="Times New Roman"/>
          <w:sz w:val="25"/>
          <w:szCs w:val="25"/>
        </w:rPr>
        <w:t xml:space="preserve"> 2.2.1/2.1.1.1200-03 ориентировочная санитарно-защитная зона сельских кладбищ составляет 50 м.</w:t>
      </w:r>
    </w:p>
    <w:p w:rsidR="00A43431" w:rsidRDefault="00A43431" w:rsidP="007907BC">
      <w:pPr>
        <w:pStyle w:val="a3"/>
        <w:widowControl w:val="0"/>
        <w:spacing w:line="360" w:lineRule="auto"/>
        <w:ind w:firstLine="426"/>
        <w:jc w:val="both"/>
        <w:rPr>
          <w:rFonts w:ascii="Times New Roman" w:hAnsi="Times New Roman"/>
          <w:sz w:val="25"/>
          <w:szCs w:val="25"/>
        </w:rPr>
      </w:pPr>
      <w:r w:rsidRPr="007A5A07">
        <w:rPr>
          <w:rFonts w:ascii="Times New Roman" w:hAnsi="Times New Roman"/>
          <w:sz w:val="25"/>
          <w:szCs w:val="25"/>
        </w:rPr>
        <w:t>АГЗС – 100м.</w:t>
      </w:r>
    </w:p>
    <w:p w:rsidR="00A43431" w:rsidRPr="006452EB" w:rsidRDefault="00A43431" w:rsidP="007907BC">
      <w:pPr>
        <w:pStyle w:val="a3"/>
        <w:widowControl w:val="0"/>
        <w:spacing w:line="360" w:lineRule="auto"/>
        <w:ind w:firstLine="426"/>
        <w:jc w:val="both"/>
        <w:rPr>
          <w:rFonts w:ascii="Times New Roman" w:hAnsi="Times New Roman"/>
          <w:b/>
          <w:sz w:val="25"/>
          <w:szCs w:val="25"/>
        </w:rPr>
      </w:pPr>
      <w:r w:rsidRPr="00420B6A">
        <w:rPr>
          <w:rFonts w:ascii="Times New Roman" w:hAnsi="Times New Roman"/>
          <w:b/>
          <w:sz w:val="25"/>
          <w:szCs w:val="25"/>
        </w:rPr>
        <w:t>Охранные зоны</w:t>
      </w:r>
    </w:p>
    <w:p w:rsidR="00A43431" w:rsidRPr="00420B6A" w:rsidRDefault="00A43431" w:rsidP="007907BC">
      <w:pPr>
        <w:pStyle w:val="a3"/>
        <w:widowControl w:val="0"/>
        <w:spacing w:line="360" w:lineRule="auto"/>
        <w:ind w:firstLine="426"/>
        <w:jc w:val="both"/>
        <w:rPr>
          <w:rFonts w:ascii="Times New Roman" w:hAnsi="Times New Roman"/>
          <w:b/>
          <w:sz w:val="25"/>
          <w:szCs w:val="25"/>
        </w:rPr>
      </w:pPr>
      <w:r w:rsidRPr="00420B6A">
        <w:rPr>
          <w:rFonts w:ascii="Times New Roman" w:hAnsi="Times New Roman"/>
          <w:b/>
          <w:sz w:val="25"/>
          <w:szCs w:val="25"/>
        </w:rPr>
        <w:t>Электроподстанции</w:t>
      </w:r>
    </w:p>
    <w:p w:rsidR="00A43431" w:rsidRPr="00420B6A" w:rsidRDefault="00A43431" w:rsidP="007907BC">
      <w:pPr>
        <w:pStyle w:val="a3"/>
        <w:widowControl w:val="0"/>
        <w:spacing w:line="360" w:lineRule="auto"/>
        <w:ind w:firstLine="425"/>
        <w:jc w:val="both"/>
        <w:rPr>
          <w:rFonts w:ascii="Times New Roman" w:hAnsi="Times New Roman"/>
          <w:sz w:val="25"/>
          <w:szCs w:val="25"/>
        </w:rPr>
      </w:pPr>
      <w:r w:rsidRPr="00420B6A">
        <w:rPr>
          <w:rFonts w:ascii="Times New Roman" w:hAnsi="Times New Roman"/>
          <w:sz w:val="25"/>
          <w:szCs w:val="25"/>
        </w:rPr>
        <w:t>Для электроподстанций размер санитарно- защитных зон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и исследований.</w:t>
      </w:r>
    </w:p>
    <w:p w:rsidR="00A43431" w:rsidRPr="00420B6A" w:rsidRDefault="001A1ED4" w:rsidP="007907BC">
      <w:pPr>
        <w:pStyle w:val="a3"/>
        <w:widowControl w:val="0"/>
        <w:spacing w:line="360" w:lineRule="auto"/>
        <w:ind w:firstLine="426"/>
        <w:jc w:val="both"/>
        <w:rPr>
          <w:rFonts w:ascii="Times New Roman" w:hAnsi="Times New Roman"/>
          <w:b/>
          <w:sz w:val="25"/>
          <w:szCs w:val="25"/>
        </w:rPr>
      </w:pPr>
      <w:r>
        <w:rPr>
          <w:rFonts w:ascii="Times New Roman" w:hAnsi="Times New Roman"/>
          <w:b/>
          <w:sz w:val="25"/>
          <w:szCs w:val="25"/>
        </w:rPr>
        <w:t>Охранные </w:t>
      </w:r>
      <w:r w:rsidR="00A43431" w:rsidRPr="00420B6A">
        <w:rPr>
          <w:rFonts w:ascii="Times New Roman" w:hAnsi="Times New Roman"/>
          <w:b/>
          <w:sz w:val="25"/>
          <w:szCs w:val="25"/>
        </w:rPr>
        <w:t>и</w:t>
      </w:r>
      <w:r>
        <w:rPr>
          <w:rFonts w:ascii="Times New Roman" w:hAnsi="Times New Roman"/>
          <w:b/>
          <w:sz w:val="25"/>
          <w:szCs w:val="25"/>
        </w:rPr>
        <w:t> </w:t>
      </w:r>
      <w:r w:rsidR="00A43431" w:rsidRPr="00420B6A">
        <w:rPr>
          <w:rFonts w:ascii="Times New Roman" w:hAnsi="Times New Roman"/>
          <w:b/>
          <w:sz w:val="25"/>
          <w:szCs w:val="25"/>
        </w:rPr>
        <w:t>санитарно-защитные</w:t>
      </w:r>
      <w:r>
        <w:rPr>
          <w:rFonts w:ascii="Times New Roman" w:hAnsi="Times New Roman"/>
          <w:b/>
          <w:sz w:val="25"/>
          <w:szCs w:val="25"/>
        </w:rPr>
        <w:t> зоны </w:t>
      </w:r>
      <w:r w:rsidR="00A43431" w:rsidRPr="00420B6A">
        <w:rPr>
          <w:rFonts w:ascii="Times New Roman" w:hAnsi="Times New Roman"/>
          <w:b/>
          <w:sz w:val="25"/>
          <w:szCs w:val="25"/>
        </w:rPr>
        <w:t>линий</w:t>
      </w:r>
      <w:r>
        <w:rPr>
          <w:rFonts w:ascii="Times New Roman" w:hAnsi="Times New Roman"/>
          <w:b/>
          <w:sz w:val="25"/>
          <w:szCs w:val="25"/>
        </w:rPr>
        <w:t> </w:t>
      </w:r>
      <w:r w:rsidR="00A43431" w:rsidRPr="00420B6A">
        <w:rPr>
          <w:rFonts w:ascii="Times New Roman" w:hAnsi="Times New Roman"/>
          <w:b/>
          <w:sz w:val="25"/>
          <w:szCs w:val="25"/>
        </w:rPr>
        <w:t>электропередач</w:t>
      </w:r>
    </w:p>
    <w:p w:rsidR="00A43431" w:rsidRPr="00420B6A" w:rsidRDefault="00A43431" w:rsidP="007907BC">
      <w:pPr>
        <w:pStyle w:val="a3"/>
        <w:widowControl w:val="0"/>
        <w:spacing w:line="360" w:lineRule="auto"/>
        <w:ind w:firstLine="426"/>
        <w:jc w:val="both"/>
        <w:rPr>
          <w:rFonts w:ascii="Times New Roman" w:hAnsi="Times New Roman"/>
          <w:sz w:val="25"/>
          <w:szCs w:val="25"/>
        </w:rPr>
      </w:pPr>
      <w:r w:rsidRPr="00420B6A">
        <w:rPr>
          <w:rFonts w:ascii="Times New Roman" w:hAnsi="Times New Roman"/>
          <w:sz w:val="25"/>
          <w:szCs w:val="25"/>
        </w:rPr>
        <w:t>В целях обеспечения сохранности и надежности работы электрических сетей, создания надлежащих условий их эксплуатации, а также предотвращения несчастных случаев от воздействия электрического тока «Правилами установления охранных зон объектов электросетевого хозяйства» предусмотрено установление соответствующих охранных зон линий электропередачи:</w:t>
      </w:r>
    </w:p>
    <w:p w:rsidR="00A43431" w:rsidRPr="00420B6A" w:rsidRDefault="00A43431" w:rsidP="001A1ED4">
      <w:pPr>
        <w:pStyle w:val="a3"/>
        <w:widowControl w:val="0"/>
        <w:spacing w:line="360" w:lineRule="auto"/>
        <w:ind w:firstLine="426"/>
        <w:jc w:val="both"/>
        <w:rPr>
          <w:rFonts w:ascii="Times New Roman" w:hAnsi="Times New Roman"/>
          <w:sz w:val="25"/>
          <w:szCs w:val="25"/>
        </w:rPr>
      </w:pPr>
      <w:r w:rsidRPr="00420B6A">
        <w:rPr>
          <w:rFonts w:ascii="Times New Roman" w:hAnsi="Times New Roman"/>
          <w:sz w:val="25"/>
          <w:szCs w:val="25"/>
        </w:rPr>
        <w:t>Вдоль воздушных ЛЭП:</w:t>
      </w:r>
    </w:p>
    <w:p w:rsidR="00A43431" w:rsidRPr="00420B6A" w:rsidRDefault="00A43431" w:rsidP="001A1ED4">
      <w:pPr>
        <w:pStyle w:val="a3"/>
        <w:widowControl w:val="0"/>
        <w:spacing w:line="360" w:lineRule="auto"/>
        <w:ind w:firstLine="426"/>
        <w:jc w:val="both"/>
        <w:rPr>
          <w:rFonts w:ascii="Times New Roman" w:hAnsi="Times New Roman"/>
          <w:sz w:val="25"/>
          <w:szCs w:val="25"/>
        </w:rPr>
      </w:pPr>
      <w:r w:rsidRPr="00420B6A">
        <w:rPr>
          <w:rFonts w:ascii="Times New Roman" w:hAnsi="Times New Roman"/>
          <w:sz w:val="25"/>
          <w:szCs w:val="25"/>
        </w:rPr>
        <w:t>10 кВ - 10 м;</w:t>
      </w:r>
    </w:p>
    <w:p w:rsidR="00A43431" w:rsidRPr="00420B6A" w:rsidRDefault="00A43431" w:rsidP="001A1ED4">
      <w:pPr>
        <w:pStyle w:val="a3"/>
        <w:widowControl w:val="0"/>
        <w:spacing w:line="360" w:lineRule="auto"/>
        <w:ind w:firstLine="426"/>
        <w:jc w:val="both"/>
        <w:rPr>
          <w:rFonts w:ascii="Times New Roman" w:hAnsi="Times New Roman"/>
          <w:sz w:val="25"/>
          <w:szCs w:val="25"/>
        </w:rPr>
      </w:pPr>
      <w:r w:rsidRPr="00420B6A">
        <w:rPr>
          <w:rFonts w:ascii="Times New Roman" w:hAnsi="Times New Roman"/>
          <w:sz w:val="25"/>
          <w:szCs w:val="25"/>
        </w:rPr>
        <w:t>35 кВ – 15 м;</w:t>
      </w:r>
    </w:p>
    <w:p w:rsidR="00A43431" w:rsidRPr="00420B6A" w:rsidRDefault="00A43431" w:rsidP="001A1ED4">
      <w:pPr>
        <w:pStyle w:val="a3"/>
        <w:widowControl w:val="0"/>
        <w:spacing w:line="360" w:lineRule="auto"/>
        <w:ind w:firstLine="426"/>
        <w:jc w:val="both"/>
        <w:rPr>
          <w:rFonts w:ascii="Times New Roman" w:hAnsi="Times New Roman"/>
          <w:sz w:val="25"/>
          <w:szCs w:val="25"/>
        </w:rPr>
      </w:pPr>
      <w:r w:rsidRPr="00420B6A">
        <w:rPr>
          <w:rFonts w:ascii="Times New Roman" w:hAnsi="Times New Roman"/>
          <w:sz w:val="25"/>
          <w:szCs w:val="25"/>
        </w:rPr>
        <w:lastRenderedPageBreak/>
        <w:t>110 кВ – 20 м.</w:t>
      </w:r>
    </w:p>
    <w:p w:rsidR="00A43431" w:rsidRPr="00420B6A" w:rsidRDefault="00A43431" w:rsidP="001A1ED4">
      <w:pPr>
        <w:pStyle w:val="a3"/>
        <w:widowControl w:val="0"/>
        <w:spacing w:line="360" w:lineRule="auto"/>
        <w:ind w:firstLine="426"/>
        <w:jc w:val="both"/>
        <w:rPr>
          <w:rFonts w:ascii="Times New Roman" w:hAnsi="Times New Roman"/>
          <w:sz w:val="25"/>
          <w:szCs w:val="25"/>
        </w:rPr>
      </w:pPr>
      <w:r w:rsidRPr="00420B6A">
        <w:rPr>
          <w:rFonts w:ascii="Times New Roman" w:hAnsi="Times New Roman"/>
          <w:sz w:val="25"/>
          <w:szCs w:val="25"/>
        </w:rPr>
        <w:t>По периметру трансформаторных подстанций распределительных пунктов и устройств — на расстоянии 3 метров от ограждения или сооружения;</w:t>
      </w:r>
    </w:p>
    <w:p w:rsidR="00A43431" w:rsidRPr="00420B6A" w:rsidRDefault="00A43431" w:rsidP="001A1ED4">
      <w:pPr>
        <w:pStyle w:val="a3"/>
        <w:widowControl w:val="0"/>
        <w:spacing w:line="360" w:lineRule="auto"/>
        <w:ind w:firstLine="426"/>
        <w:jc w:val="both"/>
        <w:rPr>
          <w:rFonts w:ascii="Times New Roman" w:hAnsi="Times New Roman"/>
          <w:sz w:val="25"/>
          <w:szCs w:val="25"/>
        </w:rPr>
      </w:pPr>
      <w:r w:rsidRPr="00051CE2">
        <w:rPr>
          <w:rFonts w:ascii="Times New Roman" w:hAnsi="Times New Roman"/>
          <w:b/>
          <w:sz w:val="25"/>
          <w:szCs w:val="25"/>
        </w:rPr>
        <w:t>Вдоль подземных кабельных ЛЭП</w:t>
      </w:r>
      <w:r w:rsidRPr="00420B6A">
        <w:rPr>
          <w:rFonts w:ascii="Times New Roman" w:hAnsi="Times New Roman"/>
          <w:sz w:val="25"/>
          <w:szCs w:val="25"/>
        </w:rPr>
        <w:t> — в виде земельного участка, ограниченного вертикальными плоскостями, отстоящими по обе стороны линии от крайних кабелей на расстояние 1 метра;</w:t>
      </w:r>
    </w:p>
    <w:p w:rsidR="00A43431" w:rsidRPr="00420B6A" w:rsidRDefault="00A43431" w:rsidP="001A1ED4">
      <w:pPr>
        <w:pStyle w:val="a3"/>
        <w:widowControl w:val="0"/>
        <w:spacing w:line="360" w:lineRule="auto"/>
        <w:ind w:firstLine="425"/>
        <w:jc w:val="both"/>
        <w:rPr>
          <w:rFonts w:ascii="Times New Roman" w:hAnsi="Times New Roman"/>
          <w:sz w:val="25"/>
          <w:szCs w:val="25"/>
        </w:rPr>
      </w:pPr>
      <w:r w:rsidRPr="00051CE2">
        <w:rPr>
          <w:rFonts w:ascii="Times New Roman" w:hAnsi="Times New Roman"/>
          <w:b/>
          <w:sz w:val="25"/>
          <w:szCs w:val="25"/>
        </w:rPr>
        <w:t xml:space="preserve"> Вдоль подземных кабельных ЛЭП до 1 кВ, проложенных в городах под тротуарами </w:t>
      </w:r>
      <w:r w:rsidRPr="00420B6A">
        <w:rPr>
          <w:rFonts w:ascii="Times New Roman" w:hAnsi="Times New Roman"/>
          <w:sz w:val="25"/>
          <w:szCs w:val="25"/>
        </w:rPr>
        <w:t>— в виде земельного участка, ограниченного вертикальными плоскостями от крайних кабелей на расстояние 0,6 метра в направлении зданий и сооружений и на расстояние 1 метра в направлении проезжей части улицы;</w:t>
      </w:r>
    </w:p>
    <w:p w:rsidR="00A43431" w:rsidRPr="00420B6A" w:rsidRDefault="00A43431" w:rsidP="000B435A">
      <w:pPr>
        <w:pStyle w:val="a3"/>
        <w:keepLines/>
        <w:spacing w:line="360" w:lineRule="auto"/>
        <w:ind w:firstLine="425"/>
        <w:jc w:val="both"/>
        <w:rPr>
          <w:rFonts w:ascii="Times New Roman" w:hAnsi="Times New Roman"/>
          <w:sz w:val="25"/>
          <w:szCs w:val="25"/>
        </w:rPr>
      </w:pPr>
      <w:r w:rsidRPr="00051CE2">
        <w:rPr>
          <w:rFonts w:ascii="Times New Roman" w:hAnsi="Times New Roman"/>
          <w:b/>
          <w:sz w:val="25"/>
          <w:szCs w:val="25"/>
        </w:rPr>
        <w:t>Вдоль переходов воздушных ЛЭП через водоемы (реки, водохранилища и т.п.) </w:t>
      </w:r>
      <w:r w:rsidRPr="00420B6A">
        <w:rPr>
          <w:rFonts w:ascii="Times New Roman" w:hAnsi="Times New Roman"/>
          <w:sz w:val="25"/>
          <w:szCs w:val="25"/>
        </w:rPr>
        <w:t>— в виде воздушного пространства над водной поверхностью водоемов,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A43431" w:rsidRPr="00420B6A" w:rsidRDefault="00A43431" w:rsidP="00A43431">
      <w:pPr>
        <w:pStyle w:val="a3"/>
        <w:keepLines/>
        <w:spacing w:line="360" w:lineRule="auto"/>
        <w:ind w:firstLine="426"/>
        <w:jc w:val="both"/>
        <w:rPr>
          <w:rFonts w:ascii="Times New Roman" w:hAnsi="Times New Roman"/>
          <w:sz w:val="25"/>
          <w:szCs w:val="25"/>
        </w:rPr>
      </w:pPr>
      <w:r w:rsidRPr="00420B6A">
        <w:rPr>
          <w:rFonts w:ascii="Times New Roman" w:hAnsi="Times New Roman"/>
          <w:sz w:val="25"/>
          <w:szCs w:val="25"/>
        </w:rPr>
        <w:t>В охранных зонах ЛЭП без письменного согласия предприятий, в ведении которых находятся сети, запрещается:</w:t>
      </w:r>
    </w:p>
    <w:p w:rsidR="00A43431" w:rsidRPr="00420B6A" w:rsidRDefault="00A43431" w:rsidP="00876E8D">
      <w:pPr>
        <w:pStyle w:val="a3"/>
        <w:keepLines/>
        <w:numPr>
          <w:ilvl w:val="0"/>
          <w:numId w:val="18"/>
        </w:numPr>
        <w:spacing w:line="360" w:lineRule="auto"/>
        <w:jc w:val="both"/>
        <w:rPr>
          <w:rFonts w:ascii="Times New Roman" w:hAnsi="Times New Roman"/>
          <w:sz w:val="25"/>
          <w:szCs w:val="25"/>
        </w:rPr>
      </w:pPr>
      <w:r w:rsidRPr="00420B6A">
        <w:rPr>
          <w:rFonts w:ascii="Times New Roman" w:hAnsi="Times New Roman"/>
          <w:sz w:val="25"/>
          <w:szCs w:val="25"/>
        </w:rPr>
        <w:t>строительство, капитальный ремонт, реконструкция и снос, любых зданий и сооружений;</w:t>
      </w:r>
    </w:p>
    <w:p w:rsidR="00A43431" w:rsidRPr="00420B6A" w:rsidRDefault="00A43431" w:rsidP="00876E8D">
      <w:pPr>
        <w:pStyle w:val="a3"/>
        <w:keepLines/>
        <w:numPr>
          <w:ilvl w:val="0"/>
          <w:numId w:val="18"/>
        </w:numPr>
        <w:spacing w:line="360" w:lineRule="auto"/>
        <w:jc w:val="both"/>
        <w:rPr>
          <w:rFonts w:ascii="Times New Roman" w:hAnsi="Times New Roman"/>
          <w:sz w:val="25"/>
          <w:szCs w:val="25"/>
        </w:rPr>
      </w:pPr>
      <w:r w:rsidRPr="00420B6A">
        <w:rPr>
          <w:rFonts w:ascii="Times New Roman" w:hAnsi="Times New Roman"/>
          <w:sz w:val="25"/>
          <w:szCs w:val="25"/>
        </w:rPr>
        <w:t>осуществлять горные, взрывные, мелиоративные работы;</w:t>
      </w:r>
    </w:p>
    <w:p w:rsidR="00A43431" w:rsidRPr="00420B6A" w:rsidRDefault="00A43431" w:rsidP="00876E8D">
      <w:pPr>
        <w:pStyle w:val="a3"/>
        <w:keepLines/>
        <w:numPr>
          <w:ilvl w:val="0"/>
          <w:numId w:val="18"/>
        </w:numPr>
        <w:spacing w:line="360" w:lineRule="auto"/>
        <w:jc w:val="both"/>
        <w:rPr>
          <w:rFonts w:ascii="Times New Roman" w:hAnsi="Times New Roman"/>
          <w:sz w:val="25"/>
          <w:szCs w:val="25"/>
        </w:rPr>
      </w:pPr>
      <w:r w:rsidRPr="00420B6A">
        <w:rPr>
          <w:rFonts w:ascii="Times New Roman" w:hAnsi="Times New Roman"/>
          <w:sz w:val="25"/>
          <w:szCs w:val="25"/>
        </w:rPr>
        <w:t>производить посадку и вырубку деревьев, располагать полевые станы, коллективные сады, загоны для скота;</w:t>
      </w:r>
    </w:p>
    <w:p w:rsidR="00A43431" w:rsidRPr="00420B6A" w:rsidRDefault="00A43431" w:rsidP="00876E8D">
      <w:pPr>
        <w:pStyle w:val="a3"/>
        <w:keepLines/>
        <w:numPr>
          <w:ilvl w:val="0"/>
          <w:numId w:val="18"/>
        </w:numPr>
        <w:spacing w:line="360" w:lineRule="auto"/>
        <w:jc w:val="both"/>
        <w:rPr>
          <w:rFonts w:ascii="Times New Roman" w:hAnsi="Times New Roman"/>
          <w:sz w:val="25"/>
          <w:szCs w:val="25"/>
        </w:rPr>
      </w:pPr>
      <w:r w:rsidRPr="00420B6A">
        <w:rPr>
          <w:rFonts w:ascii="Times New Roman" w:hAnsi="Times New Roman"/>
          <w:sz w:val="25"/>
          <w:szCs w:val="25"/>
        </w:rPr>
        <w:t>размещать хранилища горюче-смазочных материалов, складировать корма, удобрения;</w:t>
      </w:r>
    </w:p>
    <w:p w:rsidR="00A43431" w:rsidRPr="00051CE2" w:rsidRDefault="00A43431" w:rsidP="00876E8D">
      <w:pPr>
        <w:pStyle w:val="a3"/>
        <w:keepLines/>
        <w:numPr>
          <w:ilvl w:val="0"/>
          <w:numId w:val="18"/>
        </w:numPr>
        <w:spacing w:line="360" w:lineRule="auto"/>
        <w:jc w:val="both"/>
        <w:rPr>
          <w:rFonts w:ascii="Times New Roman" w:hAnsi="Times New Roman"/>
          <w:sz w:val="25"/>
          <w:szCs w:val="25"/>
        </w:rPr>
      </w:pPr>
      <w:r>
        <w:rPr>
          <w:rFonts w:ascii="Times New Roman" w:hAnsi="Times New Roman"/>
          <w:sz w:val="25"/>
          <w:szCs w:val="25"/>
        </w:rPr>
        <w:t>разводить огонь</w:t>
      </w:r>
    </w:p>
    <w:p w:rsidR="00A43431" w:rsidRPr="00051CE2" w:rsidRDefault="00A43431" w:rsidP="00A43431">
      <w:pPr>
        <w:pStyle w:val="a3"/>
        <w:keepLines/>
        <w:spacing w:line="360" w:lineRule="auto"/>
        <w:ind w:firstLine="426"/>
        <w:jc w:val="both"/>
        <w:rPr>
          <w:rFonts w:ascii="Times New Roman" w:hAnsi="Times New Roman"/>
          <w:b/>
          <w:sz w:val="25"/>
          <w:szCs w:val="25"/>
        </w:rPr>
      </w:pPr>
      <w:r w:rsidRPr="00051CE2">
        <w:rPr>
          <w:rFonts w:ascii="Times New Roman" w:hAnsi="Times New Roman"/>
          <w:b/>
          <w:sz w:val="25"/>
          <w:szCs w:val="25"/>
        </w:rPr>
        <w:t>Газораспределительные станции и газопроводы</w:t>
      </w:r>
    </w:p>
    <w:p w:rsidR="00A43431" w:rsidRPr="00051CE2" w:rsidRDefault="00A43431" w:rsidP="00A43431">
      <w:pPr>
        <w:pStyle w:val="a3"/>
        <w:keepLines/>
        <w:spacing w:line="360" w:lineRule="auto"/>
        <w:ind w:firstLine="426"/>
        <w:jc w:val="both"/>
        <w:rPr>
          <w:rFonts w:ascii="Times New Roman" w:hAnsi="Times New Roman"/>
          <w:sz w:val="25"/>
          <w:szCs w:val="25"/>
        </w:rPr>
      </w:pPr>
      <w:r w:rsidRPr="00051CE2">
        <w:rPr>
          <w:rFonts w:ascii="Times New Roman" w:hAnsi="Times New Roman"/>
          <w:sz w:val="25"/>
          <w:szCs w:val="25"/>
        </w:rPr>
        <w:t>Согласно СНиП 2.05.06-85 «Магистральные трубопроводы», расстояния от ГРС до населенных пунктов, промышленных и сельскохозяйственных предприятий, зданий и сооружений следует принимать в зависимости от класса и диаметра газопроводов.</w:t>
      </w:r>
    </w:p>
    <w:p w:rsidR="00A43431" w:rsidRPr="00051CE2" w:rsidRDefault="00A43431" w:rsidP="00A43431">
      <w:pPr>
        <w:pStyle w:val="a3"/>
        <w:keepLines/>
        <w:spacing w:line="360" w:lineRule="auto"/>
        <w:ind w:firstLine="426"/>
        <w:jc w:val="both"/>
        <w:rPr>
          <w:rFonts w:ascii="Times New Roman" w:hAnsi="Times New Roman"/>
          <w:sz w:val="25"/>
          <w:szCs w:val="25"/>
        </w:rPr>
      </w:pPr>
      <w:r w:rsidRPr="00051CE2">
        <w:rPr>
          <w:rFonts w:ascii="Times New Roman" w:hAnsi="Times New Roman"/>
          <w:sz w:val="25"/>
          <w:szCs w:val="25"/>
        </w:rPr>
        <w:t>Охранная зона газопроводов:</w:t>
      </w:r>
    </w:p>
    <w:p w:rsidR="00A43431" w:rsidRPr="00051CE2" w:rsidRDefault="00A43431" w:rsidP="00876E8D">
      <w:pPr>
        <w:pStyle w:val="a3"/>
        <w:keepLines/>
        <w:numPr>
          <w:ilvl w:val="0"/>
          <w:numId w:val="19"/>
        </w:numPr>
        <w:spacing w:line="360" w:lineRule="auto"/>
        <w:jc w:val="both"/>
        <w:rPr>
          <w:rFonts w:ascii="Times New Roman" w:hAnsi="Times New Roman"/>
          <w:sz w:val="25"/>
          <w:szCs w:val="25"/>
        </w:rPr>
      </w:pPr>
      <w:r w:rsidRPr="00051CE2">
        <w:rPr>
          <w:rFonts w:ascii="Times New Roman" w:hAnsi="Times New Roman"/>
          <w:sz w:val="25"/>
          <w:szCs w:val="25"/>
        </w:rPr>
        <w:lastRenderedPageBreak/>
        <w:t>при проектировании наземного газопровода должна составлять 2 метра в обе стороны от трубы;</w:t>
      </w:r>
    </w:p>
    <w:p w:rsidR="00A43431" w:rsidRPr="00051CE2" w:rsidRDefault="00A43431" w:rsidP="00876E8D">
      <w:pPr>
        <w:pStyle w:val="a3"/>
        <w:keepLines/>
        <w:numPr>
          <w:ilvl w:val="0"/>
          <w:numId w:val="19"/>
        </w:numPr>
        <w:spacing w:line="360" w:lineRule="auto"/>
        <w:jc w:val="both"/>
        <w:rPr>
          <w:rFonts w:ascii="Times New Roman" w:hAnsi="Times New Roman"/>
          <w:sz w:val="25"/>
          <w:szCs w:val="25"/>
        </w:rPr>
      </w:pPr>
      <w:r w:rsidRPr="00051CE2">
        <w:rPr>
          <w:rFonts w:ascii="Times New Roman" w:hAnsi="Times New Roman"/>
          <w:sz w:val="25"/>
          <w:szCs w:val="25"/>
        </w:rPr>
        <w:t>при проектировании подземной линии, с использованием полиэтиленовых труб со стороны медного провода – 3 метра, с противоположной от него – 2 метра, если используются металлические трубы – 2 метра в обе стороны.</w:t>
      </w:r>
    </w:p>
    <w:p w:rsidR="00A43431" w:rsidRPr="00051CE2" w:rsidRDefault="00A43431" w:rsidP="00876E8D">
      <w:pPr>
        <w:pStyle w:val="a3"/>
        <w:keepLines/>
        <w:numPr>
          <w:ilvl w:val="0"/>
          <w:numId w:val="19"/>
        </w:numPr>
        <w:spacing w:line="360" w:lineRule="auto"/>
        <w:jc w:val="both"/>
        <w:rPr>
          <w:rFonts w:ascii="Times New Roman" w:hAnsi="Times New Roman"/>
          <w:sz w:val="25"/>
          <w:szCs w:val="25"/>
        </w:rPr>
      </w:pPr>
      <w:r w:rsidRPr="00051CE2">
        <w:rPr>
          <w:rFonts w:ascii="Times New Roman" w:hAnsi="Times New Roman"/>
          <w:sz w:val="25"/>
          <w:szCs w:val="25"/>
        </w:rPr>
        <w:t>при устройстве межпоселкового наземного газопровода, который пересекает кустарники, устраивается просека шириной в 6 м.</w:t>
      </w:r>
    </w:p>
    <w:p w:rsidR="00A43431" w:rsidRPr="00051CE2" w:rsidRDefault="00A43431" w:rsidP="00876E8D">
      <w:pPr>
        <w:pStyle w:val="a3"/>
        <w:keepLines/>
        <w:numPr>
          <w:ilvl w:val="0"/>
          <w:numId w:val="19"/>
        </w:numPr>
        <w:spacing w:line="360" w:lineRule="auto"/>
        <w:jc w:val="both"/>
        <w:rPr>
          <w:rFonts w:ascii="Times New Roman" w:hAnsi="Times New Roman"/>
          <w:sz w:val="25"/>
          <w:szCs w:val="25"/>
        </w:rPr>
      </w:pPr>
      <w:r w:rsidRPr="00051CE2">
        <w:rPr>
          <w:rFonts w:ascii="Times New Roman" w:hAnsi="Times New Roman"/>
          <w:sz w:val="25"/>
          <w:szCs w:val="25"/>
        </w:rPr>
        <w:t>при пересечении наземным газопроводом рек, озер, либо водохранилищ, охранная зона равна 100 метров;</w:t>
      </w:r>
    </w:p>
    <w:p w:rsidR="00A43431" w:rsidRDefault="00A43431" w:rsidP="00876E8D">
      <w:pPr>
        <w:pStyle w:val="a3"/>
        <w:keepLines/>
        <w:numPr>
          <w:ilvl w:val="0"/>
          <w:numId w:val="19"/>
        </w:numPr>
        <w:spacing w:line="360" w:lineRule="auto"/>
        <w:jc w:val="both"/>
        <w:rPr>
          <w:rFonts w:ascii="Times New Roman" w:hAnsi="Times New Roman"/>
          <w:sz w:val="25"/>
          <w:szCs w:val="25"/>
        </w:rPr>
      </w:pPr>
      <w:r w:rsidRPr="00051CE2">
        <w:rPr>
          <w:rFonts w:ascii="Times New Roman" w:hAnsi="Times New Roman"/>
          <w:sz w:val="25"/>
          <w:szCs w:val="25"/>
        </w:rPr>
        <w:t>вокруг отдельно стоящих газорегуляторных пунктов —  10 метров от границ этих объектов. (Для ГРП, пристроенных к зданиям, охранная зона не регламентируется).</w:t>
      </w:r>
    </w:p>
    <w:p w:rsidR="00A43431" w:rsidRPr="00051CE2" w:rsidRDefault="00A43431" w:rsidP="00A43431">
      <w:pPr>
        <w:pStyle w:val="a3"/>
        <w:keepNext/>
        <w:spacing w:line="360" w:lineRule="auto"/>
        <w:ind w:left="1146"/>
        <w:jc w:val="both"/>
        <w:rPr>
          <w:rFonts w:ascii="Times New Roman" w:hAnsi="Times New Roman"/>
          <w:sz w:val="25"/>
          <w:szCs w:val="25"/>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194"/>
        <w:gridCol w:w="3192"/>
      </w:tblGrid>
      <w:tr w:rsidR="00A43431" w:rsidRPr="00A620E2" w:rsidTr="00781114">
        <w:trPr>
          <w:trHeight w:val="956"/>
        </w:trPr>
        <w:tc>
          <w:tcPr>
            <w:tcW w:w="3258" w:type="dxa"/>
            <w:shd w:val="clear" w:color="auto" w:fill="C5E0B3" w:themeFill="accent6" w:themeFillTint="66"/>
            <w:vAlign w:val="center"/>
          </w:tcPr>
          <w:p w:rsidR="00A43431" w:rsidRPr="00A620E2" w:rsidRDefault="00A43431" w:rsidP="00781114">
            <w:pPr>
              <w:spacing w:before="120" w:after="120" w:line="240" w:lineRule="auto"/>
              <w:jc w:val="center"/>
              <w:rPr>
                <w:rFonts w:ascii="Times New Roman" w:hAnsi="Times New Roman"/>
                <w:b/>
                <w:bCs/>
                <w:sz w:val="25"/>
                <w:szCs w:val="25"/>
                <w:lang w:bidi="ru-RU"/>
              </w:rPr>
            </w:pPr>
            <w:r w:rsidRPr="00A620E2">
              <w:rPr>
                <w:rFonts w:ascii="Times New Roman" w:hAnsi="Times New Roman"/>
                <w:b/>
                <w:bCs/>
                <w:sz w:val="25"/>
                <w:szCs w:val="25"/>
                <w:lang w:bidi="ru-RU"/>
              </w:rPr>
              <w:t>Тип газопровода</w:t>
            </w:r>
          </w:p>
        </w:tc>
        <w:tc>
          <w:tcPr>
            <w:tcW w:w="3194" w:type="dxa"/>
            <w:shd w:val="clear" w:color="auto" w:fill="C5E0B3" w:themeFill="accent6" w:themeFillTint="66"/>
            <w:vAlign w:val="center"/>
          </w:tcPr>
          <w:p w:rsidR="00A43431" w:rsidRPr="00A620E2" w:rsidRDefault="00A43431" w:rsidP="00781114">
            <w:pPr>
              <w:spacing w:before="120" w:after="120" w:line="240" w:lineRule="auto"/>
              <w:jc w:val="center"/>
              <w:rPr>
                <w:rFonts w:ascii="Times New Roman" w:hAnsi="Times New Roman"/>
                <w:b/>
                <w:bCs/>
                <w:sz w:val="25"/>
                <w:szCs w:val="25"/>
                <w:lang w:bidi="ru-RU"/>
              </w:rPr>
            </w:pPr>
            <w:r w:rsidRPr="00A620E2">
              <w:rPr>
                <w:rFonts w:ascii="Times New Roman" w:hAnsi="Times New Roman"/>
                <w:b/>
                <w:bCs/>
                <w:sz w:val="25"/>
                <w:szCs w:val="25"/>
                <w:lang w:bidi="ru-RU"/>
              </w:rPr>
              <w:t>Давление газа в трубах</w:t>
            </w:r>
          </w:p>
        </w:tc>
        <w:tc>
          <w:tcPr>
            <w:tcW w:w="3192" w:type="dxa"/>
            <w:shd w:val="clear" w:color="auto" w:fill="C5E0B3" w:themeFill="accent6" w:themeFillTint="66"/>
            <w:vAlign w:val="center"/>
          </w:tcPr>
          <w:p w:rsidR="00A43431" w:rsidRPr="00A620E2" w:rsidRDefault="00A43431" w:rsidP="00781114">
            <w:pPr>
              <w:spacing w:before="120" w:after="120" w:line="240" w:lineRule="auto"/>
              <w:jc w:val="center"/>
              <w:rPr>
                <w:rFonts w:ascii="Times New Roman" w:hAnsi="Times New Roman"/>
                <w:b/>
                <w:bCs/>
                <w:sz w:val="25"/>
                <w:szCs w:val="25"/>
                <w:lang w:bidi="ru-RU"/>
              </w:rPr>
            </w:pPr>
            <w:r w:rsidRPr="00A620E2">
              <w:rPr>
                <w:rFonts w:ascii="Times New Roman" w:hAnsi="Times New Roman"/>
                <w:b/>
                <w:bCs/>
                <w:sz w:val="25"/>
                <w:szCs w:val="25"/>
                <w:lang w:bidi="ru-RU"/>
              </w:rPr>
              <w:t>Размер охранной зоны</w:t>
            </w:r>
          </w:p>
        </w:tc>
      </w:tr>
      <w:tr w:rsidR="00A43431" w:rsidRPr="00A620E2" w:rsidTr="007D7E9C">
        <w:trPr>
          <w:trHeight w:val="595"/>
        </w:trPr>
        <w:tc>
          <w:tcPr>
            <w:tcW w:w="3258" w:type="dxa"/>
            <w:vAlign w:val="bottom"/>
          </w:tcPr>
          <w:p w:rsidR="00A43431" w:rsidRPr="00435B18" w:rsidRDefault="00A43431" w:rsidP="00781114">
            <w:pPr>
              <w:spacing w:before="120" w:after="120" w:line="240" w:lineRule="auto"/>
              <w:jc w:val="center"/>
              <w:rPr>
                <w:rFonts w:ascii="Times New Roman" w:hAnsi="Times New Roman"/>
                <w:b/>
                <w:bCs/>
                <w:sz w:val="25"/>
                <w:szCs w:val="25"/>
                <w:lang w:bidi="ru-RU"/>
              </w:rPr>
            </w:pPr>
            <w:r w:rsidRPr="00435B18">
              <w:rPr>
                <w:rFonts w:ascii="Times New Roman" w:hAnsi="Times New Roman"/>
                <w:b/>
                <w:bCs/>
                <w:sz w:val="25"/>
                <w:szCs w:val="25"/>
                <w:lang w:bidi="ru-RU"/>
              </w:rPr>
              <w:t>Высокого давления 1 категории (1К)</w:t>
            </w:r>
          </w:p>
        </w:tc>
        <w:tc>
          <w:tcPr>
            <w:tcW w:w="3194" w:type="dxa"/>
            <w:vAlign w:val="center"/>
          </w:tcPr>
          <w:p w:rsidR="00A43431" w:rsidRPr="00A620E2" w:rsidRDefault="00A43431" w:rsidP="00781114">
            <w:pPr>
              <w:spacing w:before="120" w:after="120" w:line="240" w:lineRule="auto"/>
              <w:jc w:val="center"/>
              <w:rPr>
                <w:rFonts w:ascii="Times New Roman" w:hAnsi="Times New Roman"/>
                <w:bCs/>
                <w:sz w:val="25"/>
                <w:szCs w:val="25"/>
                <w:lang w:bidi="ru-RU"/>
              </w:rPr>
            </w:pPr>
            <w:r w:rsidRPr="00A620E2">
              <w:rPr>
                <w:rFonts w:ascii="Times New Roman" w:hAnsi="Times New Roman"/>
                <w:bCs/>
                <w:sz w:val="25"/>
                <w:szCs w:val="25"/>
                <w:lang w:bidi="ru-RU"/>
              </w:rPr>
              <w:t>0,6-1,2 МПа</w:t>
            </w:r>
          </w:p>
        </w:tc>
        <w:tc>
          <w:tcPr>
            <w:tcW w:w="3192" w:type="dxa"/>
            <w:vAlign w:val="center"/>
          </w:tcPr>
          <w:p w:rsidR="00A43431" w:rsidRPr="00A620E2" w:rsidRDefault="00A43431" w:rsidP="00781114">
            <w:pPr>
              <w:spacing w:before="120" w:after="120" w:line="240" w:lineRule="auto"/>
              <w:jc w:val="center"/>
              <w:rPr>
                <w:rFonts w:ascii="Times New Roman" w:hAnsi="Times New Roman"/>
                <w:bCs/>
                <w:sz w:val="25"/>
                <w:szCs w:val="25"/>
                <w:lang w:bidi="ru-RU"/>
              </w:rPr>
            </w:pPr>
            <w:r w:rsidRPr="00A620E2">
              <w:rPr>
                <w:rFonts w:ascii="Times New Roman" w:hAnsi="Times New Roman"/>
                <w:bCs/>
                <w:sz w:val="25"/>
                <w:szCs w:val="25"/>
                <w:lang w:bidi="ru-RU"/>
              </w:rPr>
              <w:t>10 м</w:t>
            </w:r>
          </w:p>
        </w:tc>
      </w:tr>
      <w:tr w:rsidR="00A43431" w:rsidRPr="00A620E2" w:rsidTr="007D7E9C">
        <w:trPr>
          <w:trHeight w:val="595"/>
        </w:trPr>
        <w:tc>
          <w:tcPr>
            <w:tcW w:w="3258" w:type="dxa"/>
            <w:vAlign w:val="bottom"/>
          </w:tcPr>
          <w:p w:rsidR="00A43431" w:rsidRPr="00435B18" w:rsidRDefault="00A43431" w:rsidP="00781114">
            <w:pPr>
              <w:spacing w:before="120" w:after="120" w:line="240" w:lineRule="auto"/>
              <w:jc w:val="center"/>
              <w:rPr>
                <w:rFonts w:ascii="Times New Roman" w:hAnsi="Times New Roman"/>
                <w:b/>
                <w:bCs/>
                <w:sz w:val="25"/>
                <w:szCs w:val="25"/>
                <w:lang w:bidi="ru-RU"/>
              </w:rPr>
            </w:pPr>
            <w:r w:rsidRPr="00435B18">
              <w:rPr>
                <w:rFonts w:ascii="Times New Roman" w:hAnsi="Times New Roman"/>
                <w:b/>
                <w:bCs/>
                <w:sz w:val="25"/>
                <w:szCs w:val="25"/>
                <w:lang w:bidi="ru-RU"/>
              </w:rPr>
              <w:t>Высокого давления 2 категории (2К)</w:t>
            </w:r>
          </w:p>
        </w:tc>
        <w:tc>
          <w:tcPr>
            <w:tcW w:w="3194" w:type="dxa"/>
            <w:vAlign w:val="center"/>
          </w:tcPr>
          <w:p w:rsidR="00A43431" w:rsidRPr="00A620E2" w:rsidRDefault="00A43431" w:rsidP="00781114">
            <w:pPr>
              <w:spacing w:before="120" w:after="120" w:line="240" w:lineRule="auto"/>
              <w:jc w:val="center"/>
              <w:rPr>
                <w:rFonts w:ascii="Times New Roman" w:hAnsi="Times New Roman"/>
                <w:bCs/>
                <w:sz w:val="25"/>
                <w:szCs w:val="25"/>
                <w:lang w:bidi="ru-RU"/>
              </w:rPr>
            </w:pPr>
            <w:r w:rsidRPr="00A620E2">
              <w:rPr>
                <w:rFonts w:ascii="Times New Roman" w:hAnsi="Times New Roman"/>
                <w:bCs/>
                <w:sz w:val="25"/>
                <w:szCs w:val="25"/>
                <w:lang w:bidi="ru-RU"/>
              </w:rPr>
              <w:t>0,3-0,6 МПа</w:t>
            </w:r>
          </w:p>
        </w:tc>
        <w:tc>
          <w:tcPr>
            <w:tcW w:w="3192" w:type="dxa"/>
            <w:vAlign w:val="center"/>
          </w:tcPr>
          <w:p w:rsidR="00A43431" w:rsidRPr="00A620E2" w:rsidRDefault="00A43431" w:rsidP="00781114">
            <w:pPr>
              <w:spacing w:before="120" w:after="120" w:line="240" w:lineRule="auto"/>
              <w:jc w:val="center"/>
              <w:rPr>
                <w:rFonts w:ascii="Times New Roman" w:hAnsi="Times New Roman"/>
                <w:bCs/>
                <w:sz w:val="25"/>
                <w:szCs w:val="25"/>
                <w:lang w:bidi="ru-RU"/>
              </w:rPr>
            </w:pPr>
            <w:r w:rsidRPr="00A620E2">
              <w:rPr>
                <w:rFonts w:ascii="Times New Roman" w:hAnsi="Times New Roman"/>
                <w:bCs/>
                <w:sz w:val="25"/>
                <w:szCs w:val="25"/>
                <w:lang w:bidi="ru-RU"/>
              </w:rPr>
              <w:t>7 м</w:t>
            </w:r>
          </w:p>
        </w:tc>
      </w:tr>
      <w:tr w:rsidR="00A43431" w:rsidRPr="00A620E2" w:rsidTr="007D7E9C">
        <w:trPr>
          <w:trHeight w:val="595"/>
        </w:trPr>
        <w:tc>
          <w:tcPr>
            <w:tcW w:w="3258" w:type="dxa"/>
            <w:vAlign w:val="bottom"/>
          </w:tcPr>
          <w:p w:rsidR="00A43431" w:rsidRPr="00435B18" w:rsidRDefault="00A43431" w:rsidP="00781114">
            <w:pPr>
              <w:spacing w:before="120" w:after="120" w:line="240" w:lineRule="auto"/>
              <w:jc w:val="center"/>
              <w:rPr>
                <w:rFonts w:ascii="Times New Roman" w:hAnsi="Times New Roman"/>
                <w:b/>
                <w:bCs/>
                <w:sz w:val="25"/>
                <w:szCs w:val="25"/>
                <w:lang w:bidi="ru-RU"/>
              </w:rPr>
            </w:pPr>
            <w:r w:rsidRPr="00435B18">
              <w:rPr>
                <w:rFonts w:ascii="Times New Roman" w:hAnsi="Times New Roman"/>
                <w:b/>
                <w:bCs/>
                <w:sz w:val="25"/>
                <w:szCs w:val="25"/>
                <w:lang w:bidi="ru-RU"/>
              </w:rPr>
              <w:t>Среднего давления (СД)</w:t>
            </w:r>
          </w:p>
        </w:tc>
        <w:tc>
          <w:tcPr>
            <w:tcW w:w="3194" w:type="dxa"/>
            <w:vAlign w:val="center"/>
          </w:tcPr>
          <w:p w:rsidR="00A43431" w:rsidRPr="00A620E2" w:rsidRDefault="00A43431" w:rsidP="00781114">
            <w:pPr>
              <w:spacing w:before="120" w:after="120" w:line="240" w:lineRule="auto"/>
              <w:jc w:val="center"/>
              <w:rPr>
                <w:rFonts w:ascii="Times New Roman" w:hAnsi="Times New Roman"/>
                <w:bCs/>
                <w:sz w:val="25"/>
                <w:szCs w:val="25"/>
                <w:lang w:bidi="ru-RU"/>
              </w:rPr>
            </w:pPr>
            <w:r w:rsidRPr="00A620E2">
              <w:rPr>
                <w:rFonts w:ascii="Times New Roman" w:hAnsi="Times New Roman"/>
                <w:bCs/>
                <w:sz w:val="25"/>
                <w:szCs w:val="25"/>
                <w:lang w:bidi="ru-RU"/>
              </w:rPr>
              <w:t>5-300 кПа</w:t>
            </w:r>
          </w:p>
        </w:tc>
        <w:tc>
          <w:tcPr>
            <w:tcW w:w="3192" w:type="dxa"/>
            <w:vAlign w:val="center"/>
          </w:tcPr>
          <w:p w:rsidR="00A43431" w:rsidRPr="00A620E2" w:rsidRDefault="00A43431" w:rsidP="00781114">
            <w:pPr>
              <w:spacing w:before="120" w:after="120" w:line="240" w:lineRule="auto"/>
              <w:jc w:val="center"/>
              <w:rPr>
                <w:rFonts w:ascii="Times New Roman" w:hAnsi="Times New Roman"/>
                <w:bCs/>
                <w:sz w:val="25"/>
                <w:szCs w:val="25"/>
                <w:lang w:bidi="ru-RU"/>
              </w:rPr>
            </w:pPr>
            <w:r w:rsidRPr="00A620E2">
              <w:rPr>
                <w:rFonts w:ascii="Times New Roman" w:hAnsi="Times New Roman"/>
                <w:bCs/>
                <w:sz w:val="25"/>
                <w:szCs w:val="25"/>
                <w:lang w:bidi="ru-RU"/>
              </w:rPr>
              <w:t>4 м</w:t>
            </w:r>
          </w:p>
        </w:tc>
      </w:tr>
      <w:tr w:rsidR="00A43431" w:rsidRPr="00A620E2" w:rsidTr="007D7E9C">
        <w:trPr>
          <w:trHeight w:val="595"/>
        </w:trPr>
        <w:tc>
          <w:tcPr>
            <w:tcW w:w="3258" w:type="dxa"/>
            <w:vAlign w:val="bottom"/>
          </w:tcPr>
          <w:p w:rsidR="00A43431" w:rsidRPr="00435B18" w:rsidRDefault="00A43431" w:rsidP="00781114">
            <w:pPr>
              <w:spacing w:before="120" w:after="120" w:line="240" w:lineRule="auto"/>
              <w:jc w:val="center"/>
              <w:rPr>
                <w:rFonts w:ascii="Times New Roman" w:hAnsi="Times New Roman"/>
                <w:b/>
                <w:bCs/>
                <w:sz w:val="25"/>
                <w:szCs w:val="25"/>
                <w:lang w:bidi="ru-RU"/>
              </w:rPr>
            </w:pPr>
            <w:r w:rsidRPr="00435B18">
              <w:rPr>
                <w:rFonts w:ascii="Times New Roman" w:hAnsi="Times New Roman"/>
                <w:b/>
                <w:bCs/>
                <w:sz w:val="25"/>
                <w:szCs w:val="25"/>
                <w:lang w:bidi="ru-RU"/>
              </w:rPr>
              <w:t>Низкого давления (НД)</w:t>
            </w:r>
          </w:p>
        </w:tc>
        <w:tc>
          <w:tcPr>
            <w:tcW w:w="3194" w:type="dxa"/>
            <w:vAlign w:val="center"/>
          </w:tcPr>
          <w:p w:rsidR="00A43431" w:rsidRPr="00A620E2" w:rsidRDefault="00A43431" w:rsidP="00781114">
            <w:pPr>
              <w:spacing w:before="120" w:after="120" w:line="240" w:lineRule="auto"/>
              <w:jc w:val="center"/>
              <w:rPr>
                <w:rFonts w:ascii="Times New Roman" w:hAnsi="Times New Roman"/>
                <w:bCs/>
                <w:sz w:val="25"/>
                <w:szCs w:val="25"/>
                <w:lang w:bidi="ru-RU"/>
              </w:rPr>
            </w:pPr>
            <w:r w:rsidRPr="00A620E2">
              <w:rPr>
                <w:rFonts w:ascii="Times New Roman" w:hAnsi="Times New Roman"/>
                <w:bCs/>
                <w:sz w:val="25"/>
                <w:szCs w:val="25"/>
                <w:lang w:bidi="ru-RU"/>
              </w:rPr>
              <w:t>До 5 кПа</w:t>
            </w:r>
          </w:p>
        </w:tc>
        <w:tc>
          <w:tcPr>
            <w:tcW w:w="3192" w:type="dxa"/>
            <w:vAlign w:val="center"/>
          </w:tcPr>
          <w:p w:rsidR="00A43431" w:rsidRPr="00A620E2" w:rsidRDefault="00A43431" w:rsidP="00781114">
            <w:pPr>
              <w:spacing w:before="120" w:after="120" w:line="240" w:lineRule="auto"/>
              <w:jc w:val="center"/>
              <w:rPr>
                <w:rFonts w:ascii="Times New Roman" w:hAnsi="Times New Roman"/>
                <w:bCs/>
                <w:sz w:val="25"/>
                <w:szCs w:val="25"/>
                <w:lang w:bidi="ru-RU"/>
              </w:rPr>
            </w:pPr>
            <w:r w:rsidRPr="00A620E2">
              <w:rPr>
                <w:rFonts w:ascii="Times New Roman" w:hAnsi="Times New Roman"/>
                <w:bCs/>
                <w:sz w:val="25"/>
                <w:szCs w:val="25"/>
                <w:lang w:bidi="ru-RU"/>
              </w:rPr>
              <w:t>2 м</w:t>
            </w:r>
          </w:p>
        </w:tc>
      </w:tr>
    </w:tbl>
    <w:p w:rsidR="00A43431" w:rsidRDefault="00A43431" w:rsidP="00A43431">
      <w:pPr>
        <w:pStyle w:val="a3"/>
        <w:keepNext/>
        <w:spacing w:line="360" w:lineRule="auto"/>
        <w:ind w:firstLine="426"/>
        <w:jc w:val="both"/>
        <w:rPr>
          <w:rFonts w:ascii="Times New Roman" w:hAnsi="Times New Roman"/>
          <w:sz w:val="25"/>
          <w:szCs w:val="25"/>
        </w:rPr>
      </w:pPr>
    </w:p>
    <w:p w:rsidR="00A43431" w:rsidRPr="00A620E2" w:rsidRDefault="00A43431" w:rsidP="00A43431">
      <w:pPr>
        <w:spacing w:line="360" w:lineRule="auto"/>
        <w:jc w:val="both"/>
        <w:rPr>
          <w:rFonts w:ascii="Times New Roman" w:hAnsi="Times New Roman"/>
          <w:bCs/>
          <w:sz w:val="25"/>
          <w:szCs w:val="25"/>
          <w:lang w:bidi="ru-RU"/>
        </w:rPr>
      </w:pPr>
      <w:r w:rsidRPr="00A620E2">
        <w:rPr>
          <w:rFonts w:ascii="Times New Roman" w:hAnsi="Times New Roman"/>
          <w:bCs/>
          <w:sz w:val="25"/>
          <w:szCs w:val="25"/>
          <w:lang w:bidi="ru-RU"/>
        </w:rPr>
        <w:t xml:space="preserve">Охранная зона газопроводов выполняет несколько функций: </w:t>
      </w:r>
    </w:p>
    <w:p w:rsidR="00A43431" w:rsidRPr="00A620E2" w:rsidRDefault="00A43431" w:rsidP="00876E8D">
      <w:pPr>
        <w:numPr>
          <w:ilvl w:val="0"/>
          <w:numId w:val="20"/>
        </w:numPr>
        <w:spacing w:after="200" w:line="360" w:lineRule="auto"/>
        <w:jc w:val="both"/>
        <w:rPr>
          <w:rFonts w:ascii="Times New Roman" w:hAnsi="Times New Roman"/>
          <w:bCs/>
          <w:sz w:val="25"/>
          <w:szCs w:val="25"/>
          <w:lang w:bidi="ru-RU"/>
        </w:rPr>
      </w:pPr>
      <w:r w:rsidRPr="00A620E2">
        <w:rPr>
          <w:rFonts w:ascii="Times New Roman" w:hAnsi="Times New Roman"/>
          <w:bCs/>
          <w:sz w:val="25"/>
          <w:szCs w:val="25"/>
          <w:lang w:bidi="ru-RU"/>
        </w:rPr>
        <w:t xml:space="preserve">создает условия для работы газопровода;  </w:t>
      </w:r>
    </w:p>
    <w:p w:rsidR="00A43431" w:rsidRPr="00A620E2" w:rsidRDefault="00A43431" w:rsidP="00876E8D">
      <w:pPr>
        <w:numPr>
          <w:ilvl w:val="0"/>
          <w:numId w:val="20"/>
        </w:numPr>
        <w:spacing w:after="200" w:line="360" w:lineRule="auto"/>
        <w:jc w:val="both"/>
        <w:rPr>
          <w:rFonts w:ascii="Times New Roman" w:hAnsi="Times New Roman"/>
          <w:bCs/>
          <w:sz w:val="25"/>
          <w:szCs w:val="25"/>
          <w:lang w:bidi="ru-RU"/>
        </w:rPr>
      </w:pPr>
      <w:r w:rsidRPr="00A620E2">
        <w:rPr>
          <w:rFonts w:ascii="Times New Roman" w:hAnsi="Times New Roman"/>
          <w:bCs/>
          <w:sz w:val="25"/>
          <w:szCs w:val="25"/>
          <w:lang w:bidi="ru-RU"/>
        </w:rPr>
        <w:t>позволяет проводить регулярное обслуживание магистрали;</w:t>
      </w:r>
    </w:p>
    <w:p w:rsidR="00A43431" w:rsidRPr="00A620E2" w:rsidRDefault="00A43431" w:rsidP="00876E8D">
      <w:pPr>
        <w:numPr>
          <w:ilvl w:val="0"/>
          <w:numId w:val="20"/>
        </w:numPr>
        <w:spacing w:after="200" w:line="360" w:lineRule="auto"/>
        <w:jc w:val="both"/>
        <w:rPr>
          <w:rFonts w:ascii="Times New Roman" w:hAnsi="Times New Roman"/>
          <w:bCs/>
          <w:sz w:val="25"/>
          <w:szCs w:val="25"/>
          <w:lang w:bidi="ru-RU"/>
        </w:rPr>
      </w:pPr>
      <w:r w:rsidRPr="00A620E2">
        <w:rPr>
          <w:rFonts w:ascii="Times New Roman" w:hAnsi="Times New Roman"/>
          <w:bCs/>
          <w:sz w:val="25"/>
          <w:szCs w:val="25"/>
          <w:lang w:bidi="ru-RU"/>
        </w:rPr>
        <w:t xml:space="preserve">способствует целостности газопровода и позволяет ее контролировать; </w:t>
      </w:r>
    </w:p>
    <w:p w:rsidR="00A43431" w:rsidRPr="00A620E2" w:rsidRDefault="00A43431" w:rsidP="00876E8D">
      <w:pPr>
        <w:numPr>
          <w:ilvl w:val="0"/>
          <w:numId w:val="20"/>
        </w:numPr>
        <w:spacing w:after="200" w:line="360" w:lineRule="auto"/>
        <w:jc w:val="both"/>
        <w:rPr>
          <w:rFonts w:ascii="Times New Roman" w:hAnsi="Times New Roman"/>
          <w:bCs/>
          <w:sz w:val="25"/>
          <w:szCs w:val="25"/>
          <w:lang w:bidi="ru-RU"/>
        </w:rPr>
      </w:pPr>
      <w:r w:rsidRPr="00A620E2">
        <w:rPr>
          <w:rFonts w:ascii="Times New Roman" w:hAnsi="Times New Roman"/>
          <w:bCs/>
          <w:sz w:val="25"/>
          <w:szCs w:val="25"/>
          <w:lang w:bidi="ru-RU"/>
        </w:rPr>
        <w:t>позволяет минимизировать последствия аварий трубопровода для населения и окружающей среды.</w:t>
      </w:r>
    </w:p>
    <w:p w:rsidR="00A43431" w:rsidRDefault="00A43431" w:rsidP="00A43431">
      <w:pPr>
        <w:pStyle w:val="3"/>
        <w:keepLines w:val="0"/>
        <w:spacing w:before="240" w:after="60" w:line="276" w:lineRule="auto"/>
        <w:rPr>
          <w:rFonts w:ascii="Times New Roman" w:eastAsia="Times New Roman" w:hAnsi="Times New Roman" w:cs="Times New Roman"/>
          <w:b/>
          <w:bCs/>
          <w:color w:val="auto"/>
          <w:sz w:val="25"/>
          <w:szCs w:val="25"/>
          <w:lang w:eastAsia="ru-RU"/>
        </w:rPr>
      </w:pPr>
      <w:bookmarkStart w:id="165" w:name="_Toc528741433"/>
      <w:bookmarkStart w:id="166" w:name="_Toc533002600"/>
      <w:bookmarkStart w:id="167" w:name="_Toc533004070"/>
      <w:bookmarkStart w:id="168" w:name="_Toc4423429"/>
      <w:bookmarkStart w:id="169" w:name="_Toc6841009"/>
      <w:r w:rsidRPr="00ED7991">
        <w:rPr>
          <w:rFonts w:ascii="Times New Roman" w:eastAsia="Times New Roman" w:hAnsi="Times New Roman" w:cs="Times New Roman"/>
          <w:b/>
          <w:bCs/>
          <w:color w:val="auto"/>
          <w:sz w:val="25"/>
          <w:szCs w:val="25"/>
          <w:lang w:eastAsia="ru-RU"/>
        </w:rPr>
        <w:lastRenderedPageBreak/>
        <w:t>2.9.3. Зоны охраны объектов культурного наследия</w:t>
      </w:r>
      <w:bookmarkEnd w:id="165"/>
      <w:bookmarkEnd w:id="166"/>
      <w:bookmarkEnd w:id="167"/>
      <w:bookmarkEnd w:id="168"/>
      <w:bookmarkEnd w:id="169"/>
    </w:p>
    <w:p w:rsidR="00A43431" w:rsidRPr="00ED7991" w:rsidRDefault="00A43431" w:rsidP="00A43431">
      <w:pPr>
        <w:keepNext/>
        <w:spacing w:after="0" w:line="360" w:lineRule="auto"/>
        <w:ind w:firstLine="426"/>
        <w:jc w:val="both"/>
        <w:rPr>
          <w:rFonts w:ascii="Times New Roman" w:eastAsia="Times New Roman" w:hAnsi="Times New Roman" w:cs="Times New Roman"/>
          <w:sz w:val="25"/>
          <w:szCs w:val="25"/>
          <w:lang w:eastAsia="ru-RU"/>
        </w:rPr>
      </w:pPr>
      <w:r w:rsidRPr="00ED7991">
        <w:rPr>
          <w:rFonts w:ascii="Times New Roman" w:eastAsia="Times New Roman" w:hAnsi="Times New Roman" w:cs="Times New Roman"/>
          <w:sz w:val="25"/>
          <w:szCs w:val="25"/>
          <w:lang w:eastAsia="ru-RU"/>
        </w:rPr>
        <w:t>Согласно п. 1 ст. 34 Федерального закона от 25 июня 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Границы защитной зоны объекта культурного наследия устанавливаются:</w:t>
      </w:r>
    </w:p>
    <w:p w:rsidR="00A43431" w:rsidRPr="00ED7991" w:rsidRDefault="00A43431" w:rsidP="00A43431">
      <w:pPr>
        <w:keepNext/>
        <w:spacing w:after="0" w:line="360" w:lineRule="auto"/>
        <w:ind w:firstLine="425"/>
        <w:jc w:val="both"/>
        <w:rPr>
          <w:rFonts w:ascii="Times New Roman" w:eastAsia="Times New Roman" w:hAnsi="Times New Roman" w:cs="Times New Roman"/>
          <w:sz w:val="25"/>
          <w:szCs w:val="25"/>
          <w:lang w:eastAsia="ru-RU"/>
        </w:rPr>
      </w:pPr>
      <w:r w:rsidRPr="00ED7991">
        <w:rPr>
          <w:rFonts w:ascii="Times New Roman" w:eastAsia="Times New Roman" w:hAnsi="Times New Roman" w:cs="Times New Roman"/>
          <w:sz w:val="25"/>
          <w:szCs w:val="25"/>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43431" w:rsidRPr="00ED7991" w:rsidRDefault="00A43431" w:rsidP="00A43431">
      <w:pPr>
        <w:keepNext/>
        <w:spacing w:after="0" w:line="360" w:lineRule="auto"/>
        <w:ind w:firstLine="425"/>
        <w:jc w:val="both"/>
        <w:rPr>
          <w:rFonts w:ascii="Times New Roman" w:eastAsia="Times New Roman" w:hAnsi="Times New Roman" w:cs="Times New Roman"/>
          <w:sz w:val="25"/>
          <w:szCs w:val="25"/>
          <w:lang w:eastAsia="ru-RU"/>
        </w:rPr>
      </w:pPr>
      <w:r w:rsidRPr="00ED7991">
        <w:rPr>
          <w:rFonts w:ascii="Times New Roman" w:eastAsia="Times New Roman" w:hAnsi="Times New Roman" w:cs="Times New Roman"/>
          <w:sz w:val="25"/>
          <w:szCs w:val="25"/>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43431" w:rsidRPr="00ED7991" w:rsidRDefault="00A43431" w:rsidP="00A43431">
      <w:pPr>
        <w:keepNext/>
        <w:spacing w:after="0" w:line="360" w:lineRule="auto"/>
        <w:ind w:firstLine="425"/>
        <w:jc w:val="both"/>
        <w:rPr>
          <w:rFonts w:ascii="Times New Roman" w:eastAsia="Times New Roman" w:hAnsi="Times New Roman" w:cs="Times New Roman"/>
          <w:sz w:val="25"/>
          <w:szCs w:val="25"/>
          <w:lang w:eastAsia="ru-RU"/>
        </w:rPr>
      </w:pPr>
      <w:r w:rsidRPr="00ED7991">
        <w:rPr>
          <w:rFonts w:ascii="Times New Roman" w:eastAsia="Times New Roman" w:hAnsi="Times New Roman" w:cs="Times New Roman"/>
          <w:sz w:val="25"/>
          <w:szCs w:val="25"/>
          <w:lang w:eastAsia="ru-RU"/>
        </w:rPr>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A43431" w:rsidRPr="00ED7991" w:rsidRDefault="00A43431" w:rsidP="00A43431">
      <w:pPr>
        <w:keepNext/>
        <w:spacing w:after="0" w:line="360" w:lineRule="auto"/>
        <w:ind w:firstLine="426"/>
        <w:jc w:val="both"/>
        <w:rPr>
          <w:rFonts w:ascii="Times New Roman" w:eastAsia="Times New Roman" w:hAnsi="Times New Roman" w:cs="Times New Roman"/>
          <w:sz w:val="25"/>
          <w:szCs w:val="25"/>
          <w:lang w:eastAsia="ru-RU"/>
        </w:rPr>
      </w:pPr>
      <w:r w:rsidRPr="00ED7991">
        <w:rPr>
          <w:rFonts w:ascii="Times New Roman" w:eastAsia="Times New Roman" w:hAnsi="Times New Roman" w:cs="Times New Roman"/>
          <w:sz w:val="25"/>
          <w:szCs w:val="25"/>
          <w:lang w:eastAsia="ru-RU"/>
        </w:rPr>
        <w:t xml:space="preserve">На территории памятника или ансамбля запрещаются строительство объектов капитального строительства и увеличение </w:t>
      </w:r>
      <w:proofErr w:type="gramStart"/>
      <w:r w:rsidRPr="00ED7991">
        <w:rPr>
          <w:rFonts w:ascii="Times New Roman" w:eastAsia="Times New Roman" w:hAnsi="Times New Roman" w:cs="Times New Roman"/>
          <w:sz w:val="25"/>
          <w:szCs w:val="25"/>
          <w:lang w:eastAsia="ru-RU"/>
        </w:rPr>
        <w:t>объемно-пространственных характеристик</w:t>
      </w:r>
      <w:proofErr w:type="gramEnd"/>
      <w:r w:rsidRPr="00ED7991">
        <w:rPr>
          <w:rFonts w:ascii="Times New Roman" w:eastAsia="Times New Roman" w:hAnsi="Times New Roman" w:cs="Times New Roman"/>
          <w:sz w:val="25"/>
          <w:szCs w:val="25"/>
          <w:lang w:eastAsia="ru-RU"/>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43431" w:rsidRPr="00ED7991" w:rsidRDefault="00A43431" w:rsidP="00A43431">
      <w:pPr>
        <w:keepNext/>
        <w:spacing w:after="0" w:line="360" w:lineRule="auto"/>
        <w:ind w:firstLine="426"/>
        <w:jc w:val="both"/>
        <w:rPr>
          <w:rFonts w:ascii="Times New Roman" w:eastAsia="Times New Roman" w:hAnsi="Times New Roman" w:cs="Times New Roman"/>
          <w:sz w:val="25"/>
          <w:szCs w:val="25"/>
          <w:lang w:eastAsia="ru-RU"/>
        </w:rPr>
      </w:pPr>
      <w:r w:rsidRPr="00ED7991">
        <w:rPr>
          <w:rFonts w:ascii="Times New Roman" w:eastAsia="Times New Roman" w:hAnsi="Times New Roman" w:cs="Times New Roman"/>
          <w:sz w:val="25"/>
          <w:szCs w:val="25"/>
          <w:lang w:eastAsia="ru-RU"/>
        </w:rPr>
        <w:t xml:space="preserve">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w:t>
      </w:r>
      <w:r w:rsidRPr="00ED7991">
        <w:rPr>
          <w:rFonts w:ascii="Times New Roman" w:eastAsia="Times New Roman" w:hAnsi="Times New Roman" w:cs="Times New Roman"/>
          <w:sz w:val="25"/>
          <w:szCs w:val="25"/>
          <w:lang w:eastAsia="ru-RU"/>
        </w:rPr>
        <w:lastRenderedPageBreak/>
        <w:t>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A43431" w:rsidRDefault="00A43431" w:rsidP="00A43431">
      <w:pPr>
        <w:pStyle w:val="3"/>
        <w:keepNext w:val="0"/>
        <w:spacing w:before="240" w:after="60" w:line="276" w:lineRule="auto"/>
        <w:rPr>
          <w:rFonts w:ascii="Times New Roman" w:eastAsia="Times New Roman" w:hAnsi="Times New Roman" w:cs="Times New Roman"/>
          <w:b/>
          <w:bCs/>
          <w:color w:val="auto"/>
          <w:sz w:val="25"/>
          <w:szCs w:val="25"/>
          <w:lang w:eastAsia="ru-RU"/>
        </w:rPr>
      </w:pPr>
      <w:bookmarkStart w:id="170" w:name="_Toc517710536"/>
      <w:bookmarkStart w:id="171" w:name="_Toc533002601"/>
      <w:bookmarkStart w:id="172" w:name="_Toc533004071"/>
      <w:bookmarkStart w:id="173" w:name="_Toc4423430"/>
      <w:bookmarkStart w:id="174" w:name="_Toc6841010"/>
      <w:r w:rsidRPr="00BF2EB0">
        <w:rPr>
          <w:rFonts w:ascii="Times New Roman" w:eastAsia="Times New Roman" w:hAnsi="Times New Roman" w:cs="Times New Roman"/>
          <w:b/>
          <w:bCs/>
          <w:color w:val="auto"/>
          <w:sz w:val="25"/>
          <w:szCs w:val="25"/>
          <w:lang w:eastAsia="ru-RU"/>
        </w:rPr>
        <w:t>2.9.4.</w:t>
      </w:r>
      <w:r w:rsidRPr="00BF2EB0">
        <w:rPr>
          <w:rFonts w:ascii="Times New Roman" w:eastAsia="Times New Roman" w:hAnsi="Times New Roman" w:cs="Times New Roman"/>
          <w:b/>
          <w:bCs/>
          <w:color w:val="auto"/>
          <w:sz w:val="25"/>
          <w:szCs w:val="25"/>
          <w:lang w:eastAsia="ru-RU"/>
        </w:rPr>
        <w:tab/>
        <w:t>Водоохранные зоны и прибрежные защитные полосы</w:t>
      </w:r>
      <w:bookmarkEnd w:id="170"/>
      <w:bookmarkEnd w:id="171"/>
      <w:bookmarkEnd w:id="172"/>
      <w:bookmarkEnd w:id="173"/>
      <w:bookmarkEnd w:id="174"/>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Водоохранными зонами являются территории, примыкающие к береговой линии морей, рек, ручьев, каналов, озер,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соответствии со ст. 65 Водного кодекса Российской Федерации" ширина водоохранной зоны рек или ручьев устанавливается от их истока для рек или ручьев протяженностью:</w:t>
      </w:r>
    </w:p>
    <w:p w:rsidR="00A43431" w:rsidRPr="00BF2EB0" w:rsidRDefault="00A43431" w:rsidP="00876E8D">
      <w:pPr>
        <w:keepLines/>
        <w:numPr>
          <w:ilvl w:val="0"/>
          <w:numId w:val="21"/>
        </w:numPr>
        <w:spacing w:after="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до десяти километров - в размере пятидесяти метров;</w:t>
      </w:r>
    </w:p>
    <w:p w:rsidR="00A43431" w:rsidRPr="00BF2EB0" w:rsidRDefault="00A43431" w:rsidP="00876E8D">
      <w:pPr>
        <w:keepLines/>
        <w:numPr>
          <w:ilvl w:val="0"/>
          <w:numId w:val="21"/>
        </w:numPr>
        <w:spacing w:after="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от десяти до пятидесяти километров - в размере ста метров;</w:t>
      </w:r>
    </w:p>
    <w:p w:rsidR="00A43431" w:rsidRPr="00BF2EB0" w:rsidRDefault="00A43431" w:rsidP="007907BC">
      <w:pPr>
        <w:widowControl w:val="0"/>
        <w:numPr>
          <w:ilvl w:val="0"/>
          <w:numId w:val="21"/>
        </w:numPr>
        <w:spacing w:after="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от пятидесяти километров и более - в размере двухсот метров.</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 В соответствии с Водным кодексом РФ для малых рек и ручьев сельского поселения "село </w:t>
      </w:r>
      <w:r w:rsidR="0079696A">
        <w:rPr>
          <w:rFonts w:ascii="Times New Roman" w:eastAsia="Times New Roman" w:hAnsi="Times New Roman" w:cs="Times New Roman"/>
          <w:sz w:val="25"/>
          <w:szCs w:val="25"/>
          <w:lang w:eastAsia="ru-RU"/>
        </w:rPr>
        <w:t>Хив</w:t>
      </w:r>
      <w:r w:rsidRPr="00BF2EB0">
        <w:rPr>
          <w:rFonts w:ascii="Times New Roman" w:eastAsia="Times New Roman" w:hAnsi="Times New Roman" w:cs="Times New Roman"/>
          <w:sz w:val="25"/>
          <w:szCs w:val="25"/>
          <w:lang w:eastAsia="ru-RU"/>
        </w:rPr>
        <w:t>" устанавливается водоохранная зона равная 50</w:t>
      </w:r>
      <w:r w:rsidR="0079696A">
        <w:rPr>
          <w:rFonts w:ascii="Times New Roman" w:eastAsia="Times New Roman" w:hAnsi="Times New Roman" w:cs="Times New Roman"/>
          <w:sz w:val="25"/>
          <w:szCs w:val="25"/>
          <w:lang w:eastAsia="ru-RU"/>
        </w:rPr>
        <w:t xml:space="preserve"> </w:t>
      </w:r>
      <w:r w:rsidRPr="00BF2EB0">
        <w:rPr>
          <w:rFonts w:ascii="Times New Roman" w:eastAsia="Times New Roman" w:hAnsi="Times New Roman" w:cs="Times New Roman"/>
          <w:sz w:val="25"/>
          <w:szCs w:val="25"/>
          <w:lang w:eastAsia="ru-RU"/>
        </w:rPr>
        <w:t xml:space="preserve">м. Ширина водоохранной зоны </w:t>
      </w:r>
      <w:r w:rsidRPr="00BF2EB0">
        <w:rPr>
          <w:rFonts w:ascii="Times New Roman" w:eastAsia="Times New Roman" w:hAnsi="Times New Roman" w:cs="Times New Roman"/>
          <w:sz w:val="25"/>
          <w:szCs w:val="25"/>
          <w:lang w:eastAsia="ru-RU"/>
        </w:rPr>
        <w:lastRenderedPageBreak/>
        <w:t>водохранилища, расположенного на водотоке, устанавливается равной ширине водоохранной зоны этого водотока.</w:t>
      </w:r>
    </w:p>
    <w:p w:rsidR="00A43431" w:rsidRPr="00BF2EB0" w:rsidRDefault="00A43431"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43431" w:rsidRPr="00BF2EB0" w:rsidRDefault="00A43431" w:rsidP="00A43431">
      <w:pPr>
        <w:keepNext/>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Согласно статье 6 п.п.6-8 ФЗ от 03.06.2006 г №74-ФЗ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Размеры водоохранных зон и основные требования к режиму использования их территорий определяются в соответствии с положениями Водного кодекса Российской Федерации.</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границах водоохранных зон запрещаются:</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-использование сточных вод для удобрения почв;</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43431" w:rsidRPr="00BF2EB0" w:rsidRDefault="00A43431" w:rsidP="009F0FAF">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-осуществление авиационных мер по борьбе с вредителями и болезнями растений;</w:t>
      </w:r>
    </w:p>
    <w:p w:rsidR="00A43431" w:rsidRPr="00BF2EB0" w:rsidRDefault="00A43431" w:rsidP="009F0FAF">
      <w:pPr>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43431" w:rsidRPr="00BF2EB0" w:rsidRDefault="00A43431" w:rsidP="009F0FAF">
      <w:pPr>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отношении кладбищ, скотомогильников, мест массового захоронения отходов производства и потребления, радиоактивных, химических, взрывчатых, токсичных, отравляющих ядовитых веществ, в настоящее время расположенных в водоохранных зонах и зонах интенсивной переработки береговой полосы, необходимо проведение мероприятий, препятствующих загрязнению водных объектов, и выносу указанных объектов за пределы границ водоохранных зон водных объектов.</w:t>
      </w:r>
    </w:p>
    <w:p w:rsidR="00A43431" w:rsidRPr="00BF2EB0" w:rsidRDefault="00A43431" w:rsidP="009F0FAF">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границах прибрежных защитных полос наряду с вышеперечисленными ограничениями запрещаются:</w:t>
      </w:r>
    </w:p>
    <w:p w:rsidR="00A43431" w:rsidRPr="00BF2EB0" w:rsidRDefault="00A43431" w:rsidP="009F0FAF">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lastRenderedPageBreak/>
        <w:t>-распашка земель;</w:t>
      </w:r>
    </w:p>
    <w:p w:rsidR="00A43431" w:rsidRPr="00BF2EB0" w:rsidRDefault="00A43431" w:rsidP="009F0FAF">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-размещение отвалов размываемых грунтов;</w:t>
      </w:r>
    </w:p>
    <w:p w:rsidR="00A43431" w:rsidRPr="00BF2EB0" w:rsidRDefault="00A43431" w:rsidP="009F0FAF">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-выпас сельскохозяйственных животных, организация для них летних лагерей, ванн.</w:t>
      </w:r>
    </w:p>
    <w:p w:rsidR="00A43431" w:rsidRPr="00BF2EB0" w:rsidRDefault="00A43431" w:rsidP="00A43431">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РФ.</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A43431" w:rsidRPr="00BF2EB0" w:rsidRDefault="00A43431" w:rsidP="00A43431">
      <w:pPr>
        <w:keepLines/>
        <w:spacing w:after="0" w:line="360" w:lineRule="auto"/>
        <w:ind w:firstLine="425"/>
        <w:jc w:val="both"/>
        <w:rPr>
          <w:rFonts w:ascii="Times New Roman" w:eastAsia="Times New Roman" w:hAnsi="Times New Roman" w:cs="Times New Roman"/>
          <w:b/>
          <w:sz w:val="25"/>
          <w:szCs w:val="25"/>
          <w:lang w:eastAsia="ru-RU"/>
        </w:rPr>
      </w:pPr>
      <w:r w:rsidRPr="00BF2EB0">
        <w:rPr>
          <w:rFonts w:ascii="Times New Roman" w:eastAsia="Times New Roman" w:hAnsi="Times New Roman" w:cs="Times New Roman"/>
          <w:b/>
          <w:sz w:val="25"/>
          <w:szCs w:val="25"/>
          <w:lang w:eastAsia="ru-RU"/>
        </w:rPr>
        <w:t>Предотвращение негативного воздействия вод и ликвидация его последствий:</w:t>
      </w:r>
    </w:p>
    <w:p w:rsidR="00A43431" w:rsidRPr="00BF2EB0" w:rsidRDefault="00A43431" w:rsidP="00A43431">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A43431" w:rsidRPr="00BF2EB0" w:rsidRDefault="00A43431" w:rsidP="00A43431">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границах зон затопления, подтопления запрещаются:</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1)</w:t>
      </w:r>
      <w:r w:rsidRPr="00BF2EB0">
        <w:rPr>
          <w:rFonts w:ascii="Times New Roman" w:eastAsia="Times New Roman" w:hAnsi="Times New Roman" w:cs="Times New Roman"/>
          <w:sz w:val="25"/>
          <w:szCs w:val="25"/>
          <w:lang w:eastAsia="ru-RU"/>
        </w:rPr>
        <w:tab/>
        <w:t>использование сточных вод в целях регулирования плодородия почв;</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2)</w:t>
      </w:r>
      <w:r w:rsidRPr="00BF2EB0">
        <w:rPr>
          <w:rFonts w:ascii="Times New Roman" w:eastAsia="Times New Roman" w:hAnsi="Times New Roman" w:cs="Times New Roman"/>
          <w:sz w:val="25"/>
          <w:szCs w:val="25"/>
          <w:lang w:eastAsia="ru-RU"/>
        </w:rPr>
        <w:tab/>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3)</w:t>
      </w:r>
      <w:r w:rsidRPr="00BF2EB0">
        <w:rPr>
          <w:rFonts w:ascii="Times New Roman" w:eastAsia="Times New Roman" w:hAnsi="Times New Roman" w:cs="Times New Roman"/>
          <w:sz w:val="25"/>
          <w:szCs w:val="25"/>
          <w:lang w:eastAsia="ru-RU"/>
        </w:rPr>
        <w:tab/>
        <w:t>осуществление авиационных мер по борьбе с вредными организмами.</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A43431" w:rsidRPr="00BF2EB0" w:rsidRDefault="00A43431" w:rsidP="00A43431">
      <w:pPr>
        <w:keepNext/>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lastRenderedPageBreak/>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w:t>
      </w:r>
    </w:p>
    <w:p w:rsidR="00A43431" w:rsidRPr="00BF2EB0" w:rsidRDefault="00A43431" w:rsidP="00A43431">
      <w:pPr>
        <w:keepNext/>
        <w:spacing w:before="240" w:after="60" w:line="276" w:lineRule="auto"/>
        <w:outlineLvl w:val="2"/>
        <w:rPr>
          <w:rFonts w:ascii="Times New Roman" w:eastAsia="Times New Roman" w:hAnsi="Times New Roman" w:cs="Times New Roman"/>
          <w:b/>
          <w:sz w:val="25"/>
          <w:szCs w:val="25"/>
          <w:lang w:eastAsia="ru-RU"/>
        </w:rPr>
      </w:pPr>
      <w:bookmarkStart w:id="175" w:name="_Toc517710537"/>
      <w:bookmarkStart w:id="176" w:name="_Toc533002602"/>
      <w:bookmarkStart w:id="177" w:name="_Toc533004072"/>
      <w:bookmarkStart w:id="178" w:name="_Toc4423431"/>
      <w:bookmarkStart w:id="179" w:name="_Toc6841011"/>
      <w:r w:rsidRPr="00BF2EB0">
        <w:rPr>
          <w:rFonts w:ascii="Times New Roman" w:eastAsia="Times New Roman" w:hAnsi="Times New Roman" w:cs="Times New Roman"/>
          <w:b/>
          <w:bCs/>
          <w:sz w:val="25"/>
          <w:szCs w:val="25"/>
          <w:lang w:eastAsia="ru-RU"/>
        </w:rPr>
        <w:t>2.9.5.</w:t>
      </w:r>
      <w:r w:rsidRPr="00BF2EB0">
        <w:rPr>
          <w:rFonts w:ascii="Times New Roman" w:eastAsia="Times New Roman" w:hAnsi="Times New Roman" w:cs="Times New Roman"/>
          <w:b/>
          <w:bCs/>
          <w:sz w:val="25"/>
          <w:szCs w:val="25"/>
          <w:lang w:eastAsia="ru-RU"/>
        </w:rPr>
        <w:tab/>
        <w:t>Зоны санитарной охраны источников водоснабжения</w:t>
      </w:r>
      <w:bookmarkEnd w:id="175"/>
      <w:bookmarkEnd w:id="176"/>
      <w:bookmarkEnd w:id="177"/>
      <w:bookmarkEnd w:id="178"/>
      <w:bookmarkEnd w:id="179"/>
    </w:p>
    <w:p w:rsidR="00A43431" w:rsidRPr="00BF2EB0" w:rsidRDefault="00A43431" w:rsidP="00A43431">
      <w:pPr>
        <w:keepNext/>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Границы и режим ЗСО источников питьевого и хозяйственно-бытового водоснабжения устанавливаются согласно утверждаемому проекту ЗСО водного объекта. Проект зон санитарной охраны источников водоснабжения разрабатывается на основе требований СанПиН 2.1.4.1110-02. Санитарные правила и нормы «Зоны санитарной охраны источников водоснабжения и водопроводов питьевого назначения».</w:t>
      </w:r>
    </w:p>
    <w:p w:rsidR="00A43431" w:rsidRPr="00BF2EB0" w:rsidRDefault="00A43431" w:rsidP="00A43431">
      <w:pPr>
        <w:keepNext/>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A43431" w:rsidRPr="00BF2EB0" w:rsidRDefault="00A43431" w:rsidP="00A43431">
      <w:pPr>
        <w:keepNext/>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43431" w:rsidRPr="00BF2EB0" w:rsidRDefault="00A43431"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Проектом предлагается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w:t>
      </w:r>
      <w:proofErr w:type="gramStart"/>
      <w:r w:rsidRPr="00BF2EB0">
        <w:rPr>
          <w:rFonts w:ascii="Times New Roman" w:eastAsia="Times New Roman" w:hAnsi="Times New Roman" w:cs="Times New Roman"/>
          <w:sz w:val="25"/>
          <w:szCs w:val="25"/>
          <w:lang w:eastAsia="ru-RU"/>
        </w:rPr>
        <w:t>в соответствии с СанПиН</w:t>
      </w:r>
      <w:proofErr w:type="gramEnd"/>
      <w:r w:rsidRPr="00BF2EB0">
        <w:rPr>
          <w:rFonts w:ascii="Times New Roman" w:eastAsia="Times New Roman" w:hAnsi="Times New Roman" w:cs="Times New Roman"/>
          <w:sz w:val="25"/>
          <w:szCs w:val="25"/>
          <w:lang w:eastAsia="ru-RU"/>
        </w:rPr>
        <w:t xml:space="preserve">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Зона санитарной охраны водопроводных сооружений, расположенных вне </w:t>
      </w:r>
      <w:r w:rsidRPr="00BF2EB0">
        <w:rPr>
          <w:rFonts w:ascii="Times New Roman" w:eastAsia="Times New Roman" w:hAnsi="Times New Roman" w:cs="Times New Roman"/>
          <w:sz w:val="25"/>
          <w:szCs w:val="25"/>
          <w:lang w:eastAsia="ru-RU"/>
        </w:rPr>
        <w:lastRenderedPageBreak/>
        <w:t>территории водозабора, представлена первым поясом строгого режима, для водоводов – санитарно-защитной полосой.</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Граница первого пояса ЗСО водопроводных сооружений принимается на расстоянии:</w:t>
      </w:r>
    </w:p>
    <w:p w:rsidR="00A43431" w:rsidRPr="00BF2EB0" w:rsidRDefault="00A43431" w:rsidP="007907BC">
      <w:pPr>
        <w:widowControl w:val="0"/>
        <w:numPr>
          <w:ilvl w:val="0"/>
          <w:numId w:val="22"/>
        </w:numPr>
        <w:spacing w:after="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от водонапорных башен – 10 м;</w:t>
      </w:r>
    </w:p>
    <w:p w:rsidR="00A43431" w:rsidRPr="00BF2EB0" w:rsidRDefault="00A43431" w:rsidP="007907BC">
      <w:pPr>
        <w:widowControl w:val="0"/>
        <w:numPr>
          <w:ilvl w:val="0"/>
          <w:numId w:val="22"/>
        </w:numPr>
        <w:spacing w:after="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от остальных помещений (отстойники, реагентное хозяйство, склад хлора, насосные станции и др.) – не менее 15 м.</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Санитарная охрана водоводов обеспечивается санитарно-защитной полосой. Ширину санитарно-защитной полосы следует принимать в обе стороны от крайних линий водовода:</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при отсутствии грунтовых вод – не менее 10 м при диаметре водовода до 1000 мм и не менее 20 м при диаметре водовода более 1000 мм;</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при наличии грунтовых вод – не менее 50 м вне зависимости от диаметра водовода.</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Система мер, обеспечивающих санитарную охрану подземных вод, предусматривает организацию и регулируемую эксплуатацию зон санитарной охраны (ЗСО) источников питьевого водоснабжения.</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Согласно </w:t>
      </w:r>
      <w:proofErr w:type="gramStart"/>
      <w:r w:rsidRPr="00BF2EB0">
        <w:rPr>
          <w:rFonts w:ascii="Times New Roman" w:eastAsia="Times New Roman" w:hAnsi="Times New Roman" w:cs="Times New Roman"/>
          <w:sz w:val="25"/>
          <w:szCs w:val="25"/>
          <w:lang w:eastAsia="ru-RU"/>
        </w:rPr>
        <w:t>требованиям</w:t>
      </w:r>
      <w:proofErr w:type="gramEnd"/>
      <w:r w:rsidRPr="00BF2EB0">
        <w:rPr>
          <w:rFonts w:ascii="Times New Roman" w:eastAsia="Times New Roman" w:hAnsi="Times New Roman" w:cs="Times New Roman"/>
          <w:sz w:val="25"/>
          <w:szCs w:val="25"/>
          <w:lang w:eastAsia="ru-RU"/>
        </w:rPr>
        <w:t xml:space="preserve"> СанПиН 2.1.4.1110-02 «Зоны санитарной охраны источников водоснабжения и водопроводов питьевого назначения», в первом поясе ЗСО подземных водозаборов не допускается:</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-посадка высокоствольных деревьев;</w:t>
      </w:r>
    </w:p>
    <w:p w:rsidR="00A43431" w:rsidRPr="00BF2EB0" w:rsidRDefault="00A43431"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A43431" w:rsidRPr="00BF2EB0" w:rsidRDefault="00A43431" w:rsidP="00A43431">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-прокладка трубопроводов различного назначения;</w:t>
      </w:r>
    </w:p>
    <w:p w:rsidR="00A43431" w:rsidRPr="00BF2EB0" w:rsidRDefault="00A43431" w:rsidP="00A43431">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-размещение жилых и хозяйственно-бытовых зданий;</w:t>
      </w:r>
    </w:p>
    <w:p w:rsidR="00A43431" w:rsidRPr="00BF2EB0" w:rsidRDefault="00A43431" w:rsidP="00A43431">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-проживание людей;</w:t>
      </w:r>
    </w:p>
    <w:p w:rsidR="00A43431" w:rsidRPr="00BF2EB0" w:rsidRDefault="00A43431" w:rsidP="00A43431">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-применение удобрений и ядохимикатов; </w:t>
      </w:r>
    </w:p>
    <w:p w:rsidR="00A43431" w:rsidRPr="00BF2EB0" w:rsidRDefault="00A43431"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Во втором поясе ЗСО не допускается:</w:t>
      </w:r>
    </w:p>
    <w:p w:rsidR="00A43431" w:rsidRPr="00BF2EB0" w:rsidRDefault="00A43431"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w:t>
      </w:r>
      <w:r w:rsidRPr="00BF2EB0">
        <w:rPr>
          <w:rFonts w:ascii="Times New Roman" w:eastAsia="Times New Roman" w:hAnsi="Times New Roman" w:cs="Times New Roman"/>
          <w:sz w:val="25"/>
          <w:szCs w:val="25"/>
          <w:lang w:eastAsia="ru-RU"/>
        </w:rPr>
        <w:lastRenderedPageBreak/>
        <w:t>подземных вод;</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-применение удобрений и ядохимикатов;</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-рубка леса главного пользования.</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Зоны санитарной охраны поверхностных водозаборов, при отсутствии разработанного проекта, могут быть ориентировочно определены согласно СанПиН 2.1.4.1110-02:</w:t>
      </w:r>
    </w:p>
    <w:p w:rsidR="00A43431" w:rsidRPr="00BF2EB0" w:rsidRDefault="00A43431"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1</w:t>
      </w:r>
      <w:r w:rsidRPr="00BF2EB0">
        <w:rPr>
          <w:rFonts w:ascii="Times New Roman" w:eastAsia="Times New Roman" w:hAnsi="Times New Roman" w:cs="Times New Roman"/>
          <w:sz w:val="25"/>
          <w:szCs w:val="25"/>
          <w:lang w:eastAsia="ru-RU"/>
        </w:rPr>
        <w:tab/>
        <w:t>пояс: для водоемов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летнее-осенней межени;</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2</w:t>
      </w:r>
      <w:r w:rsidRPr="00BF2EB0">
        <w:rPr>
          <w:rFonts w:ascii="Times New Roman" w:eastAsia="Times New Roman" w:hAnsi="Times New Roman" w:cs="Times New Roman"/>
          <w:sz w:val="25"/>
          <w:szCs w:val="25"/>
          <w:lang w:eastAsia="ru-RU"/>
        </w:rPr>
        <w:tab/>
        <w:t>пояс: граница второго пояса ЗСО должна быть удалена по акватории во все стороны от водозабора на расстояние 3 км;</w:t>
      </w:r>
    </w:p>
    <w:p w:rsidR="00A43431" w:rsidRPr="00BF2EB0" w:rsidRDefault="00A43431" w:rsidP="00A43431">
      <w:pPr>
        <w:keepNext/>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3</w:t>
      </w:r>
      <w:r w:rsidRPr="00BF2EB0">
        <w:rPr>
          <w:rFonts w:ascii="Times New Roman" w:eastAsia="Times New Roman" w:hAnsi="Times New Roman" w:cs="Times New Roman"/>
          <w:sz w:val="25"/>
          <w:szCs w:val="25"/>
          <w:lang w:eastAsia="ru-RU"/>
        </w:rPr>
        <w:tab/>
        <w:t>пояс: границы третьего пояса ЗСО для водоема полностью совпадают с границами второго пояса.</w:t>
      </w:r>
    </w:p>
    <w:p w:rsidR="00A43431" w:rsidRPr="00BF2EB0" w:rsidRDefault="00A43431" w:rsidP="009F0FAF">
      <w:pPr>
        <w:keepNext/>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пределах санитарно-защитной полосы водоводов должны отсутствовать источники загрязнения почвы и грунтовых вод. Не допускается прокладка в</w:t>
      </w:r>
      <w:r>
        <w:rPr>
          <w:rFonts w:ascii="Times New Roman" w:eastAsia="Times New Roman" w:hAnsi="Times New Roman" w:cs="Times New Roman"/>
          <w:sz w:val="25"/>
          <w:szCs w:val="25"/>
          <w:lang w:eastAsia="ru-RU"/>
        </w:rPr>
        <w:t>одоводов по территории свалок, полей</w:t>
      </w:r>
      <w:r w:rsidRPr="00BF2EB0">
        <w:rPr>
          <w:rFonts w:ascii="Times New Roman" w:eastAsia="Times New Roman" w:hAnsi="Times New Roman" w:cs="Times New Roman"/>
          <w:sz w:val="25"/>
          <w:szCs w:val="25"/>
          <w:lang w:eastAsia="ru-RU"/>
        </w:rPr>
        <w:t xml:space="preserve">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Отсутствие учета требований к режиму использования территорий 1- го, 2-го и 3-го поясов ЗСО, а также невнимание к условиям природной защищенности подземных вод при размещении объектов промышленно- селитебной и сельскохозяйственной инфраструктуры предопределяет высокую потенциальную возможность загрязнения вод и их реальное загрязнение, а значит, создает проблему для снабжения населения водой питьевого качества. </w:t>
      </w:r>
    </w:p>
    <w:p w:rsidR="00A43431" w:rsidRPr="00BF2EB0" w:rsidRDefault="00A43431" w:rsidP="009F0FAF">
      <w:pPr>
        <w:keepNext/>
        <w:spacing w:before="240" w:after="60" w:line="276" w:lineRule="auto"/>
        <w:outlineLvl w:val="2"/>
        <w:rPr>
          <w:rFonts w:ascii="Times New Roman" w:eastAsia="Times New Roman" w:hAnsi="Times New Roman" w:cs="Times New Roman"/>
          <w:b/>
          <w:sz w:val="25"/>
          <w:szCs w:val="25"/>
          <w:lang w:eastAsia="ru-RU"/>
        </w:rPr>
      </w:pPr>
      <w:bookmarkStart w:id="180" w:name="_Toc528741436"/>
      <w:bookmarkStart w:id="181" w:name="_Toc533002603"/>
      <w:bookmarkStart w:id="182" w:name="_Toc533004073"/>
      <w:bookmarkStart w:id="183" w:name="_Toc4423432"/>
      <w:bookmarkStart w:id="184" w:name="_Toc6841012"/>
      <w:r w:rsidRPr="00BF2EB0">
        <w:rPr>
          <w:rFonts w:ascii="Times New Roman" w:eastAsia="Times New Roman" w:hAnsi="Times New Roman" w:cs="Times New Roman"/>
          <w:b/>
          <w:bCs/>
          <w:sz w:val="25"/>
          <w:szCs w:val="25"/>
          <w:lang w:eastAsia="ru-RU"/>
        </w:rPr>
        <w:t>2.9.6. Защитные леса</w:t>
      </w:r>
      <w:bookmarkEnd w:id="180"/>
      <w:bookmarkEnd w:id="181"/>
      <w:bookmarkEnd w:id="182"/>
      <w:bookmarkEnd w:id="183"/>
      <w:bookmarkEnd w:id="184"/>
    </w:p>
    <w:p w:rsidR="00A43431" w:rsidRPr="00BF2EB0" w:rsidRDefault="00A43431" w:rsidP="009F0FAF">
      <w:pPr>
        <w:keepNext/>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Режимы и регламенты средопользования (требования к использованию территорий):</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Запрет всех видов строительства и хозяйственного использования, за исключением лесовосстановительной, лесохозяйственной и регламентируемой лесохозяйственной деятельности</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Исключены вырубки лесных насаждений (кроме санитарных, лесовосстановительных рубок)</w:t>
      </w:r>
    </w:p>
    <w:p w:rsidR="00A43431" w:rsidRPr="00BF2EB0" w:rsidRDefault="00A43431" w:rsidP="00A43431">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lastRenderedPageBreak/>
        <w:t>Допускается преобразование лесов в парки, лесопарки в пределах городской черты, а также на специально отведенных участках.</w:t>
      </w:r>
    </w:p>
    <w:p w:rsidR="00A43431" w:rsidRPr="00BF2EB0" w:rsidRDefault="00A43431" w:rsidP="00A43431">
      <w:pPr>
        <w:keepNext/>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Размещение новых и расширение существующих поселений, промышленных предприятий, сооружений и коммуникаций допускается в исключительных случаях, при условии изъятия земель только по постановлению Правительства РФ, по представлению органов лесного хозяйства.</w:t>
      </w:r>
    </w:p>
    <w:p w:rsidR="00A43431" w:rsidRPr="00BF2EB0" w:rsidRDefault="00A43431" w:rsidP="00A43431">
      <w:pPr>
        <w:keepNext/>
        <w:spacing w:before="240" w:after="60" w:line="276" w:lineRule="auto"/>
        <w:outlineLvl w:val="2"/>
        <w:rPr>
          <w:rFonts w:ascii="Times New Roman" w:eastAsia="Times New Roman" w:hAnsi="Times New Roman" w:cs="Times New Roman"/>
          <w:b/>
          <w:sz w:val="25"/>
          <w:szCs w:val="25"/>
          <w:lang w:eastAsia="ru-RU"/>
        </w:rPr>
      </w:pPr>
      <w:bookmarkStart w:id="185" w:name="_Toc528741437"/>
      <w:bookmarkStart w:id="186" w:name="_Toc533002604"/>
      <w:bookmarkStart w:id="187" w:name="_Toc533004074"/>
      <w:bookmarkStart w:id="188" w:name="_Toc4423433"/>
      <w:bookmarkStart w:id="189" w:name="_Toc6841013"/>
      <w:r w:rsidRPr="00BF2EB0">
        <w:rPr>
          <w:rFonts w:ascii="Times New Roman" w:eastAsia="Times New Roman" w:hAnsi="Times New Roman" w:cs="Times New Roman"/>
          <w:b/>
          <w:bCs/>
          <w:sz w:val="25"/>
          <w:szCs w:val="25"/>
          <w:lang w:eastAsia="ru-RU"/>
        </w:rPr>
        <w:t>2.9.7. Иные зоны, установленные в соответствии с действующим законодательством РФ</w:t>
      </w:r>
      <w:bookmarkEnd w:id="185"/>
      <w:bookmarkEnd w:id="186"/>
      <w:bookmarkEnd w:id="187"/>
      <w:bookmarkEnd w:id="188"/>
      <w:bookmarkEnd w:id="189"/>
    </w:p>
    <w:p w:rsidR="00A43431" w:rsidRPr="006D2591" w:rsidRDefault="00A43431" w:rsidP="00A43431">
      <w:pPr>
        <w:pStyle w:val="a3"/>
        <w:keepNext/>
        <w:spacing w:line="360" w:lineRule="auto"/>
        <w:ind w:firstLine="426"/>
        <w:jc w:val="both"/>
        <w:rPr>
          <w:rFonts w:ascii="Times New Roman" w:hAnsi="Times New Roman"/>
          <w:b/>
          <w:sz w:val="25"/>
          <w:szCs w:val="25"/>
        </w:rPr>
      </w:pPr>
      <w:r w:rsidRPr="006D2591">
        <w:rPr>
          <w:rFonts w:ascii="Times New Roman" w:hAnsi="Times New Roman"/>
          <w:b/>
          <w:sz w:val="25"/>
          <w:szCs w:val="25"/>
        </w:rPr>
        <w:t>Полоса отвода автомобильных дорог</w:t>
      </w:r>
    </w:p>
    <w:p w:rsidR="00A43431" w:rsidRPr="006D2591" w:rsidRDefault="00A43431" w:rsidP="009F0FAF">
      <w:pPr>
        <w:pStyle w:val="a3"/>
        <w:keepLines/>
        <w:spacing w:line="360" w:lineRule="auto"/>
        <w:ind w:firstLine="425"/>
        <w:jc w:val="both"/>
        <w:rPr>
          <w:rFonts w:ascii="Times New Roman" w:hAnsi="Times New Roman"/>
          <w:sz w:val="25"/>
          <w:szCs w:val="25"/>
        </w:rPr>
      </w:pPr>
      <w:r w:rsidRPr="006D2591">
        <w:rPr>
          <w:rFonts w:ascii="Times New Roman" w:hAnsi="Times New Roman"/>
          <w:sz w:val="25"/>
          <w:szCs w:val="25"/>
        </w:rPr>
        <w:t>Согласно ФЗ «Об автомобильных дорогах и о дорожной деятельности в Российской Федерации» от 08.11.2007 г. № 257-ФЗ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В границах полосы отвода автомобильной дороги, за исключением случаев, предусмотренных настоящим Федеральным законом, запрещаются:</w:t>
      </w:r>
    </w:p>
    <w:p w:rsidR="00A43431" w:rsidRPr="006D2591" w:rsidRDefault="00A43431" w:rsidP="009F0FAF">
      <w:pPr>
        <w:pStyle w:val="a3"/>
        <w:keepNext/>
        <w:numPr>
          <w:ilvl w:val="0"/>
          <w:numId w:val="23"/>
        </w:numPr>
        <w:spacing w:line="360" w:lineRule="auto"/>
        <w:ind w:left="0" w:firstLine="425"/>
        <w:jc w:val="both"/>
        <w:rPr>
          <w:rFonts w:ascii="Times New Roman" w:hAnsi="Times New Roman"/>
          <w:sz w:val="25"/>
          <w:szCs w:val="25"/>
        </w:rPr>
      </w:pPr>
      <w:r w:rsidRPr="006D2591">
        <w:rPr>
          <w:rFonts w:ascii="Times New Roman" w:hAnsi="Times New Roman"/>
          <w:sz w:val="25"/>
          <w:szCs w:val="25"/>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A43431" w:rsidRPr="006D2591" w:rsidRDefault="00A43431" w:rsidP="009F0FAF">
      <w:pPr>
        <w:pStyle w:val="a3"/>
        <w:keepNext/>
        <w:numPr>
          <w:ilvl w:val="0"/>
          <w:numId w:val="23"/>
        </w:numPr>
        <w:spacing w:line="360" w:lineRule="auto"/>
        <w:ind w:left="0" w:firstLine="425"/>
        <w:jc w:val="both"/>
        <w:rPr>
          <w:rFonts w:ascii="Times New Roman" w:hAnsi="Times New Roman"/>
          <w:sz w:val="25"/>
          <w:szCs w:val="25"/>
        </w:rPr>
      </w:pPr>
      <w:r w:rsidRPr="006D2591">
        <w:rPr>
          <w:rFonts w:ascii="Times New Roman" w:hAnsi="Times New Roman"/>
          <w:sz w:val="25"/>
          <w:szCs w:val="25"/>
        </w:rPr>
        <w:t>размещение</w:t>
      </w:r>
      <w:r w:rsidRPr="006D2591">
        <w:rPr>
          <w:rFonts w:ascii="Times New Roman" w:hAnsi="Times New Roman"/>
          <w:sz w:val="25"/>
          <w:szCs w:val="25"/>
        </w:rPr>
        <w:tab/>
        <w:t>зданий</w:t>
      </w:r>
      <w:r>
        <w:rPr>
          <w:rFonts w:ascii="Times New Roman" w:hAnsi="Times New Roman"/>
          <w:sz w:val="25"/>
          <w:szCs w:val="25"/>
        </w:rPr>
        <w:t>,</w:t>
      </w:r>
      <w:r>
        <w:rPr>
          <w:rFonts w:ascii="Times New Roman" w:hAnsi="Times New Roman"/>
          <w:sz w:val="25"/>
          <w:szCs w:val="25"/>
        </w:rPr>
        <w:tab/>
        <w:t>строений,</w:t>
      </w:r>
      <w:r>
        <w:rPr>
          <w:rFonts w:ascii="Times New Roman" w:hAnsi="Times New Roman"/>
          <w:sz w:val="25"/>
          <w:szCs w:val="25"/>
        </w:rPr>
        <w:tab/>
        <w:t>сооружений</w:t>
      </w:r>
      <w:r>
        <w:rPr>
          <w:rFonts w:ascii="Times New Roman" w:hAnsi="Times New Roman"/>
          <w:sz w:val="25"/>
          <w:szCs w:val="25"/>
        </w:rPr>
        <w:tab/>
        <w:t>и</w:t>
      </w:r>
      <w:r>
        <w:rPr>
          <w:rFonts w:ascii="Times New Roman" w:hAnsi="Times New Roman"/>
          <w:sz w:val="25"/>
          <w:szCs w:val="25"/>
        </w:rPr>
        <w:tab/>
        <w:t xml:space="preserve">других </w:t>
      </w:r>
      <w:r w:rsidRPr="006D2591">
        <w:rPr>
          <w:rFonts w:ascii="Times New Roman" w:hAnsi="Times New Roman"/>
          <w:sz w:val="25"/>
          <w:szCs w:val="25"/>
        </w:rPr>
        <w:t>объектов,</w:t>
      </w:r>
      <w:r w:rsidRPr="006D2591">
        <w:rPr>
          <w:rFonts w:ascii="Times New Roman" w:hAnsi="Times New Roman"/>
          <w:sz w:val="25"/>
          <w:szCs w:val="25"/>
        </w:rPr>
        <w:tab/>
        <w:t>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A43431" w:rsidRPr="006D2591" w:rsidRDefault="00A43431" w:rsidP="007907BC">
      <w:pPr>
        <w:pStyle w:val="a3"/>
        <w:widowControl w:val="0"/>
        <w:numPr>
          <w:ilvl w:val="0"/>
          <w:numId w:val="23"/>
        </w:numPr>
        <w:spacing w:line="360" w:lineRule="auto"/>
        <w:ind w:left="0" w:firstLine="425"/>
        <w:jc w:val="both"/>
        <w:rPr>
          <w:rFonts w:ascii="Times New Roman" w:hAnsi="Times New Roman"/>
          <w:sz w:val="25"/>
          <w:szCs w:val="25"/>
        </w:rPr>
      </w:pPr>
      <w:r w:rsidRPr="006D2591">
        <w:rPr>
          <w:rFonts w:ascii="Times New Roman" w:hAnsi="Times New Roman"/>
          <w:sz w:val="25"/>
          <w:szCs w:val="25"/>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A43431" w:rsidRPr="006D2591" w:rsidRDefault="00A43431" w:rsidP="007907BC">
      <w:pPr>
        <w:pStyle w:val="a3"/>
        <w:widowControl w:val="0"/>
        <w:numPr>
          <w:ilvl w:val="0"/>
          <w:numId w:val="23"/>
        </w:numPr>
        <w:spacing w:line="360" w:lineRule="auto"/>
        <w:ind w:left="0" w:firstLine="425"/>
        <w:jc w:val="both"/>
        <w:rPr>
          <w:rFonts w:ascii="Times New Roman" w:hAnsi="Times New Roman"/>
          <w:sz w:val="25"/>
          <w:szCs w:val="25"/>
        </w:rPr>
      </w:pPr>
      <w:r w:rsidRPr="006D2591">
        <w:rPr>
          <w:rFonts w:ascii="Times New Roman" w:hAnsi="Times New Roman"/>
          <w:sz w:val="25"/>
          <w:szCs w:val="25"/>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A43431" w:rsidRPr="006D2591" w:rsidRDefault="00A43431" w:rsidP="007907BC">
      <w:pPr>
        <w:pStyle w:val="a3"/>
        <w:widowControl w:val="0"/>
        <w:numPr>
          <w:ilvl w:val="0"/>
          <w:numId w:val="23"/>
        </w:numPr>
        <w:spacing w:line="360" w:lineRule="auto"/>
        <w:ind w:left="0" w:firstLine="425"/>
        <w:jc w:val="both"/>
        <w:rPr>
          <w:rFonts w:ascii="Times New Roman" w:hAnsi="Times New Roman"/>
          <w:sz w:val="25"/>
          <w:szCs w:val="25"/>
        </w:rPr>
      </w:pPr>
      <w:r w:rsidRPr="006D2591">
        <w:rPr>
          <w:rFonts w:ascii="Times New Roman" w:hAnsi="Times New Roman"/>
          <w:sz w:val="25"/>
          <w:szCs w:val="25"/>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A43431" w:rsidRDefault="00A43431" w:rsidP="007907BC">
      <w:pPr>
        <w:pStyle w:val="a3"/>
        <w:widowControl w:val="0"/>
        <w:numPr>
          <w:ilvl w:val="0"/>
          <w:numId w:val="23"/>
        </w:numPr>
        <w:spacing w:line="360" w:lineRule="auto"/>
        <w:ind w:left="0" w:firstLine="425"/>
        <w:jc w:val="both"/>
        <w:rPr>
          <w:rFonts w:ascii="Times New Roman" w:hAnsi="Times New Roman"/>
          <w:sz w:val="25"/>
          <w:szCs w:val="25"/>
        </w:rPr>
      </w:pPr>
      <w:r w:rsidRPr="006D2591">
        <w:rPr>
          <w:rFonts w:ascii="Times New Roman" w:hAnsi="Times New Roman"/>
          <w:sz w:val="25"/>
          <w:szCs w:val="25"/>
        </w:rPr>
        <w:lastRenderedPageBreak/>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A43431" w:rsidRPr="00717271" w:rsidRDefault="00A43431" w:rsidP="007907BC">
      <w:pPr>
        <w:pStyle w:val="a3"/>
        <w:widowControl w:val="0"/>
        <w:spacing w:line="360" w:lineRule="auto"/>
        <w:ind w:firstLine="426"/>
        <w:jc w:val="both"/>
        <w:rPr>
          <w:rFonts w:ascii="Times New Roman" w:hAnsi="Times New Roman"/>
          <w:b/>
          <w:sz w:val="25"/>
          <w:szCs w:val="25"/>
        </w:rPr>
      </w:pPr>
      <w:r w:rsidRPr="00717271">
        <w:rPr>
          <w:rFonts w:ascii="Times New Roman" w:hAnsi="Times New Roman"/>
          <w:b/>
          <w:sz w:val="25"/>
          <w:szCs w:val="25"/>
        </w:rPr>
        <w:t>Придорожная полоса автомобильных дорог</w:t>
      </w:r>
    </w:p>
    <w:p w:rsidR="00A43431" w:rsidRPr="006D2591" w:rsidRDefault="00A43431" w:rsidP="007907BC">
      <w:pPr>
        <w:pStyle w:val="a3"/>
        <w:widowControl w:val="0"/>
        <w:spacing w:line="360" w:lineRule="auto"/>
        <w:ind w:firstLine="425"/>
        <w:jc w:val="both"/>
        <w:rPr>
          <w:rFonts w:ascii="Times New Roman" w:hAnsi="Times New Roman"/>
          <w:sz w:val="25"/>
          <w:szCs w:val="25"/>
        </w:rPr>
      </w:pPr>
      <w:r w:rsidRPr="006D2591">
        <w:rPr>
          <w:rFonts w:ascii="Times New Roman" w:hAnsi="Times New Roman"/>
          <w:sz w:val="25"/>
          <w:szCs w:val="25"/>
        </w:rPr>
        <w:t>В соответствии ФЗ «Об автомобильных дорогах и дорожной деятельности в Российской Федерации и внесении изменений в отдельные законодательные акты Р</w:t>
      </w:r>
      <w:r>
        <w:rPr>
          <w:rFonts w:ascii="Times New Roman" w:hAnsi="Times New Roman"/>
          <w:sz w:val="25"/>
          <w:szCs w:val="25"/>
        </w:rPr>
        <w:t>оссийской федерации» от 8.11.20</w:t>
      </w:r>
      <w:r w:rsidRPr="006D2591">
        <w:rPr>
          <w:rFonts w:ascii="Times New Roman" w:hAnsi="Times New Roman"/>
          <w:sz w:val="25"/>
          <w:szCs w:val="25"/>
        </w:rPr>
        <w:t>07 №257-ФЗ придорожной полосой автомобильной дороги является территория,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учетом перспектив развития автомобильной дороги.</w:t>
      </w:r>
    </w:p>
    <w:p w:rsidR="00A43431" w:rsidRPr="00A20C10" w:rsidRDefault="00A43431" w:rsidP="00A43431">
      <w:pPr>
        <w:pStyle w:val="a3"/>
        <w:keepNext/>
        <w:spacing w:line="360" w:lineRule="auto"/>
        <w:ind w:firstLine="425"/>
        <w:jc w:val="both"/>
        <w:rPr>
          <w:rFonts w:ascii="Times New Roman" w:hAnsi="Times New Roman"/>
          <w:sz w:val="25"/>
          <w:szCs w:val="25"/>
        </w:rPr>
      </w:pPr>
      <w:r w:rsidRPr="006D2591">
        <w:rPr>
          <w:rFonts w:ascii="Times New Roman" w:hAnsi="Times New Roman"/>
          <w:sz w:val="25"/>
          <w:szCs w:val="25"/>
        </w:rPr>
        <w:t>В зависимости от класса и (или) категории автомобильных дорог с учетом перспектив их развития ширина каждой придорожной полосы устанавливается от границы полосы отвода таких автомобильных дорог в размере:</w:t>
      </w:r>
    </w:p>
    <w:p w:rsidR="00A43431" w:rsidRPr="006D2591" w:rsidRDefault="00A43431" w:rsidP="00876E8D">
      <w:pPr>
        <w:pStyle w:val="a3"/>
        <w:keepLines/>
        <w:numPr>
          <w:ilvl w:val="0"/>
          <w:numId w:val="24"/>
        </w:numPr>
        <w:spacing w:line="360" w:lineRule="auto"/>
        <w:jc w:val="both"/>
        <w:rPr>
          <w:rFonts w:ascii="Times New Roman" w:hAnsi="Times New Roman"/>
          <w:sz w:val="25"/>
          <w:szCs w:val="25"/>
        </w:rPr>
      </w:pPr>
      <w:r w:rsidRPr="006D2591">
        <w:rPr>
          <w:rFonts w:ascii="Times New Roman" w:hAnsi="Times New Roman"/>
          <w:sz w:val="25"/>
          <w:szCs w:val="25"/>
        </w:rPr>
        <w:t xml:space="preserve">75 метров - для автомобильных дорог I-й и II-й категорий; </w:t>
      </w:r>
    </w:p>
    <w:p w:rsidR="00A43431" w:rsidRPr="006D2591" w:rsidRDefault="00A43431" w:rsidP="00876E8D">
      <w:pPr>
        <w:pStyle w:val="a3"/>
        <w:keepLines/>
        <w:numPr>
          <w:ilvl w:val="0"/>
          <w:numId w:val="24"/>
        </w:numPr>
        <w:spacing w:line="360" w:lineRule="auto"/>
        <w:jc w:val="both"/>
        <w:rPr>
          <w:rFonts w:ascii="Times New Roman" w:hAnsi="Times New Roman"/>
          <w:sz w:val="25"/>
          <w:szCs w:val="25"/>
        </w:rPr>
      </w:pPr>
      <w:r w:rsidRPr="006D2591">
        <w:rPr>
          <w:rFonts w:ascii="Times New Roman" w:hAnsi="Times New Roman"/>
          <w:sz w:val="25"/>
          <w:szCs w:val="25"/>
        </w:rPr>
        <w:t>50 метров - для автомобильных дорог III-й и IV-й категорий;</w:t>
      </w:r>
    </w:p>
    <w:p w:rsidR="00A43431" w:rsidRPr="006D2591" w:rsidRDefault="00A43431" w:rsidP="00876E8D">
      <w:pPr>
        <w:pStyle w:val="a3"/>
        <w:keepNext/>
        <w:numPr>
          <w:ilvl w:val="0"/>
          <w:numId w:val="24"/>
        </w:numPr>
        <w:spacing w:line="360" w:lineRule="auto"/>
        <w:jc w:val="both"/>
        <w:rPr>
          <w:rFonts w:ascii="Times New Roman" w:hAnsi="Times New Roman"/>
          <w:sz w:val="25"/>
          <w:szCs w:val="25"/>
        </w:rPr>
      </w:pPr>
      <w:r w:rsidRPr="006D2591">
        <w:rPr>
          <w:rFonts w:ascii="Times New Roman" w:hAnsi="Times New Roman"/>
          <w:sz w:val="25"/>
          <w:szCs w:val="25"/>
        </w:rPr>
        <w:t>25 метров</w:t>
      </w:r>
      <w:r>
        <w:rPr>
          <w:rFonts w:ascii="Times New Roman" w:hAnsi="Times New Roman"/>
          <w:sz w:val="25"/>
          <w:szCs w:val="25"/>
        </w:rPr>
        <w:t xml:space="preserve"> </w:t>
      </w:r>
      <w:r w:rsidRPr="006D2591">
        <w:rPr>
          <w:rFonts w:ascii="Times New Roman" w:hAnsi="Times New Roman"/>
          <w:sz w:val="25"/>
          <w:szCs w:val="25"/>
        </w:rPr>
        <w:t xml:space="preserve">- </w:t>
      </w:r>
      <w:r w:rsidR="004B5E4C" w:rsidRPr="006D2591">
        <w:rPr>
          <w:rFonts w:ascii="Times New Roman" w:hAnsi="Times New Roman"/>
          <w:sz w:val="25"/>
          <w:szCs w:val="25"/>
        </w:rPr>
        <w:t>для автомобильных дорог</w:t>
      </w:r>
      <w:r w:rsidRPr="006D2591">
        <w:rPr>
          <w:rFonts w:ascii="Times New Roman" w:hAnsi="Times New Roman"/>
          <w:sz w:val="25"/>
          <w:szCs w:val="25"/>
        </w:rPr>
        <w:t xml:space="preserve"> V категории;</w:t>
      </w:r>
    </w:p>
    <w:p w:rsidR="00A43431" w:rsidRPr="00A620E2" w:rsidRDefault="00A43431" w:rsidP="00A43431">
      <w:pPr>
        <w:spacing w:line="360" w:lineRule="auto"/>
        <w:jc w:val="both"/>
        <w:rPr>
          <w:rFonts w:ascii="Times New Roman" w:hAnsi="Times New Roman"/>
          <w:bCs/>
          <w:sz w:val="25"/>
          <w:szCs w:val="25"/>
          <w:lang w:bidi="ru-RU"/>
        </w:rPr>
      </w:pPr>
      <w:r w:rsidRPr="00707037">
        <w:rPr>
          <w:rFonts w:ascii="Times New Roman" w:hAnsi="Times New Roman"/>
          <w:bCs/>
          <w:sz w:val="25"/>
          <w:szCs w:val="25"/>
          <w:lang w:bidi="ru-RU"/>
        </w:rPr>
        <w:tab/>
      </w:r>
      <w:r w:rsidRPr="00A620E2">
        <w:rPr>
          <w:rFonts w:ascii="Times New Roman" w:hAnsi="Times New Roman"/>
          <w:bCs/>
          <w:sz w:val="25"/>
          <w:szCs w:val="25"/>
          <w:lang w:bidi="ru-RU"/>
        </w:rPr>
        <w:t>Решение об установлении границ придорожных полос частных автомобильных дорог или об изменении границ таких придорожных полос принимается:</w:t>
      </w:r>
    </w:p>
    <w:p w:rsidR="00A43431" w:rsidRPr="004B5E4C" w:rsidRDefault="00A43431" w:rsidP="00876E8D">
      <w:pPr>
        <w:pStyle w:val="aa"/>
        <w:numPr>
          <w:ilvl w:val="0"/>
          <w:numId w:val="25"/>
        </w:numPr>
        <w:spacing w:line="360" w:lineRule="auto"/>
        <w:ind w:left="0" w:firstLine="360"/>
        <w:jc w:val="both"/>
        <w:rPr>
          <w:rFonts w:ascii="Times New Roman" w:hAnsi="Times New Roman"/>
          <w:bCs/>
          <w:sz w:val="25"/>
          <w:szCs w:val="25"/>
          <w:lang w:bidi="ru-RU"/>
        </w:rPr>
      </w:pPr>
      <w:r w:rsidRPr="004B5E4C">
        <w:rPr>
          <w:rFonts w:ascii="Times New Roman" w:hAnsi="Times New Roman"/>
          <w:bCs/>
          <w:sz w:val="25"/>
          <w:szCs w:val="25"/>
          <w:lang w:bidi="ru-RU"/>
        </w:rP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A43431" w:rsidRPr="004B5E4C" w:rsidRDefault="00A43431" w:rsidP="00876E8D">
      <w:pPr>
        <w:pStyle w:val="aa"/>
        <w:numPr>
          <w:ilvl w:val="0"/>
          <w:numId w:val="25"/>
        </w:numPr>
        <w:spacing w:line="360" w:lineRule="auto"/>
        <w:ind w:left="0" w:firstLine="360"/>
        <w:jc w:val="both"/>
        <w:rPr>
          <w:rFonts w:ascii="Times New Roman" w:hAnsi="Times New Roman"/>
          <w:bCs/>
          <w:sz w:val="25"/>
          <w:szCs w:val="25"/>
          <w:lang w:bidi="ru-RU"/>
        </w:rPr>
      </w:pPr>
      <w:r w:rsidRPr="004B5E4C">
        <w:rPr>
          <w:rFonts w:ascii="Times New Roman" w:hAnsi="Times New Roman"/>
          <w:bCs/>
          <w:sz w:val="25"/>
          <w:szCs w:val="25"/>
          <w:lang w:bidi="ru-RU"/>
        </w:rPr>
        <w:t xml:space="preserve">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w:t>
      </w:r>
      <w:r w:rsidRPr="004B5E4C">
        <w:rPr>
          <w:rFonts w:ascii="Times New Roman" w:hAnsi="Times New Roman"/>
          <w:bCs/>
          <w:sz w:val="25"/>
          <w:szCs w:val="25"/>
          <w:lang w:bidi="ru-RU"/>
        </w:rPr>
        <w:lastRenderedPageBreak/>
        <w:t>территориях двух и более муниципальных образований (муниципальных районов, городских округов);</w:t>
      </w:r>
    </w:p>
    <w:p w:rsidR="00A43431" w:rsidRPr="004B5E4C" w:rsidRDefault="00A43431" w:rsidP="00876E8D">
      <w:pPr>
        <w:pStyle w:val="aa"/>
        <w:numPr>
          <w:ilvl w:val="0"/>
          <w:numId w:val="25"/>
        </w:numPr>
        <w:spacing w:line="360" w:lineRule="auto"/>
        <w:ind w:left="0" w:firstLine="360"/>
        <w:jc w:val="both"/>
        <w:rPr>
          <w:rFonts w:ascii="Times New Roman" w:hAnsi="Times New Roman"/>
          <w:bCs/>
          <w:sz w:val="25"/>
          <w:szCs w:val="25"/>
          <w:lang w:bidi="ru-RU"/>
        </w:rPr>
      </w:pPr>
      <w:r w:rsidRPr="004B5E4C">
        <w:rPr>
          <w:rFonts w:ascii="Times New Roman" w:hAnsi="Times New Roman"/>
          <w:bCs/>
          <w:sz w:val="25"/>
          <w:szCs w:val="25"/>
          <w:lang w:bidi="ru-RU"/>
        </w:rPr>
        <w:t>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w:t>
      </w:r>
    </w:p>
    <w:p w:rsidR="00A43431" w:rsidRPr="004B5E4C" w:rsidRDefault="00A43431" w:rsidP="00876E8D">
      <w:pPr>
        <w:pStyle w:val="aa"/>
        <w:numPr>
          <w:ilvl w:val="0"/>
          <w:numId w:val="25"/>
        </w:numPr>
        <w:spacing w:line="360" w:lineRule="auto"/>
        <w:ind w:left="0" w:firstLine="360"/>
        <w:jc w:val="both"/>
        <w:rPr>
          <w:rFonts w:ascii="Times New Roman" w:hAnsi="Times New Roman"/>
          <w:bCs/>
          <w:sz w:val="25"/>
          <w:szCs w:val="25"/>
          <w:lang w:bidi="ru-RU"/>
        </w:rPr>
      </w:pPr>
      <w:r w:rsidRPr="004B5E4C">
        <w:rPr>
          <w:rFonts w:ascii="Times New Roman" w:hAnsi="Times New Roman"/>
          <w:bCs/>
          <w:sz w:val="25"/>
          <w:szCs w:val="25"/>
          <w:lang w:bidi="ru-RU"/>
        </w:rPr>
        <w:t>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846BE4" w:rsidRPr="00BF2EB0" w:rsidRDefault="00846BE4" w:rsidP="00846BE4">
      <w:pPr>
        <w:pStyle w:val="2"/>
        <w:rPr>
          <w:rFonts w:ascii="Times New Roman" w:eastAsia="Times New Roman" w:hAnsi="Times New Roman" w:cs="Times New Roman"/>
          <w:b/>
          <w:bCs/>
          <w:color w:val="auto"/>
          <w:sz w:val="25"/>
          <w:szCs w:val="25"/>
          <w:lang w:eastAsia="ru-RU"/>
        </w:rPr>
      </w:pPr>
      <w:bookmarkStart w:id="190" w:name="_Toc6841014"/>
      <w:r w:rsidRPr="00BF2EB0">
        <w:rPr>
          <w:rFonts w:ascii="Times New Roman" w:eastAsia="Times New Roman" w:hAnsi="Times New Roman" w:cs="Times New Roman"/>
          <w:b/>
          <w:bCs/>
          <w:color w:val="auto"/>
          <w:sz w:val="25"/>
          <w:szCs w:val="25"/>
          <w:lang w:eastAsia="ru-RU"/>
        </w:rPr>
        <w:t>2.10.</w:t>
      </w:r>
      <w:r w:rsidRPr="00BF2EB0">
        <w:rPr>
          <w:rFonts w:ascii="Times New Roman" w:eastAsia="Times New Roman" w:hAnsi="Times New Roman" w:cs="Times New Roman"/>
          <w:b/>
          <w:bCs/>
          <w:color w:val="auto"/>
          <w:sz w:val="25"/>
          <w:szCs w:val="25"/>
          <w:lang w:eastAsia="ru-RU"/>
        </w:rPr>
        <w:tab/>
        <w:t>Перечень и характеристика основных факторов риска возникновения чрезвычайных ситуаций</w:t>
      </w:r>
      <w:bookmarkEnd w:id="190"/>
    </w:p>
    <w:p w:rsidR="00846BE4" w:rsidRPr="00A52E20" w:rsidRDefault="00846BE4" w:rsidP="00846BE4">
      <w:pPr>
        <w:pStyle w:val="a3"/>
        <w:keepLines/>
        <w:spacing w:line="360" w:lineRule="auto"/>
        <w:ind w:firstLine="426"/>
        <w:jc w:val="both"/>
        <w:rPr>
          <w:rFonts w:ascii="Times New Roman" w:hAnsi="Times New Roman"/>
          <w:sz w:val="25"/>
          <w:szCs w:val="25"/>
        </w:rPr>
      </w:pPr>
      <w:r w:rsidRPr="00A52E20">
        <w:rPr>
          <w:rFonts w:ascii="Times New Roman" w:hAnsi="Times New Roman"/>
          <w:sz w:val="25"/>
          <w:szCs w:val="25"/>
        </w:rPr>
        <w:t>Перечень возможных источников ЧС техногенного и природного характера, которые могут оказывать воздействие на территорию:</w:t>
      </w:r>
    </w:p>
    <w:p w:rsidR="00846BE4" w:rsidRPr="00A52E20" w:rsidRDefault="00846BE4" w:rsidP="00876E8D">
      <w:pPr>
        <w:pStyle w:val="a3"/>
        <w:keepLines/>
        <w:numPr>
          <w:ilvl w:val="0"/>
          <w:numId w:val="26"/>
        </w:numPr>
        <w:spacing w:line="360" w:lineRule="auto"/>
        <w:jc w:val="both"/>
        <w:rPr>
          <w:rFonts w:ascii="Times New Roman" w:hAnsi="Times New Roman"/>
          <w:sz w:val="25"/>
          <w:szCs w:val="25"/>
        </w:rPr>
      </w:pPr>
      <w:r w:rsidRPr="00A52E20">
        <w:rPr>
          <w:rFonts w:ascii="Times New Roman" w:hAnsi="Times New Roman"/>
          <w:sz w:val="25"/>
          <w:szCs w:val="25"/>
        </w:rPr>
        <w:t>возможные последствия при авариях на пожаровзрывоопасных объектах (АЗС);</w:t>
      </w:r>
    </w:p>
    <w:p w:rsidR="00846BE4" w:rsidRPr="00A52E20" w:rsidRDefault="00846BE4" w:rsidP="00876E8D">
      <w:pPr>
        <w:pStyle w:val="a3"/>
        <w:keepLines/>
        <w:numPr>
          <w:ilvl w:val="0"/>
          <w:numId w:val="26"/>
        </w:numPr>
        <w:spacing w:line="360" w:lineRule="auto"/>
        <w:jc w:val="both"/>
        <w:rPr>
          <w:rFonts w:ascii="Times New Roman" w:hAnsi="Times New Roman"/>
          <w:sz w:val="25"/>
          <w:szCs w:val="25"/>
        </w:rPr>
      </w:pPr>
      <w:r w:rsidRPr="00A52E20">
        <w:rPr>
          <w:rFonts w:ascii="Times New Roman" w:hAnsi="Times New Roman"/>
          <w:sz w:val="25"/>
          <w:szCs w:val="25"/>
        </w:rPr>
        <w:t>возможные последствия аварий на системах жизнеобеспечения (водо</w:t>
      </w:r>
      <w:r>
        <w:rPr>
          <w:rFonts w:ascii="Times New Roman" w:hAnsi="Times New Roman"/>
          <w:sz w:val="25"/>
          <w:szCs w:val="25"/>
        </w:rPr>
        <w:t>провод, электроснабжение и др.)</w:t>
      </w:r>
      <w:r w:rsidRPr="00A52E20">
        <w:rPr>
          <w:rFonts w:ascii="Times New Roman" w:hAnsi="Times New Roman"/>
          <w:sz w:val="25"/>
          <w:szCs w:val="25"/>
        </w:rPr>
        <w:t>;</w:t>
      </w:r>
    </w:p>
    <w:p w:rsidR="00846BE4" w:rsidRPr="00A52E20" w:rsidRDefault="00846BE4" w:rsidP="00876E8D">
      <w:pPr>
        <w:pStyle w:val="a3"/>
        <w:keepLines/>
        <w:numPr>
          <w:ilvl w:val="0"/>
          <w:numId w:val="26"/>
        </w:numPr>
        <w:spacing w:line="360" w:lineRule="auto"/>
        <w:jc w:val="both"/>
        <w:rPr>
          <w:rFonts w:ascii="Times New Roman" w:hAnsi="Times New Roman"/>
          <w:sz w:val="25"/>
          <w:szCs w:val="25"/>
        </w:rPr>
      </w:pPr>
      <w:r w:rsidRPr="00A52E20">
        <w:rPr>
          <w:rFonts w:ascii="Times New Roman" w:hAnsi="Times New Roman"/>
          <w:sz w:val="25"/>
          <w:szCs w:val="25"/>
        </w:rPr>
        <w:t>возможные последствия автоаварий;</w:t>
      </w:r>
    </w:p>
    <w:p w:rsidR="00846BE4" w:rsidRPr="00A52E20" w:rsidRDefault="00846BE4" w:rsidP="00876E8D">
      <w:pPr>
        <w:pStyle w:val="a3"/>
        <w:keepLines/>
        <w:numPr>
          <w:ilvl w:val="0"/>
          <w:numId w:val="26"/>
        </w:numPr>
        <w:spacing w:line="360" w:lineRule="auto"/>
        <w:jc w:val="both"/>
        <w:rPr>
          <w:rFonts w:ascii="Times New Roman" w:hAnsi="Times New Roman"/>
          <w:sz w:val="25"/>
          <w:szCs w:val="25"/>
        </w:rPr>
      </w:pPr>
      <w:r w:rsidRPr="00A52E20">
        <w:rPr>
          <w:rFonts w:ascii="Times New Roman" w:hAnsi="Times New Roman"/>
          <w:sz w:val="25"/>
          <w:szCs w:val="25"/>
        </w:rPr>
        <w:t>природные опасности в виде:</w:t>
      </w:r>
    </w:p>
    <w:p w:rsidR="00846BE4" w:rsidRPr="00A52E20" w:rsidRDefault="00846BE4" w:rsidP="00876E8D">
      <w:pPr>
        <w:pStyle w:val="a3"/>
        <w:keepLines/>
        <w:numPr>
          <w:ilvl w:val="1"/>
          <w:numId w:val="27"/>
        </w:numPr>
        <w:spacing w:line="360" w:lineRule="auto"/>
        <w:jc w:val="both"/>
        <w:rPr>
          <w:rFonts w:ascii="Times New Roman" w:hAnsi="Times New Roman"/>
          <w:sz w:val="25"/>
          <w:szCs w:val="25"/>
        </w:rPr>
      </w:pPr>
      <w:r w:rsidRPr="00A52E20">
        <w:rPr>
          <w:rFonts w:ascii="Times New Roman" w:hAnsi="Times New Roman"/>
          <w:sz w:val="25"/>
          <w:szCs w:val="25"/>
        </w:rPr>
        <w:t>землетрясений силой 8- 9 баллов;</w:t>
      </w:r>
    </w:p>
    <w:p w:rsidR="00846BE4" w:rsidRPr="00A52E20" w:rsidRDefault="00846BE4" w:rsidP="00876E8D">
      <w:pPr>
        <w:pStyle w:val="a3"/>
        <w:keepLines/>
        <w:numPr>
          <w:ilvl w:val="1"/>
          <w:numId w:val="27"/>
        </w:numPr>
        <w:spacing w:line="360" w:lineRule="auto"/>
        <w:jc w:val="both"/>
        <w:rPr>
          <w:rFonts w:ascii="Times New Roman" w:hAnsi="Times New Roman"/>
          <w:sz w:val="25"/>
          <w:szCs w:val="25"/>
        </w:rPr>
      </w:pPr>
      <w:r w:rsidRPr="00A52E20">
        <w:rPr>
          <w:rFonts w:ascii="Times New Roman" w:hAnsi="Times New Roman"/>
          <w:sz w:val="25"/>
          <w:szCs w:val="25"/>
        </w:rPr>
        <w:t>подтопления;</w:t>
      </w:r>
    </w:p>
    <w:p w:rsidR="00846BE4" w:rsidRPr="00A52E20" w:rsidRDefault="00846BE4" w:rsidP="00876E8D">
      <w:pPr>
        <w:pStyle w:val="a3"/>
        <w:keepLines/>
        <w:numPr>
          <w:ilvl w:val="1"/>
          <w:numId w:val="27"/>
        </w:numPr>
        <w:spacing w:line="360" w:lineRule="auto"/>
        <w:jc w:val="both"/>
        <w:rPr>
          <w:rFonts w:ascii="Times New Roman" w:hAnsi="Times New Roman"/>
          <w:sz w:val="25"/>
          <w:szCs w:val="25"/>
        </w:rPr>
      </w:pPr>
      <w:r w:rsidRPr="00A52E20">
        <w:rPr>
          <w:rFonts w:ascii="Times New Roman" w:hAnsi="Times New Roman"/>
          <w:sz w:val="25"/>
          <w:szCs w:val="25"/>
        </w:rPr>
        <w:t>затопления,</w:t>
      </w:r>
    </w:p>
    <w:p w:rsidR="00846BE4" w:rsidRPr="00A52E20" w:rsidRDefault="00846BE4" w:rsidP="00876E8D">
      <w:pPr>
        <w:pStyle w:val="a3"/>
        <w:keepLines/>
        <w:numPr>
          <w:ilvl w:val="1"/>
          <w:numId w:val="27"/>
        </w:numPr>
        <w:spacing w:line="360" w:lineRule="auto"/>
        <w:jc w:val="both"/>
        <w:rPr>
          <w:rFonts w:ascii="Times New Roman" w:hAnsi="Times New Roman"/>
          <w:sz w:val="25"/>
          <w:szCs w:val="25"/>
        </w:rPr>
      </w:pPr>
      <w:r w:rsidRPr="00A52E20">
        <w:rPr>
          <w:rFonts w:ascii="Times New Roman" w:hAnsi="Times New Roman"/>
          <w:sz w:val="25"/>
          <w:szCs w:val="25"/>
        </w:rPr>
        <w:t>карст;</w:t>
      </w:r>
    </w:p>
    <w:p w:rsidR="00846BE4" w:rsidRPr="00A52E20" w:rsidRDefault="00846BE4" w:rsidP="00876E8D">
      <w:pPr>
        <w:pStyle w:val="a3"/>
        <w:keepLines/>
        <w:numPr>
          <w:ilvl w:val="1"/>
          <w:numId w:val="27"/>
        </w:numPr>
        <w:spacing w:line="360" w:lineRule="auto"/>
        <w:jc w:val="both"/>
        <w:rPr>
          <w:rFonts w:ascii="Times New Roman" w:hAnsi="Times New Roman"/>
          <w:sz w:val="25"/>
          <w:szCs w:val="25"/>
        </w:rPr>
      </w:pPr>
      <w:r w:rsidRPr="00A52E20">
        <w:rPr>
          <w:rFonts w:ascii="Times New Roman" w:hAnsi="Times New Roman"/>
          <w:sz w:val="25"/>
          <w:szCs w:val="25"/>
        </w:rPr>
        <w:t>просадка</w:t>
      </w:r>
    </w:p>
    <w:p w:rsidR="00846BE4" w:rsidRPr="00A52E20" w:rsidRDefault="00846BE4" w:rsidP="00876E8D">
      <w:pPr>
        <w:pStyle w:val="a3"/>
        <w:keepLines/>
        <w:numPr>
          <w:ilvl w:val="1"/>
          <w:numId w:val="27"/>
        </w:numPr>
        <w:spacing w:line="360" w:lineRule="auto"/>
        <w:jc w:val="both"/>
        <w:rPr>
          <w:rFonts w:ascii="Times New Roman" w:hAnsi="Times New Roman"/>
          <w:sz w:val="25"/>
          <w:szCs w:val="25"/>
        </w:rPr>
      </w:pPr>
      <w:r w:rsidRPr="00A52E20">
        <w:rPr>
          <w:rFonts w:ascii="Times New Roman" w:hAnsi="Times New Roman"/>
          <w:sz w:val="25"/>
          <w:szCs w:val="25"/>
        </w:rPr>
        <w:t>эрозия плоскостная и овражная;</w:t>
      </w:r>
    </w:p>
    <w:p w:rsidR="00846BE4" w:rsidRPr="00A52E20" w:rsidRDefault="00846BE4" w:rsidP="00876E8D">
      <w:pPr>
        <w:pStyle w:val="a3"/>
        <w:keepLines/>
        <w:numPr>
          <w:ilvl w:val="1"/>
          <w:numId w:val="27"/>
        </w:numPr>
        <w:spacing w:line="360" w:lineRule="auto"/>
        <w:jc w:val="both"/>
        <w:rPr>
          <w:rFonts w:ascii="Times New Roman" w:hAnsi="Times New Roman"/>
          <w:sz w:val="25"/>
          <w:szCs w:val="25"/>
        </w:rPr>
      </w:pPr>
      <w:r w:rsidRPr="00A52E20">
        <w:rPr>
          <w:rFonts w:ascii="Times New Roman" w:hAnsi="Times New Roman"/>
          <w:sz w:val="25"/>
          <w:szCs w:val="25"/>
        </w:rPr>
        <w:t>природные пожары.</w:t>
      </w:r>
    </w:p>
    <w:p w:rsidR="00846BE4" w:rsidRPr="00A52E20" w:rsidRDefault="00846BE4" w:rsidP="00846BE4">
      <w:pPr>
        <w:pStyle w:val="a3"/>
        <w:keepLines/>
        <w:spacing w:line="360" w:lineRule="auto"/>
        <w:ind w:firstLine="426"/>
        <w:jc w:val="both"/>
        <w:rPr>
          <w:rFonts w:ascii="Times New Roman" w:hAnsi="Times New Roman"/>
          <w:b/>
          <w:sz w:val="25"/>
          <w:szCs w:val="25"/>
        </w:rPr>
      </w:pPr>
      <w:r w:rsidRPr="00A52E20">
        <w:rPr>
          <w:rFonts w:ascii="Times New Roman" w:hAnsi="Times New Roman"/>
          <w:b/>
          <w:sz w:val="25"/>
          <w:szCs w:val="25"/>
        </w:rPr>
        <w:t>Аварии на пожаровзрывоопасных объектах</w:t>
      </w:r>
    </w:p>
    <w:p w:rsidR="00846BE4" w:rsidRPr="00A52E20" w:rsidRDefault="00846BE4" w:rsidP="00846BE4">
      <w:pPr>
        <w:pStyle w:val="a3"/>
        <w:keepLines/>
        <w:spacing w:line="360" w:lineRule="auto"/>
        <w:ind w:firstLine="426"/>
        <w:jc w:val="both"/>
        <w:rPr>
          <w:rFonts w:ascii="Times New Roman" w:hAnsi="Times New Roman"/>
          <w:sz w:val="25"/>
          <w:szCs w:val="25"/>
        </w:rPr>
      </w:pPr>
      <w:r w:rsidRPr="00A52E20">
        <w:rPr>
          <w:rFonts w:ascii="Times New Roman" w:hAnsi="Times New Roman"/>
          <w:sz w:val="25"/>
          <w:szCs w:val="25"/>
        </w:rPr>
        <w:lastRenderedPageBreak/>
        <w:t>К данным объектам на территории поселения относятся автозаправочные станции.</w:t>
      </w:r>
    </w:p>
    <w:p w:rsidR="00846BE4" w:rsidRPr="00A52E20" w:rsidRDefault="00846BE4" w:rsidP="00846BE4">
      <w:pPr>
        <w:pStyle w:val="a3"/>
        <w:keepLines/>
        <w:spacing w:line="360" w:lineRule="auto"/>
        <w:ind w:firstLine="426"/>
        <w:jc w:val="both"/>
        <w:rPr>
          <w:rFonts w:ascii="Times New Roman" w:hAnsi="Times New Roman"/>
          <w:sz w:val="25"/>
          <w:szCs w:val="25"/>
        </w:rPr>
      </w:pPr>
      <w:r w:rsidRPr="00A52E20">
        <w:rPr>
          <w:rFonts w:ascii="Times New Roman" w:hAnsi="Times New Roman"/>
          <w:sz w:val="25"/>
          <w:szCs w:val="25"/>
        </w:rPr>
        <w:t xml:space="preserve">При пожарах на АЗС возможны ЧС локального характера, не исключаются людские потери. </w:t>
      </w:r>
    </w:p>
    <w:p w:rsidR="00846BE4" w:rsidRPr="00A52E20" w:rsidRDefault="00846BE4" w:rsidP="00846BE4">
      <w:pPr>
        <w:pStyle w:val="a3"/>
        <w:keepLines/>
        <w:spacing w:line="360" w:lineRule="auto"/>
        <w:ind w:firstLine="426"/>
        <w:jc w:val="both"/>
        <w:rPr>
          <w:rFonts w:ascii="Times New Roman" w:hAnsi="Times New Roman"/>
          <w:sz w:val="25"/>
          <w:szCs w:val="25"/>
        </w:rPr>
      </w:pPr>
      <w:r w:rsidRPr="00A52E20">
        <w:rPr>
          <w:rFonts w:ascii="Times New Roman" w:hAnsi="Times New Roman"/>
          <w:sz w:val="25"/>
          <w:szCs w:val="25"/>
        </w:rPr>
        <w:t>Причины возникновения пожаров на АЗС:</w:t>
      </w:r>
    </w:p>
    <w:p w:rsidR="00846BE4" w:rsidRPr="00A52E20" w:rsidRDefault="00846BE4" w:rsidP="00876E8D">
      <w:pPr>
        <w:pStyle w:val="a3"/>
        <w:keepLines/>
        <w:numPr>
          <w:ilvl w:val="0"/>
          <w:numId w:val="28"/>
        </w:numPr>
        <w:spacing w:line="360" w:lineRule="auto"/>
        <w:jc w:val="both"/>
        <w:rPr>
          <w:rFonts w:ascii="Times New Roman" w:hAnsi="Times New Roman"/>
          <w:sz w:val="25"/>
          <w:szCs w:val="25"/>
        </w:rPr>
      </w:pPr>
      <w:r w:rsidRPr="00A52E20">
        <w:rPr>
          <w:rFonts w:ascii="Times New Roman" w:hAnsi="Times New Roman"/>
          <w:sz w:val="25"/>
          <w:szCs w:val="25"/>
        </w:rPr>
        <w:t>несоблюдение техники безопасности;</w:t>
      </w:r>
    </w:p>
    <w:p w:rsidR="00846BE4" w:rsidRPr="00B17085" w:rsidRDefault="00846BE4" w:rsidP="00876E8D">
      <w:pPr>
        <w:pStyle w:val="a3"/>
        <w:keepLines/>
        <w:numPr>
          <w:ilvl w:val="0"/>
          <w:numId w:val="28"/>
        </w:numPr>
        <w:spacing w:line="360" w:lineRule="auto"/>
        <w:jc w:val="both"/>
        <w:rPr>
          <w:rFonts w:ascii="Times New Roman" w:hAnsi="Times New Roman"/>
          <w:sz w:val="25"/>
          <w:szCs w:val="25"/>
        </w:rPr>
      </w:pPr>
      <w:r w:rsidRPr="00A52E20">
        <w:rPr>
          <w:rFonts w:ascii="Times New Roman" w:hAnsi="Times New Roman"/>
          <w:sz w:val="25"/>
          <w:szCs w:val="25"/>
        </w:rPr>
        <w:t>непрофессионализм обслуживающего персонала, неумение принимать оптимальные решения в сложной обстановке и в условиях дефицита времени.</w:t>
      </w: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8871"/>
      </w:tblGrid>
      <w:tr w:rsidR="00846BE4" w:rsidRPr="00E45F21" w:rsidTr="006017DD">
        <w:trPr>
          <w:trHeight w:val="664"/>
        </w:trPr>
        <w:tc>
          <w:tcPr>
            <w:tcW w:w="798" w:type="dxa"/>
            <w:shd w:val="clear" w:color="auto" w:fill="C5E0B3" w:themeFill="accent6" w:themeFillTint="66"/>
            <w:vAlign w:val="center"/>
          </w:tcPr>
          <w:p w:rsidR="00846BE4" w:rsidRPr="00E45F21" w:rsidRDefault="00846BE4" w:rsidP="009F0FAF">
            <w:pPr>
              <w:pStyle w:val="a3"/>
              <w:keepLines/>
              <w:spacing w:before="120" w:after="120" w:line="23" w:lineRule="atLeast"/>
              <w:jc w:val="center"/>
              <w:rPr>
                <w:rFonts w:ascii="Times New Roman" w:hAnsi="Times New Roman"/>
                <w:b/>
                <w:sz w:val="25"/>
                <w:szCs w:val="25"/>
              </w:rPr>
            </w:pPr>
            <w:r w:rsidRPr="00E45F21">
              <w:rPr>
                <w:rFonts w:ascii="Times New Roman" w:hAnsi="Times New Roman"/>
                <w:b/>
                <w:sz w:val="25"/>
                <w:szCs w:val="25"/>
              </w:rPr>
              <w:t>№</w:t>
            </w:r>
          </w:p>
        </w:tc>
        <w:tc>
          <w:tcPr>
            <w:tcW w:w="8871" w:type="dxa"/>
            <w:shd w:val="clear" w:color="auto" w:fill="C5E0B3" w:themeFill="accent6" w:themeFillTint="66"/>
            <w:vAlign w:val="center"/>
          </w:tcPr>
          <w:p w:rsidR="00846BE4" w:rsidRPr="00E45F21" w:rsidRDefault="00846BE4" w:rsidP="009F0FAF">
            <w:pPr>
              <w:pStyle w:val="a3"/>
              <w:keepLines/>
              <w:spacing w:before="120" w:after="120" w:line="23" w:lineRule="atLeast"/>
              <w:rPr>
                <w:rFonts w:ascii="Times New Roman" w:hAnsi="Times New Roman"/>
                <w:b/>
                <w:sz w:val="25"/>
                <w:szCs w:val="25"/>
              </w:rPr>
            </w:pPr>
            <w:r w:rsidRPr="00E45F21">
              <w:rPr>
                <w:rFonts w:ascii="Times New Roman" w:hAnsi="Times New Roman"/>
                <w:b/>
                <w:sz w:val="25"/>
                <w:szCs w:val="25"/>
              </w:rPr>
              <w:t>Причины возникновения пожаров и загораний</w:t>
            </w:r>
          </w:p>
        </w:tc>
      </w:tr>
      <w:tr w:rsidR="00846BE4" w:rsidRPr="00E45F21" w:rsidTr="006017DD">
        <w:trPr>
          <w:trHeight w:val="1523"/>
        </w:trPr>
        <w:tc>
          <w:tcPr>
            <w:tcW w:w="798" w:type="dxa"/>
            <w:shd w:val="clear" w:color="auto" w:fill="FFFFFF" w:themeFill="background1"/>
          </w:tcPr>
          <w:p w:rsidR="00846BE4" w:rsidRPr="00E45F21" w:rsidRDefault="00846BE4" w:rsidP="009F0FAF">
            <w:pPr>
              <w:pStyle w:val="a3"/>
              <w:keepLines/>
              <w:spacing w:before="120" w:after="120" w:line="23" w:lineRule="atLeast"/>
              <w:jc w:val="center"/>
              <w:rPr>
                <w:rFonts w:ascii="Times New Roman" w:hAnsi="Times New Roman"/>
                <w:b/>
                <w:sz w:val="25"/>
                <w:szCs w:val="25"/>
              </w:rPr>
            </w:pPr>
          </w:p>
          <w:p w:rsidR="00846BE4" w:rsidRPr="00E45F21" w:rsidRDefault="00846BE4" w:rsidP="009F0FAF">
            <w:pPr>
              <w:pStyle w:val="a3"/>
              <w:keepLines/>
              <w:spacing w:before="120" w:after="120" w:line="23" w:lineRule="atLeast"/>
              <w:jc w:val="center"/>
              <w:rPr>
                <w:rFonts w:ascii="Times New Roman" w:hAnsi="Times New Roman"/>
                <w:b/>
                <w:sz w:val="25"/>
                <w:szCs w:val="25"/>
              </w:rPr>
            </w:pPr>
          </w:p>
          <w:p w:rsidR="00846BE4" w:rsidRPr="00E45F21" w:rsidRDefault="00846BE4" w:rsidP="009F0FAF">
            <w:pPr>
              <w:pStyle w:val="a3"/>
              <w:keepLines/>
              <w:spacing w:before="120" w:after="120" w:line="23" w:lineRule="atLeast"/>
              <w:jc w:val="center"/>
              <w:rPr>
                <w:rFonts w:ascii="Times New Roman" w:hAnsi="Times New Roman"/>
                <w:b/>
                <w:sz w:val="25"/>
                <w:szCs w:val="25"/>
              </w:rPr>
            </w:pPr>
            <w:r w:rsidRPr="00E45F21">
              <w:rPr>
                <w:rFonts w:ascii="Times New Roman" w:hAnsi="Times New Roman"/>
                <w:b/>
                <w:sz w:val="25"/>
                <w:szCs w:val="25"/>
              </w:rPr>
              <w:t>1</w:t>
            </w:r>
            <w:r>
              <w:rPr>
                <w:rFonts w:ascii="Times New Roman" w:hAnsi="Times New Roman"/>
                <w:b/>
                <w:sz w:val="25"/>
                <w:szCs w:val="25"/>
              </w:rPr>
              <w:t>.</w:t>
            </w:r>
          </w:p>
        </w:tc>
        <w:tc>
          <w:tcPr>
            <w:tcW w:w="8871" w:type="dxa"/>
            <w:shd w:val="clear" w:color="auto" w:fill="FFFFFF" w:themeFill="background1"/>
          </w:tcPr>
          <w:p w:rsidR="00846BE4" w:rsidRPr="00E45F21" w:rsidRDefault="00846BE4" w:rsidP="009F0FAF">
            <w:pPr>
              <w:keepLines/>
              <w:spacing w:before="120" w:after="120" w:line="23" w:lineRule="atLeast"/>
              <w:jc w:val="both"/>
              <w:rPr>
                <w:rFonts w:ascii="Times New Roman" w:hAnsi="Times New Roman"/>
                <w:sz w:val="25"/>
                <w:szCs w:val="25"/>
              </w:rPr>
            </w:pPr>
            <w:r w:rsidRPr="00E45F21">
              <w:rPr>
                <w:rFonts w:ascii="Times New Roman" w:hAnsi="Times New Roman"/>
                <w:sz w:val="25"/>
                <w:szCs w:val="25"/>
              </w:rPr>
              <w:t>От автомобилей, в том числе:</w:t>
            </w:r>
          </w:p>
          <w:p w:rsidR="00846BE4" w:rsidRPr="00E45F21" w:rsidRDefault="00846BE4" w:rsidP="009F0FAF">
            <w:pPr>
              <w:keepLines/>
              <w:spacing w:before="120" w:after="120" w:line="23" w:lineRule="atLeast"/>
              <w:jc w:val="both"/>
              <w:rPr>
                <w:rFonts w:ascii="Times New Roman" w:hAnsi="Times New Roman"/>
                <w:sz w:val="25"/>
                <w:szCs w:val="25"/>
              </w:rPr>
            </w:pPr>
            <w:r w:rsidRPr="00E45F21">
              <w:rPr>
                <w:rFonts w:ascii="Times New Roman" w:hAnsi="Times New Roman"/>
                <w:sz w:val="25"/>
                <w:szCs w:val="25"/>
              </w:rPr>
              <w:t>- искры из выхлопной трубы</w:t>
            </w:r>
          </w:p>
          <w:p w:rsidR="00846BE4" w:rsidRPr="00E45F21" w:rsidRDefault="00846BE4" w:rsidP="009F0FAF">
            <w:pPr>
              <w:keepLines/>
              <w:spacing w:before="120" w:after="120" w:line="23" w:lineRule="atLeast"/>
              <w:jc w:val="both"/>
              <w:rPr>
                <w:rFonts w:ascii="Times New Roman" w:hAnsi="Times New Roman"/>
                <w:sz w:val="25"/>
                <w:szCs w:val="25"/>
              </w:rPr>
            </w:pPr>
            <w:r w:rsidRPr="00E45F21">
              <w:rPr>
                <w:rFonts w:ascii="Times New Roman" w:hAnsi="Times New Roman"/>
                <w:sz w:val="25"/>
                <w:szCs w:val="25"/>
              </w:rPr>
              <w:t>- нагретые части автомобиля</w:t>
            </w:r>
          </w:p>
          <w:p w:rsidR="00846BE4" w:rsidRPr="00E45F21" w:rsidRDefault="00846BE4" w:rsidP="009F0FAF">
            <w:pPr>
              <w:keepLines/>
              <w:spacing w:before="120" w:after="120" w:line="23" w:lineRule="atLeast"/>
              <w:jc w:val="both"/>
              <w:rPr>
                <w:rFonts w:ascii="Times New Roman" w:hAnsi="Times New Roman"/>
                <w:sz w:val="25"/>
                <w:szCs w:val="25"/>
              </w:rPr>
            </w:pPr>
            <w:r w:rsidRPr="00E45F21">
              <w:rPr>
                <w:rFonts w:ascii="Times New Roman" w:hAnsi="Times New Roman"/>
                <w:sz w:val="25"/>
                <w:szCs w:val="25"/>
              </w:rPr>
              <w:t>- электрооборудование</w:t>
            </w:r>
          </w:p>
          <w:p w:rsidR="00846BE4" w:rsidRPr="00E45F21" w:rsidRDefault="00846BE4" w:rsidP="009F0FAF">
            <w:pPr>
              <w:keepLines/>
              <w:spacing w:before="120" w:after="120" w:line="23" w:lineRule="atLeast"/>
              <w:jc w:val="both"/>
              <w:rPr>
                <w:rFonts w:ascii="Times New Roman" w:hAnsi="Times New Roman"/>
                <w:sz w:val="25"/>
                <w:szCs w:val="25"/>
              </w:rPr>
            </w:pPr>
            <w:r w:rsidRPr="00E45F21">
              <w:rPr>
                <w:rFonts w:ascii="Times New Roman" w:hAnsi="Times New Roman"/>
                <w:sz w:val="25"/>
                <w:szCs w:val="25"/>
              </w:rPr>
              <w:t>- заправка с работающим двигателем</w:t>
            </w:r>
          </w:p>
        </w:tc>
      </w:tr>
      <w:tr w:rsidR="00846BE4" w:rsidRPr="00E45F21" w:rsidTr="000225C1">
        <w:trPr>
          <w:trHeight w:val="433"/>
        </w:trPr>
        <w:tc>
          <w:tcPr>
            <w:tcW w:w="798" w:type="dxa"/>
            <w:shd w:val="clear" w:color="auto" w:fill="FFFFFF" w:themeFill="background1"/>
            <w:vAlign w:val="center"/>
          </w:tcPr>
          <w:p w:rsidR="00846BE4" w:rsidRPr="00E45F21" w:rsidRDefault="00846BE4" w:rsidP="009F0FAF">
            <w:pPr>
              <w:pStyle w:val="a3"/>
              <w:keepLines/>
              <w:spacing w:before="120" w:after="120" w:line="23" w:lineRule="atLeast"/>
              <w:jc w:val="center"/>
              <w:rPr>
                <w:rFonts w:ascii="Times New Roman" w:hAnsi="Times New Roman"/>
                <w:b/>
                <w:sz w:val="25"/>
                <w:szCs w:val="25"/>
              </w:rPr>
            </w:pPr>
            <w:r w:rsidRPr="00E45F21">
              <w:rPr>
                <w:rFonts w:ascii="Times New Roman" w:hAnsi="Times New Roman"/>
                <w:b/>
                <w:sz w:val="25"/>
                <w:szCs w:val="25"/>
              </w:rPr>
              <w:t>2</w:t>
            </w:r>
            <w:r>
              <w:rPr>
                <w:rFonts w:ascii="Times New Roman" w:hAnsi="Times New Roman"/>
                <w:b/>
                <w:sz w:val="25"/>
                <w:szCs w:val="25"/>
              </w:rPr>
              <w:t>.</w:t>
            </w:r>
          </w:p>
        </w:tc>
        <w:tc>
          <w:tcPr>
            <w:tcW w:w="8871" w:type="dxa"/>
            <w:shd w:val="clear" w:color="auto" w:fill="FFFFFF" w:themeFill="background1"/>
          </w:tcPr>
          <w:p w:rsidR="00846BE4" w:rsidRPr="00E45F21" w:rsidRDefault="00846BE4" w:rsidP="009F0FAF">
            <w:pPr>
              <w:keepLines/>
              <w:spacing w:before="120" w:after="120" w:line="23" w:lineRule="atLeast"/>
              <w:ind w:right="-2"/>
              <w:jc w:val="both"/>
              <w:rPr>
                <w:rFonts w:ascii="Times New Roman" w:hAnsi="Times New Roman"/>
                <w:sz w:val="25"/>
                <w:szCs w:val="25"/>
              </w:rPr>
            </w:pPr>
            <w:r w:rsidRPr="00E45F21">
              <w:rPr>
                <w:rFonts w:ascii="Times New Roman" w:hAnsi="Times New Roman"/>
                <w:sz w:val="25"/>
                <w:szCs w:val="25"/>
              </w:rPr>
              <w:t>Электрооборудование операторной, освещение территории</w:t>
            </w:r>
          </w:p>
        </w:tc>
      </w:tr>
      <w:tr w:rsidR="00846BE4" w:rsidRPr="00E45F21" w:rsidTr="000225C1">
        <w:trPr>
          <w:trHeight w:val="433"/>
        </w:trPr>
        <w:tc>
          <w:tcPr>
            <w:tcW w:w="798" w:type="dxa"/>
            <w:shd w:val="clear" w:color="auto" w:fill="FFFFFF" w:themeFill="background1"/>
            <w:vAlign w:val="center"/>
          </w:tcPr>
          <w:p w:rsidR="00846BE4" w:rsidRPr="00E45F21" w:rsidRDefault="00846BE4" w:rsidP="009F0FAF">
            <w:pPr>
              <w:pStyle w:val="a3"/>
              <w:keepLines/>
              <w:spacing w:before="120" w:after="120" w:line="23" w:lineRule="atLeast"/>
              <w:jc w:val="center"/>
              <w:rPr>
                <w:rFonts w:ascii="Times New Roman" w:hAnsi="Times New Roman"/>
                <w:b/>
                <w:sz w:val="25"/>
                <w:szCs w:val="25"/>
              </w:rPr>
            </w:pPr>
            <w:r w:rsidRPr="00E45F21">
              <w:rPr>
                <w:rFonts w:ascii="Times New Roman" w:hAnsi="Times New Roman"/>
                <w:b/>
                <w:sz w:val="25"/>
                <w:szCs w:val="25"/>
              </w:rPr>
              <w:t>3</w:t>
            </w:r>
            <w:r>
              <w:rPr>
                <w:rFonts w:ascii="Times New Roman" w:hAnsi="Times New Roman"/>
                <w:b/>
                <w:sz w:val="25"/>
                <w:szCs w:val="25"/>
              </w:rPr>
              <w:t>.</w:t>
            </w:r>
          </w:p>
        </w:tc>
        <w:tc>
          <w:tcPr>
            <w:tcW w:w="8871" w:type="dxa"/>
            <w:shd w:val="clear" w:color="auto" w:fill="FFFFFF" w:themeFill="background1"/>
          </w:tcPr>
          <w:p w:rsidR="00846BE4" w:rsidRPr="00E45F21" w:rsidRDefault="00846BE4" w:rsidP="009F0FAF">
            <w:pPr>
              <w:keepLines/>
              <w:spacing w:before="120" w:after="120" w:line="23" w:lineRule="atLeast"/>
              <w:ind w:right="-2"/>
              <w:jc w:val="both"/>
              <w:rPr>
                <w:rFonts w:ascii="Times New Roman" w:hAnsi="Times New Roman"/>
                <w:sz w:val="25"/>
                <w:szCs w:val="25"/>
              </w:rPr>
            </w:pPr>
            <w:r w:rsidRPr="00E45F21">
              <w:rPr>
                <w:rFonts w:ascii="Times New Roman" w:hAnsi="Times New Roman"/>
                <w:sz w:val="25"/>
                <w:szCs w:val="25"/>
              </w:rPr>
              <w:t>Нарушение правил ремонтных работ и техники безопасности</w:t>
            </w:r>
          </w:p>
        </w:tc>
      </w:tr>
      <w:tr w:rsidR="00846BE4" w:rsidRPr="00E45F21" w:rsidTr="000225C1">
        <w:trPr>
          <w:trHeight w:val="433"/>
        </w:trPr>
        <w:tc>
          <w:tcPr>
            <w:tcW w:w="798" w:type="dxa"/>
            <w:shd w:val="clear" w:color="auto" w:fill="FFFFFF" w:themeFill="background1"/>
            <w:vAlign w:val="center"/>
          </w:tcPr>
          <w:p w:rsidR="00846BE4" w:rsidRPr="00E45F21" w:rsidRDefault="00846BE4" w:rsidP="009F0FAF">
            <w:pPr>
              <w:pStyle w:val="a3"/>
              <w:keepLines/>
              <w:spacing w:before="120" w:after="120" w:line="23" w:lineRule="atLeast"/>
              <w:jc w:val="center"/>
              <w:rPr>
                <w:rFonts w:ascii="Times New Roman" w:hAnsi="Times New Roman"/>
                <w:b/>
                <w:sz w:val="25"/>
                <w:szCs w:val="25"/>
              </w:rPr>
            </w:pPr>
            <w:r w:rsidRPr="00E45F21">
              <w:rPr>
                <w:rFonts w:ascii="Times New Roman" w:hAnsi="Times New Roman"/>
                <w:b/>
                <w:sz w:val="25"/>
                <w:szCs w:val="25"/>
              </w:rPr>
              <w:t>4</w:t>
            </w:r>
            <w:r>
              <w:rPr>
                <w:rFonts w:ascii="Times New Roman" w:hAnsi="Times New Roman"/>
                <w:b/>
                <w:sz w:val="25"/>
                <w:szCs w:val="25"/>
              </w:rPr>
              <w:t>.</w:t>
            </w:r>
          </w:p>
        </w:tc>
        <w:tc>
          <w:tcPr>
            <w:tcW w:w="8871" w:type="dxa"/>
            <w:shd w:val="clear" w:color="auto" w:fill="FFFFFF" w:themeFill="background1"/>
          </w:tcPr>
          <w:p w:rsidR="00846BE4" w:rsidRPr="00E45F21" w:rsidRDefault="00846BE4" w:rsidP="009F0FAF">
            <w:pPr>
              <w:keepLines/>
              <w:spacing w:before="120" w:after="120" w:line="23" w:lineRule="atLeast"/>
              <w:ind w:right="-2"/>
              <w:jc w:val="both"/>
              <w:rPr>
                <w:rFonts w:ascii="Times New Roman" w:hAnsi="Times New Roman"/>
                <w:sz w:val="25"/>
                <w:szCs w:val="25"/>
              </w:rPr>
            </w:pPr>
            <w:r w:rsidRPr="00E45F21">
              <w:rPr>
                <w:rFonts w:ascii="Times New Roman" w:hAnsi="Times New Roman"/>
                <w:sz w:val="25"/>
                <w:szCs w:val="25"/>
              </w:rPr>
              <w:t>Переливы</w:t>
            </w:r>
          </w:p>
        </w:tc>
      </w:tr>
      <w:tr w:rsidR="00846BE4" w:rsidRPr="00E45F21" w:rsidTr="000225C1">
        <w:trPr>
          <w:trHeight w:val="433"/>
        </w:trPr>
        <w:tc>
          <w:tcPr>
            <w:tcW w:w="798" w:type="dxa"/>
            <w:shd w:val="clear" w:color="auto" w:fill="FFFFFF" w:themeFill="background1"/>
            <w:vAlign w:val="center"/>
          </w:tcPr>
          <w:p w:rsidR="00846BE4" w:rsidRPr="00E45F21" w:rsidRDefault="00846BE4" w:rsidP="009F0FAF">
            <w:pPr>
              <w:pStyle w:val="a3"/>
              <w:keepLines/>
              <w:spacing w:before="120" w:after="120" w:line="23" w:lineRule="atLeast"/>
              <w:jc w:val="center"/>
              <w:rPr>
                <w:rFonts w:ascii="Times New Roman" w:hAnsi="Times New Roman"/>
                <w:b/>
                <w:sz w:val="25"/>
                <w:szCs w:val="25"/>
              </w:rPr>
            </w:pPr>
            <w:r w:rsidRPr="00E45F21">
              <w:rPr>
                <w:rFonts w:ascii="Times New Roman" w:hAnsi="Times New Roman"/>
                <w:b/>
                <w:sz w:val="25"/>
                <w:szCs w:val="25"/>
              </w:rPr>
              <w:t>5</w:t>
            </w:r>
            <w:r>
              <w:rPr>
                <w:rFonts w:ascii="Times New Roman" w:hAnsi="Times New Roman"/>
                <w:b/>
                <w:sz w:val="25"/>
                <w:szCs w:val="25"/>
              </w:rPr>
              <w:t>.</w:t>
            </w:r>
          </w:p>
        </w:tc>
        <w:tc>
          <w:tcPr>
            <w:tcW w:w="8871" w:type="dxa"/>
            <w:shd w:val="clear" w:color="auto" w:fill="FFFFFF" w:themeFill="background1"/>
          </w:tcPr>
          <w:p w:rsidR="00846BE4" w:rsidRPr="00E45F21" w:rsidRDefault="00846BE4" w:rsidP="009F0FAF">
            <w:pPr>
              <w:keepLines/>
              <w:spacing w:before="120" w:after="120" w:line="23" w:lineRule="atLeast"/>
              <w:ind w:right="-2"/>
              <w:jc w:val="both"/>
              <w:rPr>
                <w:rFonts w:ascii="Times New Roman" w:hAnsi="Times New Roman"/>
                <w:sz w:val="25"/>
                <w:szCs w:val="25"/>
              </w:rPr>
            </w:pPr>
            <w:r w:rsidRPr="00E45F21">
              <w:rPr>
                <w:rFonts w:ascii="Times New Roman" w:hAnsi="Times New Roman"/>
                <w:sz w:val="25"/>
                <w:szCs w:val="25"/>
              </w:rPr>
              <w:t>Неисправности электрооборудования топливораздаточных колонок</w:t>
            </w:r>
          </w:p>
        </w:tc>
      </w:tr>
      <w:tr w:rsidR="00846BE4" w:rsidRPr="00E45F21" w:rsidTr="000225C1">
        <w:trPr>
          <w:trHeight w:val="419"/>
        </w:trPr>
        <w:tc>
          <w:tcPr>
            <w:tcW w:w="798" w:type="dxa"/>
            <w:shd w:val="clear" w:color="auto" w:fill="FFFFFF" w:themeFill="background1"/>
            <w:vAlign w:val="center"/>
          </w:tcPr>
          <w:p w:rsidR="00846BE4" w:rsidRPr="00E45F21" w:rsidRDefault="00846BE4" w:rsidP="009F0FAF">
            <w:pPr>
              <w:pStyle w:val="a3"/>
              <w:keepLines/>
              <w:spacing w:before="120" w:after="120" w:line="23" w:lineRule="atLeast"/>
              <w:jc w:val="center"/>
              <w:rPr>
                <w:rFonts w:ascii="Times New Roman" w:hAnsi="Times New Roman"/>
                <w:b/>
                <w:sz w:val="25"/>
                <w:szCs w:val="25"/>
              </w:rPr>
            </w:pPr>
            <w:r w:rsidRPr="00E45F21">
              <w:rPr>
                <w:rFonts w:ascii="Times New Roman" w:hAnsi="Times New Roman"/>
                <w:b/>
                <w:sz w:val="25"/>
                <w:szCs w:val="25"/>
              </w:rPr>
              <w:t>6</w:t>
            </w:r>
            <w:r>
              <w:rPr>
                <w:rFonts w:ascii="Times New Roman" w:hAnsi="Times New Roman"/>
                <w:b/>
                <w:sz w:val="25"/>
                <w:szCs w:val="25"/>
              </w:rPr>
              <w:t>.</w:t>
            </w:r>
          </w:p>
        </w:tc>
        <w:tc>
          <w:tcPr>
            <w:tcW w:w="8871" w:type="dxa"/>
            <w:shd w:val="clear" w:color="auto" w:fill="FFFFFF" w:themeFill="background1"/>
          </w:tcPr>
          <w:p w:rsidR="00846BE4" w:rsidRPr="00E45F21" w:rsidRDefault="00846BE4" w:rsidP="009F0FAF">
            <w:pPr>
              <w:keepLines/>
              <w:spacing w:before="120" w:after="120" w:line="23" w:lineRule="atLeast"/>
              <w:ind w:right="-2"/>
              <w:jc w:val="both"/>
              <w:rPr>
                <w:rFonts w:ascii="Times New Roman" w:hAnsi="Times New Roman"/>
                <w:sz w:val="25"/>
                <w:szCs w:val="25"/>
              </w:rPr>
            </w:pPr>
            <w:r w:rsidRPr="00E45F21">
              <w:rPr>
                <w:rFonts w:ascii="Times New Roman" w:hAnsi="Times New Roman"/>
                <w:sz w:val="25"/>
                <w:szCs w:val="25"/>
              </w:rPr>
              <w:t>Статическое электричество</w:t>
            </w:r>
          </w:p>
        </w:tc>
      </w:tr>
      <w:tr w:rsidR="00846BE4" w:rsidRPr="00E45F21" w:rsidTr="000225C1">
        <w:trPr>
          <w:trHeight w:val="433"/>
        </w:trPr>
        <w:tc>
          <w:tcPr>
            <w:tcW w:w="798" w:type="dxa"/>
            <w:shd w:val="clear" w:color="auto" w:fill="FFFFFF" w:themeFill="background1"/>
            <w:vAlign w:val="center"/>
          </w:tcPr>
          <w:p w:rsidR="00846BE4" w:rsidRPr="00E45F21" w:rsidRDefault="00846BE4" w:rsidP="009F0FAF">
            <w:pPr>
              <w:pStyle w:val="a3"/>
              <w:keepLines/>
              <w:spacing w:before="120" w:after="120" w:line="23" w:lineRule="atLeast"/>
              <w:jc w:val="center"/>
              <w:rPr>
                <w:rFonts w:ascii="Times New Roman" w:hAnsi="Times New Roman"/>
                <w:b/>
                <w:sz w:val="25"/>
                <w:szCs w:val="25"/>
              </w:rPr>
            </w:pPr>
            <w:r w:rsidRPr="00E45F21">
              <w:rPr>
                <w:rFonts w:ascii="Times New Roman" w:hAnsi="Times New Roman"/>
                <w:b/>
                <w:sz w:val="25"/>
                <w:szCs w:val="25"/>
              </w:rPr>
              <w:t>7</w:t>
            </w:r>
            <w:r>
              <w:rPr>
                <w:rFonts w:ascii="Times New Roman" w:hAnsi="Times New Roman"/>
                <w:b/>
                <w:sz w:val="25"/>
                <w:szCs w:val="25"/>
              </w:rPr>
              <w:t>.</w:t>
            </w:r>
          </w:p>
        </w:tc>
        <w:tc>
          <w:tcPr>
            <w:tcW w:w="8871" w:type="dxa"/>
            <w:shd w:val="clear" w:color="auto" w:fill="FFFFFF" w:themeFill="background1"/>
          </w:tcPr>
          <w:p w:rsidR="00846BE4" w:rsidRPr="00E45F21" w:rsidRDefault="00846BE4" w:rsidP="009F0FAF">
            <w:pPr>
              <w:keepLines/>
              <w:spacing w:before="120" w:after="120" w:line="23" w:lineRule="atLeast"/>
              <w:ind w:right="-2"/>
              <w:jc w:val="both"/>
              <w:rPr>
                <w:rFonts w:ascii="Times New Roman" w:hAnsi="Times New Roman"/>
                <w:sz w:val="25"/>
                <w:szCs w:val="25"/>
              </w:rPr>
            </w:pPr>
            <w:r w:rsidRPr="00E45F21">
              <w:rPr>
                <w:rFonts w:ascii="Times New Roman" w:hAnsi="Times New Roman"/>
                <w:sz w:val="25"/>
                <w:szCs w:val="25"/>
              </w:rPr>
              <w:t>Поджоги</w:t>
            </w:r>
          </w:p>
        </w:tc>
      </w:tr>
      <w:tr w:rsidR="00846BE4" w:rsidRPr="00E45F21" w:rsidTr="000225C1">
        <w:trPr>
          <w:trHeight w:val="449"/>
        </w:trPr>
        <w:tc>
          <w:tcPr>
            <w:tcW w:w="798" w:type="dxa"/>
            <w:shd w:val="clear" w:color="auto" w:fill="FFFFFF" w:themeFill="background1"/>
            <w:vAlign w:val="center"/>
          </w:tcPr>
          <w:p w:rsidR="00846BE4" w:rsidRPr="00E45F21" w:rsidRDefault="00846BE4" w:rsidP="009F0FAF">
            <w:pPr>
              <w:pStyle w:val="a3"/>
              <w:keepLines/>
              <w:spacing w:before="120" w:after="120" w:line="23" w:lineRule="atLeast"/>
              <w:jc w:val="center"/>
              <w:rPr>
                <w:rFonts w:ascii="Times New Roman" w:hAnsi="Times New Roman"/>
                <w:b/>
                <w:sz w:val="25"/>
                <w:szCs w:val="25"/>
              </w:rPr>
            </w:pPr>
            <w:r w:rsidRPr="00E45F21">
              <w:rPr>
                <w:rFonts w:ascii="Times New Roman" w:hAnsi="Times New Roman"/>
                <w:b/>
                <w:sz w:val="25"/>
                <w:szCs w:val="25"/>
              </w:rPr>
              <w:t>8</w:t>
            </w:r>
            <w:r>
              <w:rPr>
                <w:rFonts w:ascii="Times New Roman" w:hAnsi="Times New Roman"/>
                <w:b/>
                <w:sz w:val="25"/>
                <w:szCs w:val="25"/>
              </w:rPr>
              <w:t>.</w:t>
            </w:r>
          </w:p>
        </w:tc>
        <w:tc>
          <w:tcPr>
            <w:tcW w:w="8871" w:type="dxa"/>
            <w:shd w:val="clear" w:color="auto" w:fill="FFFFFF" w:themeFill="background1"/>
          </w:tcPr>
          <w:p w:rsidR="00846BE4" w:rsidRPr="00E45F21" w:rsidRDefault="00846BE4" w:rsidP="009F0FAF">
            <w:pPr>
              <w:keepLines/>
              <w:spacing w:before="120" w:after="120" w:line="23" w:lineRule="atLeast"/>
              <w:ind w:right="-2"/>
              <w:jc w:val="both"/>
              <w:rPr>
                <w:rFonts w:ascii="Times New Roman" w:hAnsi="Times New Roman"/>
                <w:b/>
                <w:sz w:val="25"/>
                <w:szCs w:val="25"/>
              </w:rPr>
            </w:pPr>
            <w:r w:rsidRPr="00E45F21">
              <w:rPr>
                <w:rFonts w:ascii="Times New Roman" w:hAnsi="Times New Roman"/>
                <w:sz w:val="25"/>
                <w:szCs w:val="25"/>
              </w:rPr>
              <w:t>Курение</w:t>
            </w:r>
          </w:p>
        </w:tc>
      </w:tr>
    </w:tbl>
    <w:p w:rsidR="00846BE4" w:rsidRPr="00D756BD" w:rsidRDefault="00846BE4" w:rsidP="00846BE4">
      <w:pPr>
        <w:pStyle w:val="a3"/>
        <w:keepLines/>
        <w:spacing w:line="360" w:lineRule="auto"/>
        <w:ind w:firstLine="426"/>
        <w:jc w:val="both"/>
        <w:rPr>
          <w:rFonts w:ascii="Times New Roman" w:hAnsi="Times New Roman"/>
          <w:b/>
          <w:sz w:val="25"/>
          <w:szCs w:val="25"/>
        </w:rPr>
      </w:pPr>
      <w:r w:rsidRPr="00D756BD">
        <w:rPr>
          <w:rFonts w:ascii="Times New Roman" w:hAnsi="Times New Roman"/>
          <w:b/>
          <w:sz w:val="25"/>
          <w:szCs w:val="25"/>
        </w:rPr>
        <w:t>Аварии на системах жизнеобеспечения</w:t>
      </w:r>
    </w:p>
    <w:p w:rsidR="00846BE4" w:rsidRPr="00D756BD" w:rsidRDefault="00846BE4" w:rsidP="00846BE4">
      <w:pPr>
        <w:pStyle w:val="a3"/>
        <w:keepLines/>
        <w:spacing w:line="360" w:lineRule="auto"/>
        <w:ind w:firstLine="426"/>
        <w:jc w:val="both"/>
        <w:rPr>
          <w:rFonts w:ascii="Times New Roman" w:hAnsi="Times New Roman"/>
          <w:sz w:val="25"/>
          <w:szCs w:val="25"/>
        </w:rPr>
      </w:pPr>
      <w:r w:rsidRPr="00D756BD">
        <w:rPr>
          <w:rFonts w:ascii="Times New Roman" w:hAnsi="Times New Roman"/>
          <w:sz w:val="25"/>
          <w:szCs w:val="25"/>
        </w:rPr>
        <w:t>Анализ угроз, обусловленных техническим состоянием объектов жилищно-коммунального хозяйства, показал, что из-за физического износа наибольшую опасность могут представлять следующие объекты:</w:t>
      </w:r>
    </w:p>
    <w:p w:rsidR="00846BE4" w:rsidRPr="00D756BD" w:rsidRDefault="00846BE4" w:rsidP="00876E8D">
      <w:pPr>
        <w:pStyle w:val="a3"/>
        <w:keepLines/>
        <w:numPr>
          <w:ilvl w:val="0"/>
          <w:numId w:val="29"/>
        </w:numPr>
        <w:spacing w:line="360" w:lineRule="auto"/>
        <w:jc w:val="both"/>
        <w:rPr>
          <w:rFonts w:ascii="Times New Roman" w:hAnsi="Times New Roman"/>
          <w:sz w:val="25"/>
          <w:szCs w:val="25"/>
        </w:rPr>
      </w:pPr>
      <w:r w:rsidRPr="00D756BD">
        <w:rPr>
          <w:rFonts w:ascii="Times New Roman" w:hAnsi="Times New Roman"/>
          <w:sz w:val="25"/>
          <w:szCs w:val="25"/>
        </w:rPr>
        <w:t>электроподстанции, а также ЛЭП;</w:t>
      </w:r>
    </w:p>
    <w:p w:rsidR="00846BE4" w:rsidRPr="00D756BD" w:rsidRDefault="00846BE4" w:rsidP="00876E8D">
      <w:pPr>
        <w:pStyle w:val="a3"/>
        <w:keepLines/>
        <w:numPr>
          <w:ilvl w:val="0"/>
          <w:numId w:val="29"/>
        </w:numPr>
        <w:spacing w:line="360" w:lineRule="auto"/>
        <w:jc w:val="both"/>
        <w:rPr>
          <w:rFonts w:ascii="Times New Roman" w:hAnsi="Times New Roman"/>
          <w:sz w:val="25"/>
          <w:szCs w:val="25"/>
        </w:rPr>
      </w:pPr>
      <w:r w:rsidRPr="00D756BD">
        <w:rPr>
          <w:rFonts w:ascii="Times New Roman" w:hAnsi="Times New Roman"/>
          <w:sz w:val="25"/>
          <w:szCs w:val="25"/>
        </w:rPr>
        <w:t>объекты водоснабжения: артезианские скважины, водозаборные сооружения.</w:t>
      </w:r>
    </w:p>
    <w:p w:rsidR="00846BE4" w:rsidRPr="00D756BD" w:rsidRDefault="00846BE4" w:rsidP="00846BE4">
      <w:pPr>
        <w:pStyle w:val="a3"/>
        <w:keepLines/>
        <w:spacing w:line="360" w:lineRule="auto"/>
        <w:ind w:firstLine="426"/>
        <w:jc w:val="both"/>
        <w:rPr>
          <w:rFonts w:ascii="Times New Roman" w:hAnsi="Times New Roman"/>
          <w:sz w:val="25"/>
          <w:szCs w:val="25"/>
        </w:rPr>
      </w:pPr>
      <w:r w:rsidRPr="00D756BD">
        <w:rPr>
          <w:rFonts w:ascii="Times New Roman" w:hAnsi="Times New Roman"/>
          <w:sz w:val="25"/>
          <w:szCs w:val="25"/>
        </w:rPr>
        <w:t>В период сильных ветров возможны аварии в системе электроснабжения, основными причинами которых являются:</w:t>
      </w:r>
    </w:p>
    <w:p w:rsidR="00846BE4" w:rsidRPr="00D756BD" w:rsidRDefault="00846BE4" w:rsidP="00876E8D">
      <w:pPr>
        <w:pStyle w:val="a3"/>
        <w:keepLines/>
        <w:numPr>
          <w:ilvl w:val="0"/>
          <w:numId w:val="30"/>
        </w:numPr>
        <w:spacing w:line="360" w:lineRule="auto"/>
        <w:jc w:val="both"/>
        <w:rPr>
          <w:rFonts w:ascii="Times New Roman" w:hAnsi="Times New Roman"/>
          <w:sz w:val="25"/>
          <w:szCs w:val="25"/>
        </w:rPr>
      </w:pPr>
      <w:r w:rsidRPr="00D756BD">
        <w:rPr>
          <w:rFonts w:ascii="Times New Roman" w:hAnsi="Times New Roman"/>
          <w:sz w:val="25"/>
          <w:szCs w:val="25"/>
        </w:rPr>
        <w:t>короткие замыкания;</w:t>
      </w:r>
    </w:p>
    <w:p w:rsidR="00846BE4" w:rsidRPr="00D756BD" w:rsidRDefault="00846BE4" w:rsidP="00876E8D">
      <w:pPr>
        <w:pStyle w:val="a3"/>
        <w:keepLines/>
        <w:numPr>
          <w:ilvl w:val="0"/>
          <w:numId w:val="30"/>
        </w:numPr>
        <w:spacing w:line="360" w:lineRule="auto"/>
        <w:jc w:val="both"/>
        <w:rPr>
          <w:rFonts w:ascii="Times New Roman" w:hAnsi="Times New Roman"/>
          <w:sz w:val="25"/>
          <w:szCs w:val="25"/>
        </w:rPr>
      </w:pPr>
      <w:r w:rsidRPr="00D756BD">
        <w:rPr>
          <w:rFonts w:ascii="Times New Roman" w:hAnsi="Times New Roman"/>
          <w:sz w:val="25"/>
          <w:szCs w:val="25"/>
        </w:rPr>
        <w:lastRenderedPageBreak/>
        <w:t>механические повреждения опор и обрывы проводов на воздушных линиях.</w:t>
      </w:r>
    </w:p>
    <w:p w:rsidR="00846BE4" w:rsidRPr="00D756BD" w:rsidRDefault="00846BE4" w:rsidP="00846BE4">
      <w:pPr>
        <w:pStyle w:val="a3"/>
        <w:keepLines/>
        <w:spacing w:line="360" w:lineRule="auto"/>
        <w:ind w:firstLine="426"/>
        <w:jc w:val="both"/>
        <w:rPr>
          <w:rFonts w:ascii="Times New Roman" w:hAnsi="Times New Roman"/>
          <w:sz w:val="25"/>
          <w:szCs w:val="25"/>
        </w:rPr>
      </w:pPr>
      <w:r w:rsidRPr="00D756BD">
        <w:rPr>
          <w:rFonts w:ascii="Times New Roman" w:hAnsi="Times New Roman"/>
          <w:sz w:val="25"/>
          <w:szCs w:val="25"/>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846BE4" w:rsidRPr="00D756BD" w:rsidRDefault="00846BE4" w:rsidP="00846BE4">
      <w:pPr>
        <w:pStyle w:val="a3"/>
        <w:keepLines/>
        <w:spacing w:line="360" w:lineRule="auto"/>
        <w:ind w:firstLine="426"/>
        <w:jc w:val="both"/>
        <w:rPr>
          <w:rFonts w:ascii="Times New Roman" w:hAnsi="Times New Roman"/>
          <w:sz w:val="25"/>
          <w:szCs w:val="25"/>
        </w:rPr>
      </w:pPr>
      <w:r w:rsidRPr="00D756BD">
        <w:rPr>
          <w:rFonts w:ascii="Times New Roman" w:hAnsi="Times New Roman"/>
          <w:sz w:val="25"/>
          <w:szCs w:val="25"/>
        </w:rPr>
        <w:t>Водопроводные сети поселения находятся в неудовлетворительном состоянии. Существует высокая вероятность возникновения аварий на объектах водоснабжения в связи с большим процентом износа.</w:t>
      </w:r>
    </w:p>
    <w:p w:rsidR="00846BE4" w:rsidRPr="00D756BD" w:rsidRDefault="00846BE4" w:rsidP="00846BE4">
      <w:pPr>
        <w:pStyle w:val="a3"/>
        <w:keepLines/>
        <w:spacing w:line="360" w:lineRule="auto"/>
        <w:ind w:firstLine="426"/>
        <w:jc w:val="both"/>
        <w:rPr>
          <w:rFonts w:ascii="Times New Roman" w:hAnsi="Times New Roman"/>
          <w:sz w:val="25"/>
          <w:szCs w:val="25"/>
        </w:rPr>
      </w:pPr>
      <w:r w:rsidRPr="00D756BD">
        <w:rPr>
          <w:rFonts w:ascii="Times New Roman" w:hAnsi="Times New Roman"/>
          <w:sz w:val="25"/>
          <w:szCs w:val="25"/>
        </w:rPr>
        <w:t>Основные причины возникновения аварий:</w:t>
      </w:r>
    </w:p>
    <w:p w:rsidR="00846BE4" w:rsidRPr="00D756BD" w:rsidRDefault="00846BE4" w:rsidP="00876E8D">
      <w:pPr>
        <w:pStyle w:val="a3"/>
        <w:keepLines/>
        <w:numPr>
          <w:ilvl w:val="0"/>
          <w:numId w:val="31"/>
        </w:numPr>
        <w:spacing w:line="360" w:lineRule="auto"/>
        <w:jc w:val="both"/>
        <w:rPr>
          <w:rFonts w:ascii="Times New Roman" w:hAnsi="Times New Roman"/>
          <w:sz w:val="25"/>
          <w:szCs w:val="25"/>
        </w:rPr>
      </w:pPr>
      <w:r w:rsidRPr="00D756BD">
        <w:rPr>
          <w:rFonts w:ascii="Times New Roman" w:hAnsi="Times New Roman"/>
          <w:sz w:val="25"/>
          <w:szCs w:val="25"/>
        </w:rPr>
        <w:t>сложные метеорологические условия (землетрясения, бури и ураганы);</w:t>
      </w:r>
    </w:p>
    <w:p w:rsidR="00846BE4" w:rsidRPr="00D756BD" w:rsidRDefault="00846BE4" w:rsidP="00876E8D">
      <w:pPr>
        <w:pStyle w:val="a3"/>
        <w:keepLines/>
        <w:numPr>
          <w:ilvl w:val="0"/>
          <w:numId w:val="31"/>
        </w:numPr>
        <w:spacing w:line="360" w:lineRule="auto"/>
        <w:jc w:val="both"/>
        <w:rPr>
          <w:rFonts w:ascii="Times New Roman" w:hAnsi="Times New Roman"/>
          <w:sz w:val="25"/>
          <w:szCs w:val="25"/>
        </w:rPr>
      </w:pPr>
      <w:r w:rsidRPr="00D756BD">
        <w:rPr>
          <w:rFonts w:ascii="Times New Roman" w:hAnsi="Times New Roman"/>
          <w:sz w:val="25"/>
          <w:szCs w:val="25"/>
        </w:rPr>
        <w:t>диверсионные действия и террористические акты;</w:t>
      </w:r>
    </w:p>
    <w:p w:rsidR="00846BE4" w:rsidRPr="00D756BD" w:rsidRDefault="00846BE4" w:rsidP="00876E8D">
      <w:pPr>
        <w:pStyle w:val="a3"/>
        <w:keepLines/>
        <w:numPr>
          <w:ilvl w:val="0"/>
          <w:numId w:val="31"/>
        </w:numPr>
        <w:spacing w:line="360" w:lineRule="auto"/>
        <w:jc w:val="both"/>
        <w:rPr>
          <w:rFonts w:ascii="Times New Roman" w:hAnsi="Times New Roman"/>
          <w:sz w:val="25"/>
          <w:szCs w:val="25"/>
        </w:rPr>
      </w:pPr>
      <w:r w:rsidRPr="00D756BD">
        <w:rPr>
          <w:rFonts w:ascii="Times New Roman" w:hAnsi="Times New Roman"/>
          <w:sz w:val="25"/>
          <w:szCs w:val="25"/>
        </w:rPr>
        <w:t>аномальные природные явления;</w:t>
      </w:r>
    </w:p>
    <w:p w:rsidR="00846BE4" w:rsidRPr="009920F2" w:rsidRDefault="00846BE4" w:rsidP="00876E8D">
      <w:pPr>
        <w:pStyle w:val="a3"/>
        <w:keepLines/>
        <w:numPr>
          <w:ilvl w:val="0"/>
          <w:numId w:val="31"/>
        </w:numPr>
        <w:spacing w:line="360" w:lineRule="auto"/>
        <w:jc w:val="both"/>
        <w:rPr>
          <w:rFonts w:ascii="Times New Roman" w:hAnsi="Times New Roman"/>
          <w:sz w:val="25"/>
          <w:szCs w:val="25"/>
        </w:rPr>
      </w:pPr>
      <w:r w:rsidRPr="00D756BD">
        <w:rPr>
          <w:rFonts w:ascii="Times New Roman" w:hAnsi="Times New Roman"/>
          <w:sz w:val="25"/>
          <w:szCs w:val="25"/>
        </w:rPr>
        <w:t>нарушение техники безопасности (человеческий фактор).</w:t>
      </w:r>
    </w:p>
    <w:p w:rsidR="00846BE4" w:rsidRPr="00D756BD" w:rsidRDefault="00846BE4" w:rsidP="00846BE4">
      <w:pPr>
        <w:pStyle w:val="a3"/>
        <w:keepLines/>
        <w:spacing w:line="360" w:lineRule="auto"/>
        <w:ind w:firstLine="426"/>
        <w:jc w:val="both"/>
        <w:rPr>
          <w:rFonts w:ascii="Times New Roman" w:hAnsi="Times New Roman"/>
          <w:b/>
          <w:sz w:val="25"/>
          <w:szCs w:val="25"/>
        </w:rPr>
      </w:pPr>
      <w:r w:rsidRPr="00D756BD">
        <w:rPr>
          <w:rFonts w:ascii="Times New Roman" w:hAnsi="Times New Roman"/>
          <w:b/>
          <w:sz w:val="25"/>
          <w:szCs w:val="25"/>
        </w:rPr>
        <w:t>Аварии на транспорте</w:t>
      </w:r>
    </w:p>
    <w:p w:rsidR="00846BE4" w:rsidRPr="00D756BD" w:rsidRDefault="00846BE4" w:rsidP="00846BE4">
      <w:pPr>
        <w:pStyle w:val="a3"/>
        <w:keepLines/>
        <w:spacing w:line="360" w:lineRule="auto"/>
        <w:ind w:firstLine="426"/>
        <w:jc w:val="both"/>
        <w:rPr>
          <w:rFonts w:ascii="Times New Roman" w:hAnsi="Times New Roman"/>
          <w:sz w:val="25"/>
          <w:szCs w:val="25"/>
        </w:rPr>
      </w:pPr>
      <w:r w:rsidRPr="00D756BD">
        <w:rPr>
          <w:rFonts w:ascii="Times New Roman" w:hAnsi="Times New Roman"/>
          <w:sz w:val="25"/>
          <w:szCs w:val="25"/>
        </w:rPr>
        <w:t>Транспорт в поселении представлен только автомобильным транспортом. Опасными участками для автотранспорта являются дороги со сложным рельефом. На них возможны чрезвычайные ситуации, связанные с дорожно-транспортными происшествиями.</w:t>
      </w:r>
    </w:p>
    <w:p w:rsidR="00846BE4" w:rsidRPr="00D756BD" w:rsidRDefault="00846BE4" w:rsidP="00846BE4">
      <w:pPr>
        <w:pStyle w:val="a3"/>
        <w:keepLines/>
        <w:spacing w:line="360" w:lineRule="auto"/>
        <w:ind w:firstLine="426"/>
        <w:jc w:val="both"/>
        <w:rPr>
          <w:rFonts w:ascii="Times New Roman" w:hAnsi="Times New Roman"/>
          <w:sz w:val="25"/>
          <w:szCs w:val="25"/>
        </w:rPr>
      </w:pPr>
      <w:r w:rsidRPr="00D756BD">
        <w:rPr>
          <w:rFonts w:ascii="Times New Roman" w:hAnsi="Times New Roman"/>
          <w:sz w:val="25"/>
          <w:szCs w:val="25"/>
        </w:rPr>
        <w:t>Основные причины</w:t>
      </w:r>
      <w:r>
        <w:rPr>
          <w:rFonts w:ascii="Times New Roman" w:hAnsi="Times New Roman"/>
          <w:sz w:val="25"/>
          <w:szCs w:val="25"/>
        </w:rPr>
        <w:t>:</w:t>
      </w:r>
    </w:p>
    <w:p w:rsidR="00846BE4" w:rsidRPr="00D756BD" w:rsidRDefault="00846BE4" w:rsidP="00846BE4">
      <w:pPr>
        <w:pStyle w:val="a3"/>
        <w:keepLines/>
        <w:spacing w:line="360" w:lineRule="auto"/>
        <w:ind w:firstLine="426"/>
        <w:jc w:val="both"/>
        <w:rPr>
          <w:rFonts w:ascii="Times New Roman" w:hAnsi="Times New Roman"/>
          <w:sz w:val="25"/>
          <w:szCs w:val="25"/>
        </w:rPr>
      </w:pPr>
      <w:r w:rsidRPr="00D756BD">
        <w:rPr>
          <w:rFonts w:ascii="Times New Roman" w:hAnsi="Times New Roman"/>
          <w:sz w:val="25"/>
          <w:szCs w:val="25"/>
        </w:rPr>
        <w:t>-</w:t>
      </w:r>
      <w:r w:rsidRPr="00D756BD">
        <w:rPr>
          <w:rFonts w:ascii="Times New Roman" w:hAnsi="Times New Roman"/>
          <w:sz w:val="25"/>
          <w:szCs w:val="25"/>
        </w:rPr>
        <w:tab/>
        <w:t>износ основных фондов и, в первую очередь, автобусов, грузового транспорта;</w:t>
      </w:r>
    </w:p>
    <w:p w:rsidR="00846BE4" w:rsidRPr="0070410C" w:rsidRDefault="00846BE4" w:rsidP="00846BE4">
      <w:pPr>
        <w:pStyle w:val="a3"/>
        <w:keepLines/>
        <w:spacing w:line="360" w:lineRule="auto"/>
        <w:ind w:firstLine="426"/>
        <w:jc w:val="both"/>
        <w:rPr>
          <w:rFonts w:ascii="Times New Roman" w:hAnsi="Times New Roman"/>
          <w:sz w:val="25"/>
          <w:szCs w:val="25"/>
        </w:rPr>
      </w:pPr>
      <w:r w:rsidRPr="00D756BD">
        <w:rPr>
          <w:rFonts w:ascii="Times New Roman" w:hAnsi="Times New Roman"/>
          <w:sz w:val="25"/>
          <w:szCs w:val="25"/>
        </w:rPr>
        <w:t>-</w:t>
      </w:r>
      <w:r w:rsidRPr="00D756BD">
        <w:rPr>
          <w:rFonts w:ascii="Times New Roman" w:hAnsi="Times New Roman"/>
          <w:sz w:val="25"/>
          <w:szCs w:val="25"/>
        </w:rPr>
        <w:tab/>
        <w:t>несоблюдение техники безопасности при перевозке горючих и взрывоопасных веществ</w:t>
      </w:r>
    </w:p>
    <w:p w:rsidR="00846BE4" w:rsidRPr="00A620E2" w:rsidRDefault="00846BE4" w:rsidP="00846BE4">
      <w:pPr>
        <w:keepLines/>
        <w:spacing w:line="360" w:lineRule="auto"/>
        <w:jc w:val="both"/>
        <w:rPr>
          <w:rFonts w:ascii="Times New Roman" w:hAnsi="Times New Roman"/>
          <w:b/>
          <w:bCs/>
          <w:i/>
          <w:sz w:val="25"/>
          <w:szCs w:val="25"/>
          <w:lang w:bidi="ru-RU"/>
        </w:rPr>
      </w:pPr>
      <w:r w:rsidRPr="00A620E2">
        <w:rPr>
          <w:rFonts w:ascii="Times New Roman" w:hAnsi="Times New Roman"/>
          <w:b/>
          <w:bCs/>
          <w:i/>
          <w:sz w:val="25"/>
          <w:szCs w:val="25"/>
          <w:lang w:bidi="ru-RU"/>
        </w:rPr>
        <w:t>Перечень возможных источников ЧС природного характера, которые могут оказывать воздействие на территорию</w:t>
      </w:r>
    </w:p>
    <w:p w:rsidR="00846BE4" w:rsidRPr="00163ADA" w:rsidRDefault="00846BE4" w:rsidP="00846BE4">
      <w:pPr>
        <w:pStyle w:val="a3"/>
        <w:keepLines/>
        <w:spacing w:line="360" w:lineRule="auto"/>
        <w:ind w:firstLine="426"/>
        <w:jc w:val="both"/>
        <w:rPr>
          <w:rFonts w:ascii="Times New Roman" w:hAnsi="Times New Roman"/>
          <w:sz w:val="25"/>
          <w:szCs w:val="25"/>
        </w:rPr>
      </w:pPr>
      <w:r w:rsidRPr="002A106A">
        <w:rPr>
          <w:rFonts w:ascii="Times New Roman" w:hAnsi="Times New Roman"/>
          <w:sz w:val="25"/>
          <w:szCs w:val="25"/>
        </w:rPr>
        <w:t>Исследуемая территория отличается наличием опасных геологических процессов.      К опасным природным геологическим и гидрологическим явлениям и процессам, возможным на рассматриваемой территории, относятся землетрясения, карст, просадочность, эрозия; подтопление, затопление, заболачиваемость.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54"/>
        <w:gridCol w:w="4228"/>
      </w:tblGrid>
      <w:tr w:rsidR="00846BE4" w:rsidRPr="00A620E2" w:rsidTr="007A6EEC">
        <w:trPr>
          <w:trHeight w:val="788"/>
          <w:jc w:val="center"/>
        </w:trPr>
        <w:tc>
          <w:tcPr>
            <w:tcW w:w="2263" w:type="dxa"/>
            <w:shd w:val="clear" w:color="auto" w:fill="C5E0B3" w:themeFill="accent6" w:themeFillTint="66"/>
            <w:vAlign w:val="center"/>
          </w:tcPr>
          <w:p w:rsidR="00846BE4" w:rsidRPr="00A620E2" w:rsidRDefault="00846BE4" w:rsidP="007A6EEC">
            <w:pPr>
              <w:spacing w:before="60" w:after="60" w:line="240" w:lineRule="auto"/>
              <w:ind w:right="-2"/>
              <w:jc w:val="center"/>
              <w:rPr>
                <w:rFonts w:ascii="Times New Roman" w:hAnsi="Times New Roman"/>
                <w:b/>
                <w:bCs/>
                <w:sz w:val="25"/>
                <w:szCs w:val="25"/>
              </w:rPr>
            </w:pPr>
            <w:r w:rsidRPr="00A620E2">
              <w:rPr>
                <w:rFonts w:ascii="Times New Roman" w:hAnsi="Times New Roman"/>
                <w:b/>
                <w:bCs/>
                <w:sz w:val="25"/>
                <w:szCs w:val="25"/>
              </w:rPr>
              <w:t>Источник природной ЧС</w:t>
            </w:r>
          </w:p>
        </w:tc>
        <w:tc>
          <w:tcPr>
            <w:tcW w:w="2854" w:type="dxa"/>
            <w:shd w:val="clear" w:color="auto" w:fill="C5E0B3" w:themeFill="accent6" w:themeFillTint="66"/>
            <w:vAlign w:val="center"/>
          </w:tcPr>
          <w:p w:rsidR="00846BE4" w:rsidRPr="00A620E2" w:rsidRDefault="00846BE4" w:rsidP="007A6EEC">
            <w:pPr>
              <w:spacing w:before="60" w:after="60" w:line="240" w:lineRule="auto"/>
              <w:ind w:right="-2"/>
              <w:jc w:val="center"/>
              <w:rPr>
                <w:rFonts w:ascii="Times New Roman" w:hAnsi="Times New Roman"/>
                <w:b/>
                <w:bCs/>
                <w:sz w:val="25"/>
                <w:szCs w:val="25"/>
              </w:rPr>
            </w:pPr>
            <w:r w:rsidRPr="00A620E2">
              <w:rPr>
                <w:rFonts w:ascii="Times New Roman" w:hAnsi="Times New Roman"/>
                <w:b/>
                <w:bCs/>
                <w:sz w:val="25"/>
                <w:szCs w:val="25"/>
              </w:rPr>
              <w:t>Наименование поражающего фактора природной  ЧС</w:t>
            </w:r>
          </w:p>
        </w:tc>
        <w:tc>
          <w:tcPr>
            <w:tcW w:w="4228" w:type="dxa"/>
            <w:shd w:val="clear" w:color="auto" w:fill="C5E0B3" w:themeFill="accent6" w:themeFillTint="66"/>
            <w:vAlign w:val="center"/>
          </w:tcPr>
          <w:p w:rsidR="00846BE4" w:rsidRPr="00A620E2" w:rsidRDefault="00846BE4" w:rsidP="007A6EEC">
            <w:pPr>
              <w:spacing w:before="60" w:after="60" w:line="240" w:lineRule="auto"/>
              <w:ind w:right="-2"/>
              <w:jc w:val="center"/>
              <w:rPr>
                <w:rFonts w:ascii="Times New Roman" w:hAnsi="Times New Roman"/>
                <w:b/>
                <w:bCs/>
                <w:sz w:val="25"/>
                <w:szCs w:val="25"/>
              </w:rPr>
            </w:pPr>
            <w:r w:rsidRPr="00A620E2">
              <w:rPr>
                <w:rFonts w:ascii="Times New Roman" w:hAnsi="Times New Roman"/>
                <w:b/>
                <w:bCs/>
                <w:sz w:val="25"/>
                <w:szCs w:val="25"/>
              </w:rPr>
              <w:t>Характер действия, проявления поражающего фактора источника ЧС</w:t>
            </w:r>
          </w:p>
        </w:tc>
      </w:tr>
      <w:tr w:rsidR="00846BE4" w:rsidRPr="00A620E2" w:rsidTr="007A6EEC">
        <w:trPr>
          <w:jc w:val="center"/>
        </w:trPr>
        <w:tc>
          <w:tcPr>
            <w:tcW w:w="2263" w:type="dxa"/>
            <w:vMerge w:val="restart"/>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rPr>
              <w:t>Землетрясение</w:t>
            </w:r>
          </w:p>
        </w:tc>
        <w:tc>
          <w:tcPr>
            <w:tcW w:w="2854" w:type="dxa"/>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rPr>
              <w:t>сейсмический</w:t>
            </w:r>
          </w:p>
        </w:tc>
        <w:tc>
          <w:tcPr>
            <w:tcW w:w="4228" w:type="dxa"/>
            <w:vAlign w:val="center"/>
          </w:tcPr>
          <w:p w:rsidR="00846BE4" w:rsidRPr="00A620E2" w:rsidRDefault="00846BE4" w:rsidP="007A6EEC">
            <w:pPr>
              <w:spacing w:before="60" w:after="60" w:line="240" w:lineRule="auto"/>
              <w:ind w:right="-2"/>
              <w:rPr>
                <w:rFonts w:ascii="Times New Roman" w:hAnsi="Times New Roman"/>
                <w:bCs/>
                <w:sz w:val="25"/>
                <w:szCs w:val="25"/>
                <w:lang w:bidi="ru-RU"/>
              </w:rPr>
            </w:pPr>
            <w:r w:rsidRPr="00A620E2">
              <w:rPr>
                <w:rFonts w:ascii="Times New Roman" w:hAnsi="Times New Roman"/>
                <w:bCs/>
                <w:sz w:val="25"/>
                <w:szCs w:val="25"/>
                <w:lang w:bidi="ru-RU"/>
              </w:rPr>
              <w:t xml:space="preserve">Сейсмический удар; Деформация горных пород; Взрывная волна; Извержение вулкана; Нагон волн (цунами); Гравитационное смещение </w:t>
            </w:r>
            <w:r w:rsidRPr="00A620E2">
              <w:rPr>
                <w:rFonts w:ascii="Times New Roman" w:hAnsi="Times New Roman"/>
                <w:bCs/>
                <w:sz w:val="25"/>
                <w:szCs w:val="25"/>
                <w:lang w:bidi="ru-RU"/>
              </w:rPr>
              <w:lastRenderedPageBreak/>
              <w:t>горных пород, снежных масс, ледников;</w:t>
            </w:r>
            <w:r>
              <w:rPr>
                <w:rFonts w:ascii="Times New Roman" w:hAnsi="Times New Roman"/>
                <w:bCs/>
                <w:sz w:val="25"/>
                <w:szCs w:val="25"/>
                <w:lang w:bidi="ru-RU"/>
              </w:rPr>
              <w:t xml:space="preserve"> Затопление </w:t>
            </w:r>
            <w:r w:rsidRPr="00A620E2">
              <w:rPr>
                <w:rFonts w:ascii="Times New Roman" w:hAnsi="Times New Roman"/>
                <w:bCs/>
                <w:sz w:val="25"/>
                <w:szCs w:val="25"/>
                <w:lang w:bidi="ru-RU"/>
              </w:rPr>
              <w:t>поверхностными водами;</w:t>
            </w:r>
            <w:r>
              <w:rPr>
                <w:rFonts w:ascii="Times New Roman" w:hAnsi="Times New Roman"/>
                <w:bCs/>
                <w:sz w:val="25"/>
                <w:szCs w:val="25"/>
                <w:lang w:bidi="ru-RU"/>
              </w:rPr>
              <w:t xml:space="preserve"> </w:t>
            </w:r>
            <w:r w:rsidRPr="00A620E2">
              <w:rPr>
                <w:rFonts w:ascii="Times New Roman" w:hAnsi="Times New Roman"/>
                <w:bCs/>
                <w:sz w:val="25"/>
                <w:szCs w:val="25"/>
                <w:lang w:bidi="ru-RU"/>
              </w:rPr>
              <w:t>Деформация речных русел</w:t>
            </w:r>
          </w:p>
        </w:tc>
      </w:tr>
      <w:tr w:rsidR="00846BE4" w:rsidRPr="00A620E2" w:rsidTr="007A6EEC">
        <w:trPr>
          <w:trHeight w:val="201"/>
          <w:jc w:val="center"/>
        </w:trPr>
        <w:tc>
          <w:tcPr>
            <w:tcW w:w="2263" w:type="dxa"/>
            <w:vMerge/>
            <w:vAlign w:val="center"/>
          </w:tcPr>
          <w:p w:rsidR="00846BE4" w:rsidRPr="00A620E2" w:rsidRDefault="00846BE4" w:rsidP="007A6EEC">
            <w:pPr>
              <w:spacing w:before="60" w:after="60" w:line="240" w:lineRule="auto"/>
              <w:ind w:right="-2"/>
              <w:rPr>
                <w:rFonts w:ascii="Times New Roman" w:hAnsi="Times New Roman"/>
                <w:bCs/>
                <w:sz w:val="25"/>
                <w:szCs w:val="25"/>
              </w:rPr>
            </w:pPr>
          </w:p>
        </w:tc>
        <w:tc>
          <w:tcPr>
            <w:tcW w:w="2854" w:type="dxa"/>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rPr>
              <w:t>физический</w:t>
            </w:r>
          </w:p>
        </w:tc>
        <w:tc>
          <w:tcPr>
            <w:tcW w:w="4228" w:type="dxa"/>
            <w:vAlign w:val="center"/>
          </w:tcPr>
          <w:p w:rsidR="00846BE4" w:rsidRPr="00A620E2" w:rsidRDefault="00846BE4" w:rsidP="007A6EEC">
            <w:pPr>
              <w:spacing w:before="60" w:after="60" w:line="240" w:lineRule="auto"/>
              <w:ind w:right="-2"/>
              <w:rPr>
                <w:rFonts w:ascii="Times New Roman" w:hAnsi="Times New Roman"/>
                <w:bCs/>
                <w:sz w:val="25"/>
                <w:szCs w:val="25"/>
              </w:rPr>
            </w:pPr>
            <w:r w:rsidRPr="00A620E2">
              <w:rPr>
                <w:rFonts w:ascii="Times New Roman" w:hAnsi="Times New Roman"/>
                <w:bCs/>
                <w:sz w:val="25"/>
                <w:szCs w:val="25"/>
              </w:rPr>
              <w:t>Электромагнитное поле</w:t>
            </w:r>
          </w:p>
        </w:tc>
      </w:tr>
      <w:tr w:rsidR="00846BE4" w:rsidRPr="00A620E2" w:rsidTr="007A6EEC">
        <w:trPr>
          <w:trHeight w:val="371"/>
          <w:jc w:val="center"/>
        </w:trPr>
        <w:tc>
          <w:tcPr>
            <w:tcW w:w="2263" w:type="dxa"/>
            <w:vMerge w:val="restart"/>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lang w:bidi="ru-RU"/>
              </w:rPr>
              <w:t>Карст (карстово-суффозионный процесс)</w:t>
            </w:r>
          </w:p>
        </w:tc>
        <w:tc>
          <w:tcPr>
            <w:tcW w:w="2854" w:type="dxa"/>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rPr>
              <w:t>химический</w:t>
            </w:r>
          </w:p>
        </w:tc>
        <w:tc>
          <w:tcPr>
            <w:tcW w:w="4228" w:type="dxa"/>
            <w:vAlign w:val="center"/>
          </w:tcPr>
          <w:p w:rsidR="00846BE4" w:rsidRPr="00A620E2" w:rsidRDefault="00846BE4" w:rsidP="007A6EEC">
            <w:pPr>
              <w:spacing w:before="60" w:after="60" w:line="240" w:lineRule="auto"/>
              <w:ind w:right="-2"/>
              <w:rPr>
                <w:rFonts w:ascii="Times New Roman" w:hAnsi="Times New Roman"/>
                <w:bCs/>
                <w:sz w:val="25"/>
                <w:szCs w:val="25"/>
              </w:rPr>
            </w:pPr>
            <w:r w:rsidRPr="00A620E2">
              <w:rPr>
                <w:rFonts w:ascii="Times New Roman" w:hAnsi="Times New Roman"/>
                <w:bCs/>
                <w:sz w:val="25"/>
                <w:szCs w:val="25"/>
              </w:rPr>
              <w:t>Растворение горных пород</w:t>
            </w:r>
          </w:p>
        </w:tc>
      </w:tr>
      <w:tr w:rsidR="00846BE4" w:rsidRPr="00A620E2" w:rsidTr="007A6EEC">
        <w:trPr>
          <w:trHeight w:val="480"/>
          <w:jc w:val="center"/>
        </w:trPr>
        <w:tc>
          <w:tcPr>
            <w:tcW w:w="2263" w:type="dxa"/>
            <w:vMerge/>
            <w:vAlign w:val="center"/>
          </w:tcPr>
          <w:p w:rsidR="00846BE4" w:rsidRPr="00A620E2" w:rsidRDefault="00846BE4" w:rsidP="007A6EEC">
            <w:pPr>
              <w:spacing w:before="60" w:after="60" w:line="240" w:lineRule="auto"/>
              <w:ind w:right="-2"/>
              <w:rPr>
                <w:rFonts w:ascii="Times New Roman" w:hAnsi="Times New Roman"/>
                <w:bCs/>
                <w:sz w:val="25"/>
                <w:szCs w:val="25"/>
                <w:lang w:bidi="ru-RU"/>
              </w:rPr>
            </w:pPr>
          </w:p>
        </w:tc>
        <w:tc>
          <w:tcPr>
            <w:tcW w:w="2854" w:type="dxa"/>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rPr>
              <w:t>гидродинамический</w:t>
            </w:r>
          </w:p>
        </w:tc>
        <w:tc>
          <w:tcPr>
            <w:tcW w:w="4228" w:type="dxa"/>
            <w:vAlign w:val="center"/>
          </w:tcPr>
          <w:p w:rsidR="00846BE4" w:rsidRPr="00A620E2" w:rsidRDefault="00846BE4" w:rsidP="007A6EEC">
            <w:pPr>
              <w:spacing w:before="60" w:after="60" w:line="240" w:lineRule="auto"/>
              <w:ind w:right="-2"/>
              <w:rPr>
                <w:rFonts w:ascii="Times New Roman" w:hAnsi="Times New Roman"/>
                <w:bCs/>
                <w:sz w:val="25"/>
                <w:szCs w:val="25"/>
              </w:rPr>
            </w:pPr>
            <w:r w:rsidRPr="00A620E2">
              <w:rPr>
                <w:rFonts w:ascii="Times New Roman" w:hAnsi="Times New Roman"/>
                <w:bCs/>
                <w:sz w:val="25"/>
                <w:szCs w:val="25"/>
              </w:rPr>
              <w:t>Разрушение структуры пород. Перемешивание (вымывание) частиц породы</w:t>
            </w:r>
          </w:p>
        </w:tc>
      </w:tr>
      <w:tr w:rsidR="00846BE4" w:rsidRPr="00A620E2" w:rsidTr="007A6EEC">
        <w:trPr>
          <w:trHeight w:val="555"/>
          <w:jc w:val="center"/>
        </w:trPr>
        <w:tc>
          <w:tcPr>
            <w:tcW w:w="2263" w:type="dxa"/>
            <w:vMerge/>
            <w:vAlign w:val="center"/>
          </w:tcPr>
          <w:p w:rsidR="00846BE4" w:rsidRPr="00A620E2" w:rsidRDefault="00846BE4" w:rsidP="007A6EEC">
            <w:pPr>
              <w:spacing w:before="60" w:after="60" w:line="240" w:lineRule="auto"/>
              <w:ind w:right="-2"/>
              <w:rPr>
                <w:rFonts w:ascii="Times New Roman" w:hAnsi="Times New Roman"/>
                <w:bCs/>
                <w:sz w:val="25"/>
                <w:szCs w:val="25"/>
                <w:lang w:bidi="ru-RU"/>
              </w:rPr>
            </w:pPr>
          </w:p>
        </w:tc>
        <w:tc>
          <w:tcPr>
            <w:tcW w:w="2854" w:type="dxa"/>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rPr>
              <w:t>гравитационный</w:t>
            </w:r>
          </w:p>
        </w:tc>
        <w:tc>
          <w:tcPr>
            <w:tcW w:w="4228" w:type="dxa"/>
            <w:vAlign w:val="center"/>
          </w:tcPr>
          <w:p w:rsidR="00846BE4" w:rsidRPr="00A620E2" w:rsidRDefault="00846BE4" w:rsidP="007A6EEC">
            <w:pPr>
              <w:spacing w:before="60" w:after="60" w:line="240" w:lineRule="auto"/>
              <w:ind w:right="-2"/>
              <w:rPr>
                <w:rFonts w:ascii="Times New Roman" w:hAnsi="Times New Roman"/>
                <w:bCs/>
                <w:sz w:val="25"/>
                <w:szCs w:val="25"/>
              </w:rPr>
            </w:pPr>
            <w:r w:rsidRPr="00A620E2">
              <w:rPr>
                <w:rFonts w:ascii="Times New Roman" w:hAnsi="Times New Roman"/>
                <w:bCs/>
                <w:sz w:val="25"/>
                <w:szCs w:val="25"/>
              </w:rPr>
              <w:t>Смешение (обрушение) пород. Деформация земной поверхности.</w:t>
            </w:r>
          </w:p>
        </w:tc>
      </w:tr>
      <w:tr w:rsidR="00846BE4" w:rsidRPr="00A620E2" w:rsidTr="007A6EEC">
        <w:trPr>
          <w:trHeight w:val="937"/>
          <w:jc w:val="center"/>
        </w:trPr>
        <w:tc>
          <w:tcPr>
            <w:tcW w:w="2263" w:type="dxa"/>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rPr>
              <w:t>Просадка в лесных грунтах</w:t>
            </w:r>
          </w:p>
        </w:tc>
        <w:tc>
          <w:tcPr>
            <w:tcW w:w="2854" w:type="dxa"/>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rPr>
              <w:t>гравитационный</w:t>
            </w:r>
          </w:p>
        </w:tc>
        <w:tc>
          <w:tcPr>
            <w:tcW w:w="4228" w:type="dxa"/>
            <w:vAlign w:val="center"/>
          </w:tcPr>
          <w:p w:rsidR="00846BE4" w:rsidRPr="00A620E2" w:rsidRDefault="00846BE4" w:rsidP="007A6EEC">
            <w:pPr>
              <w:spacing w:before="60" w:after="60" w:line="240" w:lineRule="auto"/>
              <w:ind w:right="-2"/>
              <w:rPr>
                <w:rFonts w:ascii="Times New Roman" w:hAnsi="Times New Roman"/>
                <w:bCs/>
                <w:sz w:val="25"/>
                <w:szCs w:val="25"/>
              </w:rPr>
            </w:pPr>
            <w:r w:rsidRPr="00A620E2">
              <w:rPr>
                <w:rFonts w:ascii="Times New Roman" w:hAnsi="Times New Roman"/>
                <w:bCs/>
                <w:sz w:val="25"/>
                <w:szCs w:val="25"/>
              </w:rPr>
              <w:t>Деформация земной поверхности; Деформация грунтов</w:t>
            </w:r>
          </w:p>
        </w:tc>
      </w:tr>
      <w:tr w:rsidR="00846BE4" w:rsidRPr="00A620E2" w:rsidTr="007A6EEC">
        <w:trPr>
          <w:trHeight w:val="734"/>
          <w:jc w:val="center"/>
        </w:trPr>
        <w:tc>
          <w:tcPr>
            <w:tcW w:w="2263" w:type="dxa"/>
            <w:vMerge w:val="restart"/>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lang w:bidi="ru-RU"/>
              </w:rPr>
              <w:t>Переработка берегов</w:t>
            </w:r>
          </w:p>
        </w:tc>
        <w:tc>
          <w:tcPr>
            <w:tcW w:w="2854" w:type="dxa"/>
            <w:vAlign w:val="center"/>
          </w:tcPr>
          <w:p w:rsidR="00846BE4" w:rsidRPr="00A620E2" w:rsidRDefault="00846BE4" w:rsidP="007A6EEC">
            <w:pPr>
              <w:spacing w:before="60" w:after="60" w:line="240" w:lineRule="auto"/>
              <w:ind w:right="-2"/>
              <w:jc w:val="center"/>
              <w:rPr>
                <w:rFonts w:ascii="Times New Roman" w:hAnsi="Times New Roman"/>
                <w:bCs/>
                <w:sz w:val="25"/>
                <w:szCs w:val="25"/>
              </w:rPr>
            </w:pPr>
            <w:r w:rsidRPr="00A620E2">
              <w:rPr>
                <w:rFonts w:ascii="Times New Roman" w:hAnsi="Times New Roman"/>
                <w:bCs/>
                <w:sz w:val="25"/>
                <w:szCs w:val="25"/>
                <w:lang w:bidi="ru-RU"/>
              </w:rPr>
              <w:t>гидродинамический</w:t>
            </w:r>
          </w:p>
        </w:tc>
        <w:tc>
          <w:tcPr>
            <w:tcW w:w="4228" w:type="dxa"/>
            <w:vAlign w:val="center"/>
          </w:tcPr>
          <w:p w:rsidR="00846BE4" w:rsidRPr="00A620E2" w:rsidRDefault="00846BE4" w:rsidP="007A6EEC">
            <w:pPr>
              <w:spacing w:before="60" w:after="60" w:line="240" w:lineRule="auto"/>
              <w:rPr>
                <w:rFonts w:ascii="Times New Roman" w:hAnsi="Times New Roman"/>
                <w:bCs/>
                <w:sz w:val="25"/>
                <w:szCs w:val="25"/>
                <w:lang w:bidi="ru-RU"/>
              </w:rPr>
            </w:pPr>
            <w:r w:rsidRPr="00A620E2">
              <w:rPr>
                <w:rFonts w:ascii="Times New Roman" w:hAnsi="Times New Roman"/>
                <w:bCs/>
                <w:sz w:val="25"/>
                <w:szCs w:val="25"/>
                <w:lang w:bidi="ru-RU"/>
              </w:rPr>
              <w:t>Размывание (разрушение) грунтов;</w:t>
            </w:r>
          </w:p>
          <w:p w:rsidR="00846BE4" w:rsidRPr="00A620E2" w:rsidRDefault="00846BE4" w:rsidP="007A6EEC">
            <w:pPr>
              <w:spacing w:before="60" w:after="60" w:line="240" w:lineRule="auto"/>
              <w:rPr>
                <w:rFonts w:ascii="Times New Roman" w:hAnsi="Times New Roman"/>
                <w:bCs/>
                <w:sz w:val="25"/>
                <w:szCs w:val="25"/>
              </w:rPr>
            </w:pPr>
            <w:r w:rsidRPr="00A620E2">
              <w:rPr>
                <w:rFonts w:ascii="Times New Roman" w:hAnsi="Times New Roman"/>
                <w:bCs/>
                <w:sz w:val="25"/>
                <w:szCs w:val="25"/>
                <w:lang w:bidi="ru-RU"/>
              </w:rPr>
              <w:t>Перенос (переотложение) частиц грунта</w:t>
            </w:r>
          </w:p>
        </w:tc>
      </w:tr>
      <w:tr w:rsidR="00846BE4" w:rsidRPr="00A620E2" w:rsidTr="007A6EEC">
        <w:trPr>
          <w:jc w:val="center"/>
        </w:trPr>
        <w:tc>
          <w:tcPr>
            <w:tcW w:w="2263" w:type="dxa"/>
            <w:vMerge/>
            <w:vAlign w:val="center"/>
          </w:tcPr>
          <w:p w:rsidR="00846BE4" w:rsidRPr="00A620E2" w:rsidRDefault="00846BE4" w:rsidP="007A6EEC">
            <w:pPr>
              <w:spacing w:before="60" w:after="60" w:line="240" w:lineRule="auto"/>
              <w:ind w:right="-2"/>
              <w:jc w:val="center"/>
              <w:rPr>
                <w:rFonts w:ascii="Times New Roman" w:hAnsi="Times New Roman"/>
                <w:bCs/>
                <w:sz w:val="25"/>
                <w:szCs w:val="25"/>
                <w:lang w:bidi="ru-RU"/>
              </w:rPr>
            </w:pPr>
          </w:p>
        </w:tc>
        <w:tc>
          <w:tcPr>
            <w:tcW w:w="2854" w:type="dxa"/>
            <w:vAlign w:val="center"/>
          </w:tcPr>
          <w:p w:rsidR="00846BE4" w:rsidRPr="00A620E2" w:rsidRDefault="00846BE4" w:rsidP="007A6EEC">
            <w:pPr>
              <w:spacing w:before="60" w:after="60" w:line="240" w:lineRule="auto"/>
              <w:ind w:right="-2"/>
              <w:jc w:val="center"/>
              <w:rPr>
                <w:rFonts w:ascii="Times New Roman" w:hAnsi="Times New Roman"/>
                <w:bCs/>
                <w:sz w:val="25"/>
                <w:szCs w:val="25"/>
                <w:lang w:bidi="ru-RU"/>
              </w:rPr>
            </w:pPr>
            <w:r w:rsidRPr="00A620E2">
              <w:rPr>
                <w:rFonts w:ascii="Times New Roman" w:hAnsi="Times New Roman"/>
                <w:bCs/>
                <w:sz w:val="25"/>
                <w:szCs w:val="25"/>
                <w:lang w:bidi="ru-RU"/>
              </w:rPr>
              <w:t>гравитационный</w:t>
            </w:r>
          </w:p>
        </w:tc>
        <w:tc>
          <w:tcPr>
            <w:tcW w:w="4228" w:type="dxa"/>
            <w:vAlign w:val="center"/>
          </w:tcPr>
          <w:p w:rsidR="00846BE4" w:rsidRPr="00A620E2" w:rsidRDefault="00846BE4" w:rsidP="007A6EEC">
            <w:pPr>
              <w:spacing w:before="60" w:after="60" w:line="240" w:lineRule="auto"/>
              <w:rPr>
                <w:rFonts w:ascii="Times New Roman" w:hAnsi="Times New Roman"/>
                <w:bCs/>
                <w:sz w:val="25"/>
                <w:szCs w:val="25"/>
                <w:lang w:bidi="ru-RU"/>
              </w:rPr>
            </w:pPr>
            <w:r w:rsidRPr="00A620E2">
              <w:rPr>
                <w:rFonts w:ascii="Times New Roman" w:hAnsi="Times New Roman"/>
                <w:bCs/>
                <w:sz w:val="25"/>
                <w:szCs w:val="25"/>
                <w:lang w:bidi="ru-RU"/>
              </w:rPr>
              <w:t xml:space="preserve">Смещение (обрушение) пород </w:t>
            </w:r>
          </w:p>
        </w:tc>
      </w:tr>
      <w:tr w:rsidR="00846BE4" w:rsidRPr="00A620E2" w:rsidTr="007A6EEC">
        <w:trPr>
          <w:trHeight w:val="664"/>
          <w:jc w:val="center"/>
        </w:trPr>
        <w:tc>
          <w:tcPr>
            <w:tcW w:w="2263" w:type="dxa"/>
            <w:vMerge w:val="restart"/>
            <w:vAlign w:val="center"/>
          </w:tcPr>
          <w:p w:rsidR="00846BE4" w:rsidRPr="00A620E2" w:rsidRDefault="00846BE4" w:rsidP="007A6EEC">
            <w:pPr>
              <w:spacing w:before="60" w:after="60" w:line="240" w:lineRule="auto"/>
              <w:ind w:right="-2"/>
              <w:jc w:val="center"/>
              <w:rPr>
                <w:rFonts w:ascii="Times New Roman" w:hAnsi="Times New Roman"/>
                <w:bCs/>
                <w:sz w:val="25"/>
                <w:szCs w:val="25"/>
                <w:lang w:bidi="ru-RU"/>
              </w:rPr>
            </w:pPr>
            <w:r w:rsidRPr="00A620E2">
              <w:rPr>
                <w:rFonts w:ascii="Times New Roman" w:hAnsi="Times New Roman"/>
                <w:bCs/>
                <w:sz w:val="25"/>
                <w:szCs w:val="25"/>
                <w:lang w:bidi="ru-RU"/>
              </w:rPr>
              <w:t>Подтопление</w:t>
            </w:r>
          </w:p>
        </w:tc>
        <w:tc>
          <w:tcPr>
            <w:tcW w:w="2854" w:type="dxa"/>
            <w:vAlign w:val="center"/>
          </w:tcPr>
          <w:p w:rsidR="00846BE4" w:rsidRPr="00A620E2" w:rsidRDefault="00846BE4" w:rsidP="007A6EEC">
            <w:pPr>
              <w:widowControl w:val="0"/>
              <w:autoSpaceDE w:val="0"/>
              <w:autoSpaceDN w:val="0"/>
              <w:spacing w:before="60" w:after="60" w:line="240" w:lineRule="auto"/>
              <w:ind w:right="-2"/>
              <w:jc w:val="center"/>
              <w:rPr>
                <w:rFonts w:ascii="Times New Roman" w:hAnsi="Times New Roman"/>
                <w:sz w:val="25"/>
                <w:szCs w:val="25"/>
                <w:lang w:bidi="ru-RU"/>
              </w:rPr>
            </w:pPr>
            <w:r w:rsidRPr="00A620E2">
              <w:rPr>
                <w:rFonts w:ascii="Times New Roman" w:hAnsi="Times New Roman"/>
                <w:sz w:val="25"/>
                <w:szCs w:val="25"/>
                <w:lang w:bidi="ru-RU"/>
              </w:rPr>
              <w:t>гидростатический</w:t>
            </w:r>
          </w:p>
        </w:tc>
        <w:tc>
          <w:tcPr>
            <w:tcW w:w="4228" w:type="dxa"/>
            <w:vAlign w:val="center"/>
          </w:tcPr>
          <w:p w:rsidR="00846BE4" w:rsidRPr="00A620E2" w:rsidRDefault="00846BE4" w:rsidP="007A6EEC">
            <w:pPr>
              <w:spacing w:before="60" w:after="60" w:line="240" w:lineRule="auto"/>
              <w:ind w:right="-2"/>
              <w:rPr>
                <w:rFonts w:ascii="Times New Roman" w:hAnsi="Times New Roman"/>
                <w:bCs/>
                <w:sz w:val="25"/>
                <w:szCs w:val="25"/>
                <w:lang w:bidi="ru-RU"/>
              </w:rPr>
            </w:pPr>
            <w:r w:rsidRPr="00A620E2">
              <w:rPr>
                <w:rFonts w:ascii="Times New Roman" w:hAnsi="Times New Roman"/>
                <w:bCs/>
                <w:sz w:val="25"/>
                <w:szCs w:val="25"/>
                <w:lang w:bidi="ru-RU"/>
              </w:rPr>
              <w:t>Повышение уровня грунтовых вод</w:t>
            </w:r>
          </w:p>
        </w:tc>
      </w:tr>
      <w:tr w:rsidR="00846BE4" w:rsidRPr="00A620E2" w:rsidTr="007A6EEC">
        <w:trPr>
          <w:trHeight w:val="869"/>
          <w:jc w:val="center"/>
        </w:trPr>
        <w:tc>
          <w:tcPr>
            <w:tcW w:w="2263" w:type="dxa"/>
            <w:vMerge/>
            <w:vAlign w:val="center"/>
          </w:tcPr>
          <w:p w:rsidR="00846BE4" w:rsidRPr="00A620E2" w:rsidRDefault="00846BE4" w:rsidP="007A6EEC">
            <w:pPr>
              <w:spacing w:before="60" w:after="60" w:line="240" w:lineRule="auto"/>
              <w:ind w:right="-2"/>
              <w:jc w:val="center"/>
              <w:rPr>
                <w:rFonts w:ascii="Times New Roman" w:hAnsi="Times New Roman"/>
                <w:bCs/>
                <w:sz w:val="25"/>
                <w:szCs w:val="25"/>
                <w:lang w:bidi="ru-RU"/>
              </w:rPr>
            </w:pPr>
          </w:p>
        </w:tc>
        <w:tc>
          <w:tcPr>
            <w:tcW w:w="2854" w:type="dxa"/>
            <w:vAlign w:val="center"/>
          </w:tcPr>
          <w:p w:rsidR="00846BE4" w:rsidRPr="00A620E2" w:rsidRDefault="00846BE4" w:rsidP="007A6EEC">
            <w:pPr>
              <w:widowControl w:val="0"/>
              <w:autoSpaceDE w:val="0"/>
              <w:autoSpaceDN w:val="0"/>
              <w:spacing w:before="60" w:after="60" w:line="240" w:lineRule="auto"/>
              <w:ind w:right="-2"/>
              <w:jc w:val="center"/>
              <w:rPr>
                <w:rFonts w:ascii="Times New Roman" w:hAnsi="Times New Roman"/>
                <w:sz w:val="25"/>
                <w:szCs w:val="25"/>
                <w:lang w:bidi="ru-RU"/>
              </w:rPr>
            </w:pPr>
            <w:r w:rsidRPr="00A620E2">
              <w:rPr>
                <w:rFonts w:ascii="Times New Roman" w:hAnsi="Times New Roman"/>
                <w:sz w:val="25"/>
                <w:szCs w:val="25"/>
                <w:lang w:bidi="ru-RU"/>
              </w:rPr>
              <w:t>гидродинамический</w:t>
            </w:r>
          </w:p>
        </w:tc>
        <w:tc>
          <w:tcPr>
            <w:tcW w:w="4228" w:type="dxa"/>
            <w:vAlign w:val="center"/>
          </w:tcPr>
          <w:p w:rsidR="00846BE4" w:rsidRPr="00A620E2" w:rsidRDefault="00846BE4" w:rsidP="007A6EEC">
            <w:pPr>
              <w:spacing w:before="60" w:after="60" w:line="240" w:lineRule="auto"/>
              <w:ind w:right="-2"/>
              <w:rPr>
                <w:rFonts w:ascii="Times New Roman" w:hAnsi="Times New Roman"/>
                <w:bCs/>
                <w:sz w:val="25"/>
                <w:szCs w:val="25"/>
                <w:lang w:bidi="ru-RU"/>
              </w:rPr>
            </w:pPr>
            <w:r w:rsidRPr="00A620E2">
              <w:rPr>
                <w:rFonts w:ascii="Times New Roman" w:hAnsi="Times New Roman"/>
                <w:bCs/>
                <w:sz w:val="25"/>
                <w:szCs w:val="25"/>
                <w:lang w:bidi="ru-RU"/>
              </w:rPr>
              <w:t>Гидродинамическое давление потока грунтовых вод</w:t>
            </w:r>
          </w:p>
        </w:tc>
      </w:tr>
      <w:tr w:rsidR="00846BE4" w:rsidRPr="00A620E2" w:rsidTr="007A6EEC">
        <w:trPr>
          <w:trHeight w:val="1188"/>
          <w:jc w:val="center"/>
        </w:trPr>
        <w:tc>
          <w:tcPr>
            <w:tcW w:w="2263" w:type="dxa"/>
            <w:vMerge/>
            <w:vAlign w:val="center"/>
          </w:tcPr>
          <w:p w:rsidR="00846BE4" w:rsidRPr="00A620E2" w:rsidRDefault="00846BE4" w:rsidP="007A6EEC">
            <w:pPr>
              <w:spacing w:before="60" w:after="60" w:line="240" w:lineRule="auto"/>
              <w:ind w:right="-2"/>
              <w:jc w:val="center"/>
              <w:rPr>
                <w:rFonts w:ascii="Times New Roman" w:hAnsi="Times New Roman"/>
                <w:bCs/>
                <w:sz w:val="25"/>
                <w:szCs w:val="25"/>
                <w:lang w:bidi="ru-RU"/>
              </w:rPr>
            </w:pPr>
          </w:p>
        </w:tc>
        <w:tc>
          <w:tcPr>
            <w:tcW w:w="2854" w:type="dxa"/>
            <w:vAlign w:val="center"/>
          </w:tcPr>
          <w:p w:rsidR="00846BE4" w:rsidRPr="00A620E2" w:rsidRDefault="00846BE4" w:rsidP="007A6EEC">
            <w:pPr>
              <w:widowControl w:val="0"/>
              <w:autoSpaceDE w:val="0"/>
              <w:autoSpaceDN w:val="0"/>
              <w:spacing w:before="60" w:after="60" w:line="240" w:lineRule="auto"/>
              <w:ind w:right="-2"/>
              <w:jc w:val="center"/>
              <w:rPr>
                <w:rFonts w:ascii="Times New Roman" w:hAnsi="Times New Roman"/>
                <w:sz w:val="25"/>
                <w:szCs w:val="25"/>
                <w:lang w:bidi="ru-RU"/>
              </w:rPr>
            </w:pPr>
            <w:r w:rsidRPr="00A620E2">
              <w:rPr>
                <w:rFonts w:ascii="Times New Roman" w:hAnsi="Times New Roman"/>
                <w:sz w:val="25"/>
                <w:szCs w:val="25"/>
                <w:lang w:bidi="ru-RU"/>
              </w:rPr>
              <w:t>гидрохимический</w:t>
            </w:r>
          </w:p>
        </w:tc>
        <w:tc>
          <w:tcPr>
            <w:tcW w:w="4228" w:type="dxa"/>
            <w:vAlign w:val="center"/>
          </w:tcPr>
          <w:p w:rsidR="00846BE4" w:rsidRPr="007A6EEC" w:rsidRDefault="00846BE4" w:rsidP="007A6EEC">
            <w:pPr>
              <w:spacing w:before="60" w:after="60" w:line="240" w:lineRule="auto"/>
              <w:rPr>
                <w:rFonts w:ascii="Times New Roman" w:hAnsi="Times New Roman"/>
                <w:bCs/>
                <w:sz w:val="25"/>
                <w:szCs w:val="25"/>
                <w:lang w:bidi="ru-RU"/>
              </w:rPr>
            </w:pPr>
            <w:r>
              <w:rPr>
                <w:rFonts w:ascii="Times New Roman" w:hAnsi="Times New Roman"/>
                <w:bCs/>
                <w:sz w:val="25"/>
                <w:szCs w:val="25"/>
                <w:lang w:bidi="ru-RU"/>
              </w:rPr>
              <w:t>Загрязнение</w:t>
            </w:r>
            <w:r>
              <w:rPr>
                <w:rFonts w:ascii="Times New Roman" w:hAnsi="Times New Roman"/>
                <w:bCs/>
                <w:sz w:val="25"/>
                <w:szCs w:val="25"/>
                <w:lang w:bidi="ru-RU"/>
              </w:rPr>
              <w:tab/>
              <w:t>(засоление)</w:t>
            </w:r>
            <w:r>
              <w:rPr>
                <w:rFonts w:ascii="Times New Roman" w:hAnsi="Times New Roman"/>
                <w:bCs/>
                <w:sz w:val="25"/>
                <w:szCs w:val="25"/>
                <w:lang w:bidi="ru-RU"/>
              </w:rPr>
              <w:tab/>
              <w:t xml:space="preserve">почв, </w:t>
            </w:r>
            <w:r w:rsidRPr="00A620E2">
              <w:rPr>
                <w:rFonts w:ascii="Times New Roman" w:hAnsi="Times New Roman"/>
                <w:bCs/>
                <w:sz w:val="25"/>
                <w:szCs w:val="25"/>
                <w:lang w:bidi="ru-RU"/>
              </w:rPr>
              <w:t>грунтов; Коррозия подземных металлических</w:t>
            </w:r>
            <w:r w:rsidR="007A6EEC">
              <w:rPr>
                <w:rFonts w:ascii="Times New Roman" w:hAnsi="Times New Roman"/>
                <w:bCs/>
                <w:sz w:val="25"/>
                <w:szCs w:val="25"/>
                <w:lang w:bidi="ru-RU"/>
              </w:rPr>
              <w:t xml:space="preserve"> </w:t>
            </w:r>
            <w:r w:rsidRPr="00A620E2">
              <w:rPr>
                <w:rFonts w:ascii="Times New Roman" w:hAnsi="Times New Roman"/>
                <w:bCs/>
                <w:sz w:val="25"/>
                <w:szCs w:val="25"/>
                <w:lang w:bidi="ru-RU"/>
              </w:rPr>
              <w:t>конструкций</w:t>
            </w:r>
          </w:p>
        </w:tc>
      </w:tr>
    </w:tbl>
    <w:p w:rsidR="00846BE4" w:rsidRPr="008C22FA" w:rsidRDefault="00846BE4" w:rsidP="00846BE4">
      <w:pPr>
        <w:pStyle w:val="a3"/>
        <w:keepNext/>
        <w:spacing w:line="360" w:lineRule="auto"/>
        <w:ind w:firstLine="426"/>
        <w:jc w:val="both"/>
        <w:rPr>
          <w:rFonts w:ascii="Times New Roman" w:hAnsi="Times New Roman"/>
          <w:sz w:val="25"/>
          <w:szCs w:val="25"/>
        </w:rPr>
      </w:pPr>
      <w:r w:rsidRPr="008C22FA">
        <w:rPr>
          <w:rFonts w:ascii="Times New Roman" w:hAnsi="Times New Roman"/>
          <w:sz w:val="25"/>
          <w:szCs w:val="25"/>
        </w:rPr>
        <w:t>Исследуемая территория отличается сложностью и многообразием условий и пространственно-временных закономерностей формирования опасных геологических процессов.</w:t>
      </w:r>
    </w:p>
    <w:p w:rsidR="00846BE4" w:rsidRPr="008C22FA" w:rsidRDefault="00846BE4" w:rsidP="00846BE4">
      <w:pPr>
        <w:pStyle w:val="a3"/>
        <w:keepNext/>
        <w:spacing w:line="360" w:lineRule="auto"/>
        <w:ind w:firstLine="426"/>
        <w:jc w:val="both"/>
        <w:rPr>
          <w:rFonts w:ascii="Times New Roman" w:hAnsi="Times New Roman"/>
          <w:sz w:val="25"/>
          <w:szCs w:val="25"/>
        </w:rPr>
      </w:pPr>
      <w:r w:rsidRPr="008C22FA">
        <w:rPr>
          <w:rFonts w:ascii="Times New Roman" w:hAnsi="Times New Roman"/>
          <w:sz w:val="25"/>
          <w:szCs w:val="25"/>
        </w:rPr>
        <w:t>Эрозионная денудация является одним из основных склоноперерабатывающих процессов. Временные водотоки образуют ложбины, промоины, овраги и балки.</w:t>
      </w:r>
    </w:p>
    <w:p w:rsidR="00846BE4" w:rsidRPr="008C22FA" w:rsidRDefault="00846BE4" w:rsidP="00846BE4">
      <w:pPr>
        <w:pStyle w:val="a3"/>
        <w:keepLines/>
        <w:spacing w:line="360" w:lineRule="auto"/>
        <w:ind w:firstLine="426"/>
        <w:jc w:val="both"/>
        <w:rPr>
          <w:rFonts w:ascii="Times New Roman" w:hAnsi="Times New Roman"/>
          <w:sz w:val="25"/>
          <w:szCs w:val="25"/>
        </w:rPr>
      </w:pPr>
      <w:r w:rsidRPr="008C22FA">
        <w:rPr>
          <w:rFonts w:ascii="Times New Roman" w:hAnsi="Times New Roman"/>
          <w:sz w:val="25"/>
          <w:szCs w:val="25"/>
        </w:rPr>
        <w:t>Основными</w:t>
      </w:r>
      <w:r w:rsidRPr="008C22FA">
        <w:rPr>
          <w:rFonts w:ascii="Times New Roman" w:hAnsi="Times New Roman"/>
          <w:sz w:val="25"/>
          <w:szCs w:val="25"/>
        </w:rPr>
        <w:tab/>
        <w:t>причинами</w:t>
      </w:r>
      <w:r w:rsidRPr="008C22FA">
        <w:rPr>
          <w:rFonts w:ascii="Times New Roman" w:hAnsi="Times New Roman"/>
          <w:sz w:val="25"/>
          <w:szCs w:val="25"/>
        </w:rPr>
        <w:tab/>
        <w:t>развития</w:t>
      </w:r>
      <w:r w:rsidRPr="008C22FA">
        <w:rPr>
          <w:rFonts w:ascii="Times New Roman" w:hAnsi="Times New Roman"/>
          <w:sz w:val="25"/>
          <w:szCs w:val="25"/>
        </w:rPr>
        <w:tab/>
        <w:t>эрозионной</w:t>
      </w:r>
      <w:r w:rsidRPr="008C22FA">
        <w:rPr>
          <w:rFonts w:ascii="Times New Roman" w:hAnsi="Times New Roman"/>
          <w:sz w:val="25"/>
          <w:szCs w:val="25"/>
        </w:rPr>
        <w:tab/>
        <w:t>денудации</w:t>
      </w:r>
      <w:r w:rsidRPr="008C22FA">
        <w:rPr>
          <w:rFonts w:ascii="Times New Roman" w:hAnsi="Times New Roman"/>
          <w:sz w:val="25"/>
          <w:szCs w:val="25"/>
        </w:rPr>
        <w:tab/>
        <w:t>являются талые воды, атмосферные осадки, распахивание полей и зависят от крутизны склонов и особенностей слагающих пород. Плоскостная эрозия локально распространена на склонах холмисто-грядовых возвышенностей.</w:t>
      </w:r>
    </w:p>
    <w:p w:rsidR="00846BE4" w:rsidRPr="008C22FA" w:rsidRDefault="00846BE4" w:rsidP="00846BE4">
      <w:pPr>
        <w:pStyle w:val="a3"/>
        <w:keepLines/>
        <w:spacing w:line="360" w:lineRule="auto"/>
        <w:ind w:firstLine="426"/>
        <w:jc w:val="both"/>
        <w:rPr>
          <w:rFonts w:ascii="Times New Roman" w:hAnsi="Times New Roman"/>
          <w:sz w:val="25"/>
          <w:szCs w:val="25"/>
        </w:rPr>
      </w:pPr>
      <w:r w:rsidRPr="008C22FA">
        <w:rPr>
          <w:rFonts w:ascii="Times New Roman" w:hAnsi="Times New Roman"/>
          <w:sz w:val="25"/>
          <w:szCs w:val="25"/>
        </w:rPr>
        <w:t>Эрозионными процессами, в основном ветровой и водной эрозии, поражено больше 65% общей площади сельхозугодий.</w:t>
      </w:r>
    </w:p>
    <w:p w:rsidR="00846BE4" w:rsidRPr="008C22FA" w:rsidRDefault="00846BE4" w:rsidP="00846BE4">
      <w:pPr>
        <w:pStyle w:val="a3"/>
        <w:keepLines/>
        <w:spacing w:line="360" w:lineRule="auto"/>
        <w:ind w:firstLine="425"/>
        <w:jc w:val="both"/>
        <w:rPr>
          <w:rFonts w:ascii="Times New Roman" w:hAnsi="Times New Roman"/>
          <w:sz w:val="25"/>
          <w:szCs w:val="25"/>
        </w:rPr>
      </w:pPr>
      <w:r w:rsidRPr="008C22FA">
        <w:rPr>
          <w:rFonts w:ascii="Times New Roman" w:hAnsi="Times New Roman"/>
          <w:sz w:val="25"/>
          <w:szCs w:val="25"/>
        </w:rPr>
        <w:lastRenderedPageBreak/>
        <w:t>Наиболее эрозионным процессам в основном ветровой эрозии, подвержены земли в сельском поселении.</w:t>
      </w:r>
    </w:p>
    <w:p w:rsidR="00846BE4" w:rsidRPr="008C22FA" w:rsidRDefault="00846BE4" w:rsidP="00846BE4">
      <w:pPr>
        <w:pStyle w:val="a3"/>
        <w:keepLines/>
        <w:spacing w:line="360" w:lineRule="auto"/>
        <w:ind w:firstLine="425"/>
        <w:jc w:val="both"/>
        <w:rPr>
          <w:rFonts w:ascii="Times New Roman" w:hAnsi="Times New Roman"/>
          <w:sz w:val="25"/>
          <w:szCs w:val="25"/>
        </w:rPr>
      </w:pPr>
      <w:r w:rsidRPr="008C22FA">
        <w:rPr>
          <w:rFonts w:ascii="Times New Roman" w:hAnsi="Times New Roman"/>
          <w:sz w:val="25"/>
          <w:szCs w:val="25"/>
        </w:rPr>
        <w:t>Просадочные процессы распространены на обширной территории эолово-делювиальных склонов возвышенностей и днищ синклиналей, пораженность средняя. Около 10-15% всей территории района.</w:t>
      </w:r>
    </w:p>
    <w:p w:rsidR="00846BE4" w:rsidRPr="008C22FA" w:rsidRDefault="00846BE4" w:rsidP="00846BE4">
      <w:pPr>
        <w:pStyle w:val="a3"/>
        <w:keepLines/>
        <w:spacing w:line="360" w:lineRule="auto"/>
        <w:ind w:firstLine="425"/>
        <w:jc w:val="both"/>
        <w:rPr>
          <w:rFonts w:ascii="Times New Roman" w:hAnsi="Times New Roman"/>
          <w:sz w:val="25"/>
          <w:szCs w:val="25"/>
        </w:rPr>
      </w:pPr>
      <w:r w:rsidRPr="008C22FA">
        <w:rPr>
          <w:rFonts w:ascii="Times New Roman" w:hAnsi="Times New Roman"/>
          <w:sz w:val="25"/>
          <w:szCs w:val="25"/>
        </w:rPr>
        <w:t>Карстовые процессы распространены на участках развития карбонатных пород (известняков и доломитов). Около 15-20% всей территории района.</w:t>
      </w:r>
    </w:p>
    <w:p w:rsidR="00846BE4" w:rsidRPr="008C22FA" w:rsidRDefault="00846BE4" w:rsidP="00846BE4">
      <w:pPr>
        <w:pStyle w:val="a3"/>
        <w:keepLines/>
        <w:spacing w:line="360" w:lineRule="auto"/>
        <w:ind w:firstLine="425"/>
        <w:jc w:val="both"/>
        <w:rPr>
          <w:rFonts w:ascii="Times New Roman" w:hAnsi="Times New Roman"/>
          <w:sz w:val="25"/>
          <w:szCs w:val="25"/>
        </w:rPr>
      </w:pPr>
      <w:r w:rsidRPr="008C22FA">
        <w:rPr>
          <w:rFonts w:ascii="Times New Roman" w:hAnsi="Times New Roman"/>
          <w:sz w:val="25"/>
          <w:szCs w:val="25"/>
        </w:rPr>
        <w:t>На исследуемой территории наблюдается развитие карстовых процессов, которые проявляются в виде специфических поверхностных и подземных форм, своеобразии свойств озерной сети и циркуляции подземных вод.</w:t>
      </w:r>
    </w:p>
    <w:p w:rsidR="00846BE4" w:rsidRPr="008C22FA" w:rsidRDefault="00846BE4" w:rsidP="00846BE4">
      <w:pPr>
        <w:pStyle w:val="a3"/>
        <w:keepLines/>
        <w:spacing w:line="360" w:lineRule="auto"/>
        <w:ind w:firstLine="425"/>
        <w:jc w:val="both"/>
        <w:rPr>
          <w:rFonts w:ascii="Times New Roman" w:hAnsi="Times New Roman"/>
          <w:sz w:val="25"/>
          <w:szCs w:val="25"/>
        </w:rPr>
      </w:pPr>
      <w:r w:rsidRPr="008C22FA">
        <w:rPr>
          <w:rFonts w:ascii="Times New Roman" w:hAnsi="Times New Roman"/>
          <w:sz w:val="25"/>
          <w:szCs w:val="25"/>
        </w:rPr>
        <w:t>Карстующиеся породы представлены известняками умеренного и средиземноморского типов.</w:t>
      </w:r>
    </w:p>
    <w:p w:rsidR="00846BE4" w:rsidRPr="008C22FA" w:rsidRDefault="00846BE4" w:rsidP="00846BE4">
      <w:pPr>
        <w:pStyle w:val="a3"/>
        <w:keepLines/>
        <w:spacing w:line="360" w:lineRule="auto"/>
        <w:ind w:firstLine="425"/>
        <w:jc w:val="both"/>
        <w:rPr>
          <w:rFonts w:ascii="Times New Roman" w:hAnsi="Times New Roman"/>
          <w:sz w:val="25"/>
          <w:szCs w:val="25"/>
        </w:rPr>
      </w:pPr>
      <w:r w:rsidRPr="008C22FA">
        <w:rPr>
          <w:rFonts w:ascii="Times New Roman" w:hAnsi="Times New Roman"/>
          <w:sz w:val="25"/>
          <w:szCs w:val="25"/>
        </w:rPr>
        <w:t>Набухание и усадка глинистых грунтов уменьшает прочность пород на склонах. Способностью к набуханию и усадке обладают верхнеплейстоценовые элювиально-делювиальные лессовидные отложения; плиоценовые глины относятся к сильнонабухающим.</w:t>
      </w:r>
    </w:p>
    <w:p w:rsidR="00846BE4" w:rsidRPr="008C22FA" w:rsidRDefault="00846BE4" w:rsidP="00881ACA">
      <w:pPr>
        <w:pStyle w:val="a3"/>
        <w:keepNext/>
        <w:spacing w:line="360" w:lineRule="auto"/>
        <w:ind w:firstLine="425"/>
        <w:jc w:val="both"/>
        <w:rPr>
          <w:rFonts w:ascii="Times New Roman" w:hAnsi="Times New Roman"/>
          <w:sz w:val="25"/>
          <w:szCs w:val="25"/>
        </w:rPr>
      </w:pPr>
      <w:r w:rsidRPr="008C22FA">
        <w:rPr>
          <w:rFonts w:ascii="Times New Roman" w:hAnsi="Times New Roman"/>
          <w:sz w:val="25"/>
          <w:szCs w:val="25"/>
        </w:rPr>
        <w:t>Подтопление формируется в результате нарушения баланса питания грунтовых вод. Происходит за счет нарушения поверхностного стока, возникновения «верховодки». Подвержены около 25% территории.</w:t>
      </w:r>
    </w:p>
    <w:p w:rsidR="00846BE4" w:rsidRPr="008C22FA" w:rsidRDefault="00846BE4" w:rsidP="007907BC">
      <w:pPr>
        <w:pStyle w:val="a3"/>
        <w:widowControl w:val="0"/>
        <w:spacing w:line="360" w:lineRule="auto"/>
        <w:ind w:firstLine="425"/>
        <w:jc w:val="both"/>
        <w:rPr>
          <w:rFonts w:ascii="Times New Roman" w:hAnsi="Times New Roman"/>
          <w:sz w:val="25"/>
          <w:szCs w:val="25"/>
        </w:rPr>
      </w:pPr>
      <w:r w:rsidRPr="008C22FA">
        <w:rPr>
          <w:rFonts w:ascii="Times New Roman" w:hAnsi="Times New Roman"/>
          <w:sz w:val="25"/>
          <w:szCs w:val="25"/>
        </w:rPr>
        <w:t>Анализ показал, что за последние годы в результате многократного сокращения объемов подачи воды на орошение, на пахотных землях произошло некоторое снижение уровней грунтовых вод и улучшение мелиоративной обстановки. Однако, на некоторых участках сельскохозяйственных угодий высокий уровень грунтовых вод сохраняется, сохраняется он и в зоне жилой застройки.</w:t>
      </w:r>
    </w:p>
    <w:p w:rsidR="00846BE4" w:rsidRPr="008C22FA" w:rsidRDefault="00846BE4" w:rsidP="007907BC">
      <w:pPr>
        <w:pStyle w:val="a3"/>
        <w:widowControl w:val="0"/>
        <w:spacing w:line="360" w:lineRule="auto"/>
        <w:ind w:firstLine="426"/>
        <w:jc w:val="both"/>
        <w:rPr>
          <w:rFonts w:ascii="Times New Roman" w:hAnsi="Times New Roman"/>
          <w:sz w:val="25"/>
          <w:szCs w:val="25"/>
        </w:rPr>
      </w:pPr>
      <w:r w:rsidRPr="008C22FA">
        <w:rPr>
          <w:rFonts w:ascii="Times New Roman" w:hAnsi="Times New Roman"/>
          <w:sz w:val="25"/>
          <w:szCs w:val="25"/>
        </w:rPr>
        <w:t>Основные причины сложившейся ситуации: неудовлетворительное техническое состояние дренажа и дренажных насосных станций, невыполнение мероприятий по отведению поверхностных стоков, заиление и засорение русел рек.</w:t>
      </w:r>
    </w:p>
    <w:p w:rsidR="00846BE4" w:rsidRPr="008C22FA" w:rsidRDefault="00846BE4" w:rsidP="007907BC">
      <w:pPr>
        <w:pStyle w:val="a3"/>
        <w:widowControl w:val="0"/>
        <w:spacing w:line="360" w:lineRule="auto"/>
        <w:ind w:firstLine="426"/>
        <w:rPr>
          <w:rFonts w:ascii="Times New Roman" w:hAnsi="Times New Roman"/>
          <w:sz w:val="25"/>
          <w:szCs w:val="25"/>
        </w:rPr>
      </w:pPr>
      <w:r w:rsidRPr="008C22FA">
        <w:rPr>
          <w:rFonts w:ascii="Times New Roman" w:hAnsi="Times New Roman"/>
          <w:sz w:val="25"/>
          <w:szCs w:val="25"/>
        </w:rPr>
        <w:t>Подтоплению</w:t>
      </w:r>
      <w:r w:rsidRPr="008C22FA">
        <w:rPr>
          <w:rFonts w:ascii="Times New Roman" w:hAnsi="Times New Roman"/>
          <w:sz w:val="25"/>
          <w:szCs w:val="25"/>
        </w:rPr>
        <w:tab/>
        <w:t>застроенн</w:t>
      </w:r>
      <w:r>
        <w:rPr>
          <w:rFonts w:ascii="Times New Roman" w:hAnsi="Times New Roman"/>
          <w:sz w:val="25"/>
          <w:szCs w:val="25"/>
        </w:rPr>
        <w:t>ых</w:t>
      </w:r>
      <w:r>
        <w:rPr>
          <w:rFonts w:ascii="Times New Roman" w:hAnsi="Times New Roman"/>
          <w:sz w:val="25"/>
          <w:szCs w:val="25"/>
        </w:rPr>
        <w:tab/>
        <w:t>территорий</w:t>
      </w:r>
      <w:r>
        <w:rPr>
          <w:rFonts w:ascii="Times New Roman" w:hAnsi="Times New Roman"/>
          <w:sz w:val="25"/>
          <w:szCs w:val="25"/>
        </w:rPr>
        <w:tab/>
        <w:t>грунтовыми</w:t>
      </w:r>
      <w:r>
        <w:rPr>
          <w:rFonts w:ascii="Times New Roman" w:hAnsi="Times New Roman"/>
          <w:sz w:val="25"/>
          <w:szCs w:val="25"/>
        </w:rPr>
        <w:tab/>
        <w:t xml:space="preserve">водами </w:t>
      </w:r>
      <w:r w:rsidRPr="008C22FA">
        <w:rPr>
          <w:rFonts w:ascii="Times New Roman" w:hAnsi="Times New Roman"/>
          <w:sz w:val="25"/>
          <w:szCs w:val="25"/>
        </w:rPr>
        <w:t>способствуют естественные природные условия. Среди них:</w:t>
      </w:r>
    </w:p>
    <w:p w:rsidR="00846BE4" w:rsidRPr="008C22FA" w:rsidRDefault="00846BE4" w:rsidP="007907BC">
      <w:pPr>
        <w:pStyle w:val="a3"/>
        <w:widowControl w:val="0"/>
        <w:numPr>
          <w:ilvl w:val="0"/>
          <w:numId w:val="32"/>
        </w:numPr>
        <w:spacing w:line="360" w:lineRule="auto"/>
        <w:jc w:val="both"/>
        <w:rPr>
          <w:rFonts w:ascii="Times New Roman" w:hAnsi="Times New Roman"/>
          <w:sz w:val="25"/>
          <w:szCs w:val="25"/>
        </w:rPr>
      </w:pPr>
      <w:r w:rsidRPr="008C22FA">
        <w:rPr>
          <w:rFonts w:ascii="Times New Roman" w:hAnsi="Times New Roman"/>
          <w:sz w:val="25"/>
          <w:szCs w:val="25"/>
        </w:rPr>
        <w:t>наличие плохо проницаемых грунтов с низкими коэффициентами фильтрации</w:t>
      </w:r>
    </w:p>
    <w:p w:rsidR="00846BE4" w:rsidRPr="008C22FA" w:rsidRDefault="00846BE4" w:rsidP="007907BC">
      <w:pPr>
        <w:pStyle w:val="a3"/>
        <w:widowControl w:val="0"/>
        <w:numPr>
          <w:ilvl w:val="0"/>
          <w:numId w:val="32"/>
        </w:numPr>
        <w:spacing w:line="360" w:lineRule="auto"/>
        <w:jc w:val="both"/>
        <w:rPr>
          <w:rFonts w:ascii="Times New Roman" w:hAnsi="Times New Roman"/>
          <w:sz w:val="25"/>
          <w:szCs w:val="25"/>
        </w:rPr>
      </w:pPr>
      <w:r w:rsidRPr="008C22FA">
        <w:rPr>
          <w:rFonts w:ascii="Times New Roman" w:hAnsi="Times New Roman"/>
          <w:sz w:val="25"/>
          <w:szCs w:val="25"/>
        </w:rPr>
        <w:t>близость расположения от поверхности водоупора или слабопроницаемых прослоек</w:t>
      </w:r>
    </w:p>
    <w:p w:rsidR="00846BE4" w:rsidRPr="008C22FA" w:rsidRDefault="00846BE4" w:rsidP="007907BC">
      <w:pPr>
        <w:pStyle w:val="a3"/>
        <w:widowControl w:val="0"/>
        <w:numPr>
          <w:ilvl w:val="0"/>
          <w:numId w:val="32"/>
        </w:numPr>
        <w:spacing w:line="360" w:lineRule="auto"/>
        <w:jc w:val="both"/>
        <w:rPr>
          <w:rFonts w:ascii="Times New Roman" w:hAnsi="Times New Roman"/>
          <w:sz w:val="25"/>
          <w:szCs w:val="25"/>
        </w:rPr>
      </w:pPr>
      <w:r w:rsidRPr="008C22FA">
        <w:rPr>
          <w:rFonts w:ascii="Times New Roman" w:hAnsi="Times New Roman"/>
          <w:sz w:val="25"/>
          <w:szCs w:val="25"/>
        </w:rPr>
        <w:lastRenderedPageBreak/>
        <w:t>слабая естественная дренированность территории</w:t>
      </w:r>
    </w:p>
    <w:p w:rsidR="00846BE4" w:rsidRPr="008C22FA" w:rsidRDefault="00846BE4" w:rsidP="007907BC">
      <w:pPr>
        <w:pStyle w:val="a3"/>
        <w:widowControl w:val="0"/>
        <w:numPr>
          <w:ilvl w:val="0"/>
          <w:numId w:val="32"/>
        </w:numPr>
        <w:spacing w:line="360" w:lineRule="auto"/>
        <w:jc w:val="both"/>
        <w:rPr>
          <w:rFonts w:ascii="Times New Roman" w:hAnsi="Times New Roman"/>
          <w:sz w:val="25"/>
          <w:szCs w:val="25"/>
        </w:rPr>
      </w:pPr>
      <w:r w:rsidRPr="008C22FA">
        <w:rPr>
          <w:rFonts w:ascii="Times New Roman" w:hAnsi="Times New Roman"/>
          <w:sz w:val="25"/>
          <w:szCs w:val="25"/>
        </w:rPr>
        <w:t>относительное высокое естественное положение грунтовых вод</w:t>
      </w:r>
    </w:p>
    <w:p w:rsidR="00846BE4" w:rsidRPr="008C22FA" w:rsidRDefault="00846BE4" w:rsidP="007907BC">
      <w:pPr>
        <w:pStyle w:val="a3"/>
        <w:widowControl w:val="0"/>
        <w:numPr>
          <w:ilvl w:val="0"/>
          <w:numId w:val="32"/>
        </w:numPr>
        <w:spacing w:line="360" w:lineRule="auto"/>
        <w:jc w:val="both"/>
        <w:rPr>
          <w:rFonts w:ascii="Times New Roman" w:hAnsi="Times New Roman"/>
          <w:sz w:val="25"/>
          <w:szCs w:val="25"/>
        </w:rPr>
      </w:pPr>
      <w:r w:rsidRPr="008C22FA">
        <w:rPr>
          <w:rFonts w:ascii="Times New Roman" w:hAnsi="Times New Roman"/>
          <w:sz w:val="25"/>
          <w:szCs w:val="25"/>
        </w:rPr>
        <w:t>не полностью организованный сток поверхностных вод.</w:t>
      </w:r>
    </w:p>
    <w:p w:rsidR="00846BE4" w:rsidRPr="008C22FA" w:rsidRDefault="00846BE4" w:rsidP="007907BC">
      <w:pPr>
        <w:pStyle w:val="a3"/>
        <w:widowControl w:val="0"/>
        <w:spacing w:line="360" w:lineRule="auto"/>
        <w:ind w:firstLine="426"/>
        <w:jc w:val="both"/>
        <w:rPr>
          <w:rFonts w:ascii="Times New Roman" w:hAnsi="Times New Roman"/>
          <w:sz w:val="25"/>
          <w:szCs w:val="25"/>
        </w:rPr>
      </w:pPr>
      <w:r w:rsidRPr="008C22FA">
        <w:rPr>
          <w:rFonts w:ascii="Times New Roman" w:hAnsi="Times New Roman"/>
          <w:sz w:val="25"/>
          <w:szCs w:val="25"/>
        </w:rPr>
        <w:t>К искусственным источникам подтопления территорий относятся:</w:t>
      </w:r>
    </w:p>
    <w:p w:rsidR="00846BE4" w:rsidRPr="008C22FA" w:rsidRDefault="00846BE4" w:rsidP="007907BC">
      <w:pPr>
        <w:pStyle w:val="a3"/>
        <w:widowControl w:val="0"/>
        <w:numPr>
          <w:ilvl w:val="0"/>
          <w:numId w:val="33"/>
        </w:numPr>
        <w:spacing w:line="360" w:lineRule="auto"/>
        <w:jc w:val="both"/>
        <w:rPr>
          <w:rFonts w:ascii="Times New Roman" w:hAnsi="Times New Roman"/>
          <w:sz w:val="25"/>
          <w:szCs w:val="25"/>
        </w:rPr>
      </w:pPr>
      <w:r w:rsidRPr="008C22FA">
        <w:rPr>
          <w:rFonts w:ascii="Times New Roman" w:hAnsi="Times New Roman"/>
          <w:sz w:val="25"/>
          <w:szCs w:val="25"/>
        </w:rPr>
        <w:t>утечки из водонесущих инженерных коммуникаций (водопроводные, канализационные и т.п.)</w:t>
      </w:r>
    </w:p>
    <w:p w:rsidR="00846BE4" w:rsidRPr="008C22FA" w:rsidRDefault="00846BE4" w:rsidP="007907BC">
      <w:pPr>
        <w:pStyle w:val="a3"/>
        <w:widowControl w:val="0"/>
        <w:numPr>
          <w:ilvl w:val="0"/>
          <w:numId w:val="33"/>
        </w:numPr>
        <w:spacing w:line="360" w:lineRule="auto"/>
        <w:jc w:val="both"/>
        <w:rPr>
          <w:rFonts w:ascii="Times New Roman" w:hAnsi="Times New Roman"/>
          <w:sz w:val="25"/>
          <w:szCs w:val="25"/>
        </w:rPr>
      </w:pPr>
      <w:r w:rsidRPr="008C22FA">
        <w:rPr>
          <w:rFonts w:ascii="Times New Roman" w:hAnsi="Times New Roman"/>
          <w:sz w:val="25"/>
          <w:szCs w:val="25"/>
        </w:rPr>
        <w:t>нарушение поверхностного и подземного стока</w:t>
      </w:r>
    </w:p>
    <w:p w:rsidR="00846BE4" w:rsidRPr="008C22FA" w:rsidRDefault="00846BE4" w:rsidP="007907BC">
      <w:pPr>
        <w:pStyle w:val="a3"/>
        <w:widowControl w:val="0"/>
        <w:numPr>
          <w:ilvl w:val="0"/>
          <w:numId w:val="33"/>
        </w:numPr>
        <w:spacing w:line="360" w:lineRule="auto"/>
        <w:jc w:val="both"/>
        <w:rPr>
          <w:rFonts w:ascii="Times New Roman" w:hAnsi="Times New Roman"/>
          <w:sz w:val="25"/>
          <w:szCs w:val="25"/>
        </w:rPr>
      </w:pPr>
      <w:r w:rsidRPr="008C22FA">
        <w:rPr>
          <w:rFonts w:ascii="Times New Roman" w:hAnsi="Times New Roman"/>
          <w:sz w:val="25"/>
          <w:szCs w:val="25"/>
        </w:rPr>
        <w:t>подпитка грунтового потока искусственными водоемами</w:t>
      </w:r>
    </w:p>
    <w:p w:rsidR="00846BE4" w:rsidRPr="008C22FA" w:rsidRDefault="00846BE4" w:rsidP="007907BC">
      <w:pPr>
        <w:pStyle w:val="a3"/>
        <w:widowControl w:val="0"/>
        <w:numPr>
          <w:ilvl w:val="0"/>
          <w:numId w:val="33"/>
        </w:numPr>
        <w:spacing w:line="360" w:lineRule="auto"/>
        <w:jc w:val="both"/>
        <w:rPr>
          <w:rFonts w:ascii="Times New Roman" w:hAnsi="Times New Roman"/>
          <w:sz w:val="25"/>
          <w:szCs w:val="25"/>
        </w:rPr>
      </w:pPr>
      <w:r w:rsidRPr="008C22FA">
        <w:rPr>
          <w:rFonts w:ascii="Times New Roman" w:hAnsi="Times New Roman"/>
          <w:sz w:val="25"/>
          <w:szCs w:val="25"/>
        </w:rPr>
        <w:t>снижение интенсивности испарения.</w:t>
      </w:r>
    </w:p>
    <w:p w:rsidR="00846BE4" w:rsidRPr="008C22FA" w:rsidRDefault="00846BE4" w:rsidP="00846BE4">
      <w:pPr>
        <w:pStyle w:val="a3"/>
        <w:keepNext/>
        <w:spacing w:line="360" w:lineRule="auto"/>
        <w:ind w:firstLine="425"/>
        <w:jc w:val="both"/>
        <w:rPr>
          <w:rFonts w:ascii="Times New Roman" w:hAnsi="Times New Roman"/>
          <w:sz w:val="25"/>
          <w:szCs w:val="25"/>
        </w:rPr>
      </w:pPr>
      <w:r w:rsidRPr="008C22FA">
        <w:rPr>
          <w:rFonts w:ascii="Times New Roman" w:hAnsi="Times New Roman"/>
          <w:sz w:val="25"/>
          <w:szCs w:val="25"/>
        </w:rPr>
        <w:t>Подтопление селитебных территорий и промышленных предприятий приводит к подтоплению оснований фундаментов, разрушает фундаменты и стены домов, вызывает значительные строительные и эксплуатационные затраты из-за разрушения подземных сетей и сооружений.</w:t>
      </w:r>
    </w:p>
    <w:p w:rsidR="00846BE4" w:rsidRPr="00AD405E" w:rsidRDefault="00846BE4" w:rsidP="00846BE4">
      <w:pPr>
        <w:pStyle w:val="a3"/>
        <w:keepNext/>
        <w:spacing w:line="360" w:lineRule="auto"/>
        <w:ind w:firstLine="425"/>
        <w:jc w:val="both"/>
        <w:rPr>
          <w:rFonts w:ascii="Times New Roman" w:hAnsi="Times New Roman"/>
          <w:b/>
          <w:sz w:val="25"/>
          <w:szCs w:val="25"/>
        </w:rPr>
      </w:pPr>
      <w:r w:rsidRPr="00AD405E">
        <w:rPr>
          <w:rFonts w:ascii="Times New Roman" w:hAnsi="Times New Roman"/>
          <w:b/>
          <w:sz w:val="25"/>
          <w:szCs w:val="25"/>
        </w:rPr>
        <w:t>Затопления</w:t>
      </w:r>
    </w:p>
    <w:p w:rsidR="00846BE4" w:rsidRPr="008C22FA" w:rsidRDefault="00846BE4" w:rsidP="00881ACA">
      <w:pPr>
        <w:pStyle w:val="a3"/>
        <w:spacing w:line="360" w:lineRule="auto"/>
        <w:ind w:firstLine="425"/>
        <w:jc w:val="both"/>
        <w:rPr>
          <w:rFonts w:ascii="Times New Roman" w:hAnsi="Times New Roman"/>
          <w:sz w:val="25"/>
          <w:szCs w:val="25"/>
        </w:rPr>
      </w:pPr>
      <w:r w:rsidRPr="008C22FA">
        <w:rPr>
          <w:rFonts w:ascii="Times New Roman" w:hAnsi="Times New Roman"/>
          <w:sz w:val="25"/>
          <w:szCs w:val="25"/>
        </w:rPr>
        <w:t>Основными природно-географическими условиями возникновения наводнений являются: выпадение осадков в ходе дождя, таяние снега и льда, ураганы. Наиболее частые наводнения возникают при обильном выпадении осадков в виде дождя и обильном таянии снега.</w:t>
      </w:r>
    </w:p>
    <w:p w:rsidR="00846BE4" w:rsidRPr="008C22FA" w:rsidRDefault="00846BE4" w:rsidP="00881ACA">
      <w:pPr>
        <w:pStyle w:val="a3"/>
        <w:spacing w:line="360" w:lineRule="auto"/>
        <w:ind w:firstLine="426"/>
        <w:jc w:val="both"/>
        <w:rPr>
          <w:rFonts w:ascii="Times New Roman" w:hAnsi="Times New Roman"/>
          <w:sz w:val="25"/>
          <w:szCs w:val="25"/>
        </w:rPr>
      </w:pPr>
      <w:r w:rsidRPr="008C22FA">
        <w:rPr>
          <w:rFonts w:ascii="Times New Roman" w:hAnsi="Times New Roman"/>
          <w:sz w:val="25"/>
          <w:szCs w:val="25"/>
        </w:rPr>
        <w:t>Серьезную опасность для жизнедеятельности населения могут создавать явления затопления территорий вследствие паводков, причиной которых являются как природные, так и техногенные факторы.</w:t>
      </w:r>
    </w:p>
    <w:p w:rsidR="00846BE4" w:rsidRPr="008C22FA" w:rsidRDefault="00846BE4" w:rsidP="00881ACA">
      <w:pPr>
        <w:pStyle w:val="a3"/>
        <w:keepLines/>
        <w:spacing w:line="360" w:lineRule="auto"/>
        <w:ind w:firstLine="425"/>
        <w:jc w:val="both"/>
        <w:rPr>
          <w:rFonts w:ascii="Times New Roman" w:hAnsi="Times New Roman"/>
          <w:sz w:val="25"/>
          <w:szCs w:val="25"/>
        </w:rPr>
      </w:pPr>
      <w:r w:rsidRPr="008C22FA">
        <w:rPr>
          <w:rFonts w:ascii="Times New Roman" w:hAnsi="Times New Roman"/>
          <w:sz w:val="25"/>
          <w:szCs w:val="25"/>
        </w:rPr>
        <w:t>Затопление паводками 1 % обеспеченности по долинам рек сопровождается затоплением пойм и редко первых надпойменных террас. В этих долинах при паводках редкой повторяемости затапливаются участки населенных пунктов и хозяйственных объектов.</w:t>
      </w:r>
    </w:p>
    <w:p w:rsidR="00846BE4" w:rsidRPr="008C22FA" w:rsidRDefault="00846BE4" w:rsidP="00881ACA">
      <w:pPr>
        <w:pStyle w:val="a3"/>
        <w:keepLines/>
        <w:spacing w:line="360" w:lineRule="auto"/>
        <w:ind w:firstLine="425"/>
        <w:jc w:val="both"/>
        <w:rPr>
          <w:rFonts w:ascii="Times New Roman" w:hAnsi="Times New Roman"/>
          <w:sz w:val="25"/>
          <w:szCs w:val="25"/>
        </w:rPr>
      </w:pPr>
      <w:r w:rsidRPr="008C22FA">
        <w:rPr>
          <w:rFonts w:ascii="Times New Roman" w:hAnsi="Times New Roman"/>
          <w:sz w:val="25"/>
          <w:szCs w:val="25"/>
        </w:rPr>
        <w:t>Поверхностные водные объекты представлены реками</w:t>
      </w:r>
      <w:r w:rsidR="009207CA">
        <w:rPr>
          <w:rFonts w:ascii="Times New Roman" w:hAnsi="Times New Roman"/>
          <w:sz w:val="25"/>
          <w:szCs w:val="25"/>
        </w:rPr>
        <w:t>,</w:t>
      </w:r>
      <w:r w:rsidRPr="008C22FA">
        <w:rPr>
          <w:rFonts w:ascii="Times New Roman" w:hAnsi="Times New Roman"/>
          <w:sz w:val="25"/>
          <w:szCs w:val="25"/>
        </w:rPr>
        <w:t xml:space="preserve"> а также водохранилищами, прудами и озёрами.</w:t>
      </w:r>
    </w:p>
    <w:p w:rsidR="00846BE4" w:rsidRPr="008C22FA" w:rsidRDefault="00846BE4" w:rsidP="00881ACA">
      <w:pPr>
        <w:pStyle w:val="a3"/>
        <w:keepLines/>
        <w:spacing w:line="360" w:lineRule="auto"/>
        <w:ind w:firstLine="425"/>
        <w:jc w:val="both"/>
        <w:rPr>
          <w:rFonts w:ascii="Times New Roman" w:hAnsi="Times New Roman"/>
          <w:sz w:val="25"/>
          <w:szCs w:val="25"/>
        </w:rPr>
      </w:pPr>
      <w:r w:rsidRPr="008C22FA">
        <w:rPr>
          <w:rFonts w:ascii="Times New Roman" w:hAnsi="Times New Roman"/>
          <w:sz w:val="25"/>
          <w:szCs w:val="25"/>
        </w:rPr>
        <w:t>Реки характеризуются значительным заилением русел, что приводит к затоплению жилой застройки при прохождении паводка.</w:t>
      </w:r>
    </w:p>
    <w:p w:rsidR="00846BE4" w:rsidRPr="008C22FA" w:rsidRDefault="00846BE4" w:rsidP="00881ACA">
      <w:pPr>
        <w:pStyle w:val="a3"/>
        <w:spacing w:line="360" w:lineRule="auto"/>
        <w:ind w:firstLine="425"/>
        <w:jc w:val="both"/>
        <w:rPr>
          <w:rFonts w:ascii="Times New Roman" w:hAnsi="Times New Roman"/>
          <w:sz w:val="25"/>
          <w:szCs w:val="25"/>
        </w:rPr>
      </w:pPr>
      <w:r w:rsidRPr="008C22FA">
        <w:rPr>
          <w:rFonts w:ascii="Times New Roman" w:hAnsi="Times New Roman"/>
          <w:sz w:val="25"/>
          <w:szCs w:val="25"/>
        </w:rPr>
        <w:t>В период половодья возможно затопление пониженных участков территории, автомобильных дорог, повреждение объектов. При высоких паводках возможно затопление зданий и сооружений.</w:t>
      </w:r>
    </w:p>
    <w:p w:rsidR="00846BE4" w:rsidRPr="008C22FA" w:rsidRDefault="00846BE4" w:rsidP="009207CA">
      <w:pPr>
        <w:pStyle w:val="a3"/>
        <w:keepNext/>
        <w:spacing w:line="360" w:lineRule="auto"/>
        <w:ind w:firstLine="425"/>
        <w:jc w:val="both"/>
        <w:rPr>
          <w:rFonts w:ascii="Times New Roman" w:hAnsi="Times New Roman"/>
          <w:sz w:val="25"/>
          <w:szCs w:val="25"/>
        </w:rPr>
      </w:pPr>
      <w:r w:rsidRPr="008C22FA">
        <w:rPr>
          <w:rFonts w:ascii="Times New Roman" w:hAnsi="Times New Roman"/>
          <w:sz w:val="25"/>
          <w:szCs w:val="25"/>
        </w:rPr>
        <w:lastRenderedPageBreak/>
        <w:t>Территории, затапливаемые паводками 1% обеспеченности, отнесены к неблагоприятным территориям для строительства. Слой затопления паводками 1 % обеспеченности для различных рек и различных участков рассматриваемой территории изменяется в широких пределах.</w:t>
      </w:r>
    </w:p>
    <w:p w:rsidR="00846BE4" w:rsidRPr="008C22FA" w:rsidRDefault="00846BE4" w:rsidP="00846BE4">
      <w:pPr>
        <w:pStyle w:val="a3"/>
        <w:keepNext/>
        <w:spacing w:line="360" w:lineRule="auto"/>
        <w:ind w:firstLine="426"/>
        <w:jc w:val="both"/>
        <w:rPr>
          <w:rFonts w:ascii="Times New Roman" w:hAnsi="Times New Roman"/>
          <w:sz w:val="25"/>
          <w:szCs w:val="25"/>
        </w:rPr>
      </w:pPr>
      <w:r w:rsidRPr="008C22FA">
        <w:rPr>
          <w:rFonts w:ascii="Times New Roman" w:hAnsi="Times New Roman"/>
          <w:sz w:val="25"/>
          <w:szCs w:val="25"/>
        </w:rPr>
        <w:t>В зону затопления паводками 1% обеспеченности рек попадают населённые пункты района.</w:t>
      </w:r>
    </w:p>
    <w:p w:rsidR="00846BE4" w:rsidRPr="008C22FA" w:rsidRDefault="00846BE4" w:rsidP="00846BE4">
      <w:pPr>
        <w:pStyle w:val="a3"/>
        <w:keepNext/>
        <w:spacing w:line="360" w:lineRule="auto"/>
        <w:ind w:firstLine="426"/>
        <w:jc w:val="both"/>
        <w:rPr>
          <w:rFonts w:ascii="Times New Roman" w:hAnsi="Times New Roman"/>
          <w:sz w:val="25"/>
          <w:szCs w:val="25"/>
        </w:rPr>
      </w:pPr>
      <w:r w:rsidRPr="008C22FA">
        <w:rPr>
          <w:rFonts w:ascii="Times New Roman" w:hAnsi="Times New Roman"/>
          <w:sz w:val="25"/>
          <w:szCs w:val="25"/>
        </w:rPr>
        <w:t>Анализ опасных гидрологических ситуаций и предпосылок их возникновения показывает, что весеннее половодье может создать очень опасную ситуацию, вплоть до угрозы жизни людей и выражается в затоплении водой жилищ, промышленных и сельскохозяйственных объектов, разрушении зданий и сооружений или снижении их капитальности, повреждении и порче оборудования предприятий, разрушении гидротехнических сооружений и коммуникаций.</w:t>
      </w:r>
    </w:p>
    <w:p w:rsidR="00846BE4" w:rsidRPr="008C22FA" w:rsidRDefault="00846BE4" w:rsidP="00881ACA">
      <w:pPr>
        <w:pStyle w:val="a3"/>
        <w:spacing w:line="360" w:lineRule="auto"/>
        <w:ind w:firstLine="426"/>
        <w:jc w:val="both"/>
        <w:rPr>
          <w:rFonts w:ascii="Times New Roman" w:hAnsi="Times New Roman"/>
          <w:sz w:val="25"/>
          <w:szCs w:val="25"/>
        </w:rPr>
      </w:pPr>
      <w:r w:rsidRPr="008C22FA">
        <w:rPr>
          <w:rFonts w:ascii="Times New Roman" w:hAnsi="Times New Roman"/>
          <w:sz w:val="25"/>
          <w:szCs w:val="25"/>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 в ряде населенных пунктов, способствует развитию оползневых процессов на крутых склонах рек, как крупных, так и малых.</w:t>
      </w:r>
    </w:p>
    <w:p w:rsidR="00846BE4" w:rsidRPr="008C22FA" w:rsidRDefault="00846BE4" w:rsidP="00881ACA">
      <w:pPr>
        <w:pStyle w:val="a3"/>
        <w:spacing w:line="360" w:lineRule="auto"/>
        <w:ind w:firstLine="426"/>
        <w:jc w:val="both"/>
        <w:rPr>
          <w:rFonts w:ascii="Times New Roman" w:hAnsi="Times New Roman"/>
          <w:sz w:val="25"/>
          <w:szCs w:val="25"/>
        </w:rPr>
      </w:pPr>
      <w:r w:rsidRPr="008C22FA">
        <w:rPr>
          <w:rFonts w:ascii="Times New Roman" w:hAnsi="Times New Roman"/>
          <w:sz w:val="25"/>
          <w:szCs w:val="25"/>
        </w:rPr>
        <w:t>Заболачиваемость. Заболоченные участки расположены в днищах балок и в бессточных понижениях.</w:t>
      </w:r>
    </w:p>
    <w:p w:rsidR="00846BE4" w:rsidRPr="008C22FA" w:rsidRDefault="00846BE4" w:rsidP="00881ACA">
      <w:pPr>
        <w:pStyle w:val="a3"/>
        <w:spacing w:line="360" w:lineRule="auto"/>
        <w:ind w:firstLine="426"/>
        <w:jc w:val="both"/>
        <w:rPr>
          <w:rFonts w:ascii="Times New Roman" w:hAnsi="Times New Roman"/>
          <w:sz w:val="25"/>
          <w:szCs w:val="25"/>
        </w:rPr>
      </w:pPr>
      <w:r w:rsidRPr="008C22FA">
        <w:rPr>
          <w:rFonts w:ascii="Times New Roman" w:hAnsi="Times New Roman"/>
          <w:sz w:val="25"/>
          <w:szCs w:val="25"/>
        </w:rPr>
        <w:t>Засолению незначительно подвержены подтапливаемые участки синклиналей.</w:t>
      </w:r>
    </w:p>
    <w:p w:rsidR="00846BE4" w:rsidRPr="008C22FA" w:rsidRDefault="00846BE4" w:rsidP="00881ACA">
      <w:pPr>
        <w:pStyle w:val="a3"/>
        <w:spacing w:line="360" w:lineRule="auto"/>
        <w:ind w:firstLine="426"/>
        <w:jc w:val="both"/>
        <w:rPr>
          <w:rFonts w:ascii="Times New Roman" w:hAnsi="Times New Roman"/>
          <w:sz w:val="25"/>
          <w:szCs w:val="25"/>
        </w:rPr>
      </w:pPr>
      <w:r w:rsidRPr="008C22FA">
        <w:rPr>
          <w:rFonts w:ascii="Times New Roman" w:hAnsi="Times New Roman"/>
          <w:sz w:val="25"/>
          <w:szCs w:val="25"/>
        </w:rPr>
        <w:t>Слабой ветровой эрозии почв — эоловым процессам подвержены делювиальные склоны антиклинальных гряд.</w:t>
      </w:r>
    </w:p>
    <w:p w:rsidR="00846BE4" w:rsidRPr="008C22FA" w:rsidRDefault="00846BE4" w:rsidP="00881ACA">
      <w:pPr>
        <w:pStyle w:val="a3"/>
        <w:keepLines/>
        <w:spacing w:line="360" w:lineRule="auto"/>
        <w:ind w:firstLine="426"/>
        <w:jc w:val="both"/>
        <w:rPr>
          <w:rFonts w:ascii="Times New Roman" w:hAnsi="Times New Roman"/>
          <w:sz w:val="25"/>
          <w:szCs w:val="25"/>
        </w:rPr>
      </w:pPr>
      <w:r w:rsidRPr="008C22FA">
        <w:rPr>
          <w:rFonts w:ascii="Times New Roman" w:hAnsi="Times New Roman"/>
          <w:sz w:val="25"/>
          <w:szCs w:val="25"/>
        </w:rPr>
        <w:t>Выветривание является повсеместно распространенным и одним из главнейших по интенсивности своего воздействия процессом.</w:t>
      </w:r>
    </w:p>
    <w:p w:rsidR="00846BE4" w:rsidRPr="008C22FA" w:rsidRDefault="00846BE4" w:rsidP="00881ACA">
      <w:pPr>
        <w:pStyle w:val="a3"/>
        <w:keepLines/>
        <w:spacing w:line="360" w:lineRule="auto"/>
        <w:ind w:firstLine="426"/>
        <w:jc w:val="both"/>
        <w:rPr>
          <w:rFonts w:ascii="Times New Roman" w:hAnsi="Times New Roman"/>
          <w:sz w:val="25"/>
          <w:szCs w:val="25"/>
        </w:rPr>
      </w:pPr>
      <w:r w:rsidRPr="008C22FA">
        <w:rPr>
          <w:rFonts w:ascii="Times New Roman" w:hAnsi="Times New Roman"/>
          <w:sz w:val="25"/>
          <w:szCs w:val="25"/>
        </w:rPr>
        <w:t>Выветривание приводит к образованию слабоустойчивой коры выветривания, представленной сверху вниз: почвенно-растительным слоем, элювиально-делювиальным слоем, структурным элювием в зоне коренных пород. Мощность зон выветривания различна: по рыхлым четвертичным отложениям она достигает 1,5-2,5 м; по песчаным породам составляет 9-15м, по коренным породам от 5 до 15-20 м, максимальные значения отмечаются в приводораздельных частях возвышенностей, достигая 25 и более метров.</w:t>
      </w:r>
    </w:p>
    <w:p w:rsidR="00846BE4" w:rsidRPr="00163ADA" w:rsidRDefault="00846BE4" w:rsidP="00881ACA">
      <w:pPr>
        <w:pStyle w:val="a3"/>
        <w:keepLines/>
        <w:spacing w:line="360" w:lineRule="auto"/>
        <w:ind w:firstLine="426"/>
        <w:jc w:val="both"/>
        <w:rPr>
          <w:rFonts w:ascii="Times New Roman" w:hAnsi="Times New Roman"/>
          <w:b/>
          <w:sz w:val="25"/>
          <w:szCs w:val="25"/>
        </w:rPr>
      </w:pPr>
      <w:r w:rsidRPr="00163ADA">
        <w:rPr>
          <w:rFonts w:ascii="Times New Roman" w:hAnsi="Times New Roman"/>
          <w:b/>
          <w:sz w:val="25"/>
          <w:szCs w:val="25"/>
        </w:rPr>
        <w:t>Землетрясения.</w:t>
      </w:r>
    </w:p>
    <w:p w:rsidR="00846BE4" w:rsidRPr="008C22FA" w:rsidRDefault="00846BE4" w:rsidP="00881ACA">
      <w:pPr>
        <w:pStyle w:val="a3"/>
        <w:keepLines/>
        <w:spacing w:line="360" w:lineRule="auto"/>
        <w:ind w:firstLine="426"/>
        <w:jc w:val="both"/>
        <w:rPr>
          <w:rFonts w:ascii="Times New Roman" w:hAnsi="Times New Roman"/>
          <w:sz w:val="25"/>
          <w:szCs w:val="25"/>
        </w:rPr>
      </w:pPr>
      <w:r w:rsidRPr="008C22FA">
        <w:rPr>
          <w:rFonts w:ascii="Times New Roman" w:hAnsi="Times New Roman"/>
          <w:sz w:val="25"/>
          <w:szCs w:val="25"/>
        </w:rPr>
        <w:t>Согласно СП 14.13330-2014 фоновая сейсмическая интенсивность района составляет 8-9 баллов.</w:t>
      </w:r>
    </w:p>
    <w:p w:rsidR="00846BE4" w:rsidRPr="008C22FA" w:rsidRDefault="00846BE4" w:rsidP="00881ACA">
      <w:pPr>
        <w:pStyle w:val="a3"/>
        <w:keepLines/>
        <w:spacing w:line="360" w:lineRule="auto"/>
        <w:ind w:firstLine="426"/>
        <w:jc w:val="both"/>
        <w:rPr>
          <w:rFonts w:ascii="Times New Roman" w:hAnsi="Times New Roman"/>
          <w:sz w:val="25"/>
          <w:szCs w:val="25"/>
        </w:rPr>
      </w:pPr>
      <w:r w:rsidRPr="008C22FA">
        <w:rPr>
          <w:rFonts w:ascii="Times New Roman" w:hAnsi="Times New Roman"/>
          <w:sz w:val="25"/>
          <w:szCs w:val="25"/>
        </w:rPr>
        <w:lastRenderedPageBreak/>
        <w:t>Опасность природных явлений по категориям опасности в сельском поселении, в соответствии со СНиП 22-01-95 «Геофизика опасных природных воздействий», оценивается следующим образом:</w:t>
      </w:r>
    </w:p>
    <w:p w:rsidR="00846BE4" w:rsidRPr="008C22FA" w:rsidRDefault="00846BE4" w:rsidP="00881ACA">
      <w:pPr>
        <w:pStyle w:val="a3"/>
        <w:keepLines/>
        <w:numPr>
          <w:ilvl w:val="0"/>
          <w:numId w:val="34"/>
        </w:numPr>
        <w:spacing w:line="360" w:lineRule="auto"/>
        <w:jc w:val="both"/>
        <w:rPr>
          <w:rFonts w:ascii="Times New Roman" w:hAnsi="Times New Roman"/>
          <w:sz w:val="25"/>
          <w:szCs w:val="25"/>
        </w:rPr>
      </w:pPr>
      <w:r w:rsidRPr="008C22FA">
        <w:rPr>
          <w:rFonts w:ascii="Times New Roman" w:hAnsi="Times New Roman"/>
          <w:sz w:val="25"/>
          <w:szCs w:val="25"/>
        </w:rPr>
        <w:t>землетрясения – опасная категория;</w:t>
      </w:r>
    </w:p>
    <w:p w:rsidR="00846BE4" w:rsidRPr="008C22FA" w:rsidRDefault="00846BE4" w:rsidP="00881ACA">
      <w:pPr>
        <w:pStyle w:val="a3"/>
        <w:keepLines/>
        <w:numPr>
          <w:ilvl w:val="0"/>
          <w:numId w:val="34"/>
        </w:numPr>
        <w:spacing w:line="360" w:lineRule="auto"/>
        <w:jc w:val="both"/>
        <w:rPr>
          <w:rFonts w:ascii="Times New Roman" w:hAnsi="Times New Roman"/>
          <w:sz w:val="25"/>
          <w:szCs w:val="25"/>
        </w:rPr>
      </w:pPr>
      <w:r w:rsidRPr="008C22FA">
        <w:rPr>
          <w:rFonts w:ascii="Times New Roman" w:hAnsi="Times New Roman"/>
          <w:sz w:val="25"/>
          <w:szCs w:val="25"/>
        </w:rPr>
        <w:t>подтопление – опасная категория;</w:t>
      </w:r>
    </w:p>
    <w:p w:rsidR="00846BE4" w:rsidRPr="008C22FA" w:rsidRDefault="00846BE4" w:rsidP="00881ACA">
      <w:pPr>
        <w:pStyle w:val="a3"/>
        <w:keepLines/>
        <w:numPr>
          <w:ilvl w:val="0"/>
          <w:numId w:val="34"/>
        </w:numPr>
        <w:spacing w:line="360" w:lineRule="auto"/>
        <w:jc w:val="both"/>
        <w:rPr>
          <w:rFonts w:ascii="Times New Roman" w:hAnsi="Times New Roman"/>
          <w:sz w:val="25"/>
          <w:szCs w:val="25"/>
        </w:rPr>
      </w:pPr>
      <w:r w:rsidRPr="008C22FA">
        <w:rPr>
          <w:rFonts w:ascii="Times New Roman" w:hAnsi="Times New Roman"/>
          <w:sz w:val="25"/>
          <w:szCs w:val="25"/>
        </w:rPr>
        <w:t>эрозия – опасная категория;</w:t>
      </w:r>
    </w:p>
    <w:p w:rsidR="00846BE4" w:rsidRPr="008C22FA" w:rsidRDefault="00846BE4" w:rsidP="00881ACA">
      <w:pPr>
        <w:pStyle w:val="a3"/>
        <w:keepLines/>
        <w:numPr>
          <w:ilvl w:val="0"/>
          <w:numId w:val="34"/>
        </w:numPr>
        <w:spacing w:line="360" w:lineRule="auto"/>
        <w:jc w:val="both"/>
        <w:rPr>
          <w:rFonts w:ascii="Times New Roman" w:hAnsi="Times New Roman"/>
          <w:sz w:val="25"/>
          <w:szCs w:val="25"/>
        </w:rPr>
      </w:pPr>
      <w:r w:rsidRPr="008C22FA">
        <w:rPr>
          <w:rFonts w:ascii="Times New Roman" w:hAnsi="Times New Roman"/>
          <w:sz w:val="25"/>
          <w:szCs w:val="25"/>
        </w:rPr>
        <w:t>карст – опасная категория;</w:t>
      </w:r>
    </w:p>
    <w:p w:rsidR="00846BE4" w:rsidRPr="008C22FA" w:rsidRDefault="00846BE4" w:rsidP="00881ACA">
      <w:pPr>
        <w:pStyle w:val="a3"/>
        <w:keepLines/>
        <w:numPr>
          <w:ilvl w:val="0"/>
          <w:numId w:val="34"/>
        </w:numPr>
        <w:spacing w:line="360" w:lineRule="auto"/>
        <w:jc w:val="both"/>
        <w:rPr>
          <w:rFonts w:ascii="Times New Roman" w:hAnsi="Times New Roman"/>
          <w:sz w:val="25"/>
          <w:szCs w:val="25"/>
        </w:rPr>
      </w:pPr>
      <w:r w:rsidRPr="008C22FA">
        <w:rPr>
          <w:rFonts w:ascii="Times New Roman" w:hAnsi="Times New Roman"/>
          <w:sz w:val="25"/>
          <w:szCs w:val="25"/>
        </w:rPr>
        <w:t>просадочность лессовых пород – опасная категория;</w:t>
      </w:r>
    </w:p>
    <w:p w:rsidR="00846BE4" w:rsidRPr="008C22FA" w:rsidRDefault="00846BE4" w:rsidP="00881ACA">
      <w:pPr>
        <w:pStyle w:val="a3"/>
        <w:keepLines/>
        <w:spacing w:line="360" w:lineRule="auto"/>
        <w:ind w:firstLine="426"/>
        <w:jc w:val="both"/>
        <w:rPr>
          <w:rFonts w:ascii="Times New Roman" w:hAnsi="Times New Roman"/>
          <w:sz w:val="25"/>
          <w:szCs w:val="25"/>
        </w:rPr>
      </w:pPr>
      <w:r w:rsidRPr="008C22FA">
        <w:rPr>
          <w:rFonts w:ascii="Times New Roman" w:hAnsi="Times New Roman"/>
          <w:sz w:val="25"/>
          <w:szCs w:val="25"/>
        </w:rPr>
        <w:t>В сельском поселении возможны следующие опасные метеорологические явления и процессы: возможны сильный, порывистый ветер, проливные дожди с грозами и градом, вызывающие локальные затопления, снегопады, налипание снега, обледенения, туманы.</w:t>
      </w:r>
    </w:p>
    <w:p w:rsidR="00846BE4" w:rsidRPr="00A620E2" w:rsidRDefault="00846BE4" w:rsidP="00846BE4">
      <w:pPr>
        <w:keepLines/>
        <w:spacing w:line="360" w:lineRule="auto"/>
        <w:jc w:val="both"/>
        <w:rPr>
          <w:rFonts w:ascii="Times New Roman" w:hAnsi="Times New Roman"/>
          <w:b/>
          <w:bCs/>
          <w:sz w:val="25"/>
          <w:szCs w:val="25"/>
          <w:lang w:bidi="ru-RU"/>
        </w:rPr>
      </w:pPr>
      <w:r w:rsidRPr="00A620E2">
        <w:rPr>
          <w:rFonts w:ascii="Times New Roman" w:hAnsi="Times New Roman"/>
          <w:b/>
          <w:bCs/>
          <w:sz w:val="25"/>
          <w:szCs w:val="25"/>
          <w:lang w:bidi="ru-RU"/>
        </w:rPr>
        <w:t>Перечень поражающих факторов источников природных ЧС метеорологического происхождения, характер их действий и проявлений, согласно ГОСТ Р 22.0.06-95.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95"/>
        <w:gridCol w:w="3903"/>
      </w:tblGrid>
      <w:tr w:rsidR="00846BE4" w:rsidRPr="00A620E2" w:rsidTr="00881ACA">
        <w:trPr>
          <w:trHeight w:val="1223"/>
        </w:trPr>
        <w:tc>
          <w:tcPr>
            <w:tcW w:w="2552" w:type="dxa"/>
            <w:shd w:val="clear" w:color="auto" w:fill="C5E0B3" w:themeFill="accent6" w:themeFillTint="66"/>
            <w:vAlign w:val="center"/>
          </w:tcPr>
          <w:p w:rsidR="00846BE4" w:rsidRPr="00A620E2" w:rsidRDefault="00846BE4" w:rsidP="00881ACA">
            <w:pPr>
              <w:spacing w:before="60" w:after="60" w:line="23" w:lineRule="atLeast"/>
              <w:jc w:val="center"/>
              <w:rPr>
                <w:rFonts w:ascii="Times New Roman" w:hAnsi="Times New Roman"/>
                <w:b/>
                <w:bCs/>
                <w:sz w:val="25"/>
                <w:szCs w:val="25"/>
                <w:lang w:bidi="ru-RU"/>
              </w:rPr>
            </w:pPr>
            <w:r w:rsidRPr="00A620E2">
              <w:rPr>
                <w:rFonts w:ascii="Times New Roman" w:hAnsi="Times New Roman"/>
                <w:b/>
                <w:bCs/>
                <w:sz w:val="25"/>
                <w:szCs w:val="25"/>
                <w:lang w:bidi="ru-RU"/>
              </w:rPr>
              <w:t>Источники природной ЧС</w:t>
            </w:r>
          </w:p>
        </w:tc>
        <w:tc>
          <w:tcPr>
            <w:tcW w:w="2895" w:type="dxa"/>
            <w:shd w:val="clear" w:color="auto" w:fill="C5E0B3" w:themeFill="accent6" w:themeFillTint="66"/>
            <w:vAlign w:val="center"/>
          </w:tcPr>
          <w:p w:rsidR="00846BE4" w:rsidRPr="00A620E2" w:rsidRDefault="00846BE4" w:rsidP="00881ACA">
            <w:pPr>
              <w:spacing w:before="60" w:after="60" w:line="23" w:lineRule="atLeast"/>
              <w:jc w:val="center"/>
              <w:rPr>
                <w:rFonts w:ascii="Times New Roman" w:hAnsi="Times New Roman"/>
                <w:b/>
                <w:bCs/>
                <w:sz w:val="25"/>
                <w:szCs w:val="25"/>
                <w:lang w:bidi="ru-RU"/>
              </w:rPr>
            </w:pPr>
            <w:r w:rsidRPr="00A620E2">
              <w:rPr>
                <w:rFonts w:ascii="Times New Roman" w:hAnsi="Times New Roman"/>
                <w:b/>
                <w:bCs/>
                <w:sz w:val="25"/>
                <w:szCs w:val="25"/>
                <w:lang w:bidi="ru-RU"/>
              </w:rPr>
              <w:t>Наименование поражающего фактора природной ЧС</w:t>
            </w:r>
          </w:p>
        </w:tc>
        <w:tc>
          <w:tcPr>
            <w:tcW w:w="3903" w:type="dxa"/>
            <w:shd w:val="clear" w:color="auto" w:fill="C5E0B3" w:themeFill="accent6" w:themeFillTint="66"/>
            <w:vAlign w:val="center"/>
          </w:tcPr>
          <w:p w:rsidR="00846BE4" w:rsidRPr="00A620E2" w:rsidRDefault="00846BE4" w:rsidP="00881ACA">
            <w:pPr>
              <w:spacing w:before="60" w:after="60" w:line="23" w:lineRule="atLeast"/>
              <w:jc w:val="center"/>
              <w:rPr>
                <w:rFonts w:ascii="Times New Roman" w:hAnsi="Times New Roman"/>
                <w:b/>
                <w:bCs/>
                <w:sz w:val="25"/>
                <w:szCs w:val="25"/>
                <w:lang w:bidi="ru-RU"/>
              </w:rPr>
            </w:pPr>
            <w:r w:rsidRPr="00A620E2">
              <w:rPr>
                <w:rFonts w:ascii="Times New Roman" w:hAnsi="Times New Roman"/>
                <w:b/>
                <w:bCs/>
                <w:sz w:val="25"/>
                <w:szCs w:val="25"/>
                <w:lang w:bidi="ru-RU"/>
              </w:rPr>
              <w:t>Характер действия, проявления поражающего фактора источника природной ЧС</w:t>
            </w:r>
          </w:p>
        </w:tc>
      </w:tr>
      <w:tr w:rsidR="00846BE4" w:rsidRPr="00A620E2" w:rsidTr="00881ACA">
        <w:tc>
          <w:tcPr>
            <w:tcW w:w="2552" w:type="dxa"/>
            <w:vMerge w:val="restart"/>
            <w:vAlign w:val="center"/>
          </w:tcPr>
          <w:p w:rsidR="00846BE4" w:rsidRDefault="00846BE4" w:rsidP="00881ACA">
            <w:pPr>
              <w:pStyle w:val="ad"/>
              <w:shd w:val="clear" w:color="auto" w:fill="FFFFFF"/>
              <w:spacing w:before="60" w:beforeAutospacing="0" w:after="60" w:afterAutospacing="0" w:line="23" w:lineRule="atLeast"/>
              <w:rPr>
                <w:bCs/>
                <w:sz w:val="25"/>
                <w:szCs w:val="25"/>
                <w:lang w:bidi="ru-RU"/>
              </w:rPr>
            </w:pPr>
            <w:r>
              <w:rPr>
                <w:bCs/>
                <w:sz w:val="25"/>
                <w:szCs w:val="25"/>
                <w:lang w:bidi="ru-RU"/>
              </w:rPr>
              <w:t>Сильный ветер</w:t>
            </w:r>
          </w:p>
          <w:p w:rsidR="00846BE4" w:rsidRPr="00304973" w:rsidRDefault="00846BE4" w:rsidP="00881ACA">
            <w:pPr>
              <w:pStyle w:val="ad"/>
              <w:shd w:val="clear" w:color="auto" w:fill="FFFFFF"/>
              <w:spacing w:before="60" w:beforeAutospacing="0" w:after="60" w:afterAutospacing="0" w:line="23" w:lineRule="atLeast"/>
              <w:rPr>
                <w:bCs/>
                <w:sz w:val="25"/>
                <w:szCs w:val="25"/>
                <w:lang w:bidi="ru-RU"/>
              </w:rPr>
            </w:pPr>
            <w:r>
              <w:rPr>
                <w:bCs/>
                <w:sz w:val="25"/>
                <w:szCs w:val="25"/>
                <w:lang w:bidi="ru-RU"/>
              </w:rPr>
              <w:t>Шторм</w:t>
            </w:r>
          </w:p>
          <w:p w:rsidR="00846BE4" w:rsidRPr="00304973" w:rsidRDefault="00846BE4" w:rsidP="00881ACA">
            <w:pPr>
              <w:pStyle w:val="ad"/>
              <w:shd w:val="clear" w:color="auto" w:fill="FFFFFF"/>
              <w:spacing w:before="60" w:beforeAutospacing="0" w:after="60" w:afterAutospacing="0" w:line="23" w:lineRule="atLeast"/>
              <w:rPr>
                <w:bCs/>
                <w:sz w:val="25"/>
                <w:szCs w:val="25"/>
                <w:lang w:bidi="ru-RU"/>
              </w:rPr>
            </w:pPr>
            <w:r>
              <w:rPr>
                <w:bCs/>
                <w:sz w:val="25"/>
                <w:szCs w:val="25"/>
                <w:lang w:bidi="ru-RU"/>
              </w:rPr>
              <w:t>Шквал</w:t>
            </w:r>
          </w:p>
          <w:p w:rsidR="00846BE4" w:rsidRPr="00A620E2" w:rsidRDefault="00846BE4" w:rsidP="00881ACA">
            <w:pPr>
              <w:pStyle w:val="ad"/>
              <w:shd w:val="clear" w:color="auto" w:fill="FFFFFF"/>
              <w:spacing w:before="60" w:beforeAutospacing="0" w:after="60" w:afterAutospacing="0" w:line="23" w:lineRule="atLeast"/>
              <w:rPr>
                <w:bCs/>
                <w:sz w:val="25"/>
                <w:szCs w:val="25"/>
                <w:lang w:bidi="ru-RU"/>
              </w:rPr>
            </w:pPr>
            <w:r>
              <w:rPr>
                <w:bCs/>
                <w:sz w:val="25"/>
                <w:szCs w:val="25"/>
                <w:lang w:bidi="ru-RU"/>
              </w:rPr>
              <w:t>Ураган</w:t>
            </w:r>
          </w:p>
        </w:tc>
        <w:tc>
          <w:tcPr>
            <w:tcW w:w="2895" w:type="dxa"/>
            <w:vMerge w:val="restart"/>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аэродинамический</w:t>
            </w: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Ветровой поток</w:t>
            </w:r>
          </w:p>
        </w:tc>
      </w:tr>
      <w:tr w:rsidR="00846BE4" w:rsidRPr="00A620E2" w:rsidTr="00881ACA">
        <w:tc>
          <w:tcPr>
            <w:tcW w:w="2552" w:type="dxa"/>
            <w:vMerge/>
            <w:vAlign w:val="center"/>
          </w:tcPr>
          <w:p w:rsidR="00846BE4" w:rsidRPr="00A620E2" w:rsidRDefault="00846BE4" w:rsidP="00881ACA">
            <w:pPr>
              <w:spacing w:before="60" w:after="60" w:line="23" w:lineRule="atLeast"/>
              <w:rPr>
                <w:rFonts w:ascii="Times New Roman" w:hAnsi="Times New Roman"/>
                <w:bCs/>
                <w:sz w:val="25"/>
                <w:szCs w:val="25"/>
                <w:lang w:bidi="ru-RU"/>
              </w:rPr>
            </w:pPr>
          </w:p>
        </w:tc>
        <w:tc>
          <w:tcPr>
            <w:tcW w:w="2895" w:type="dxa"/>
            <w:vMerge/>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Ветровая нагрузка</w:t>
            </w:r>
          </w:p>
        </w:tc>
      </w:tr>
      <w:tr w:rsidR="00846BE4" w:rsidRPr="00A620E2" w:rsidTr="00881ACA">
        <w:tc>
          <w:tcPr>
            <w:tcW w:w="2552" w:type="dxa"/>
            <w:vMerge/>
            <w:vAlign w:val="center"/>
          </w:tcPr>
          <w:p w:rsidR="00846BE4" w:rsidRPr="00A620E2" w:rsidRDefault="00846BE4" w:rsidP="00881ACA">
            <w:pPr>
              <w:spacing w:before="60" w:after="60" w:line="23" w:lineRule="atLeast"/>
              <w:rPr>
                <w:rFonts w:ascii="Times New Roman" w:hAnsi="Times New Roman"/>
                <w:bCs/>
                <w:sz w:val="25"/>
                <w:szCs w:val="25"/>
                <w:lang w:bidi="ru-RU"/>
              </w:rPr>
            </w:pPr>
          </w:p>
        </w:tc>
        <w:tc>
          <w:tcPr>
            <w:tcW w:w="2895" w:type="dxa"/>
            <w:vMerge/>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Аэродинамическое давление</w:t>
            </w:r>
          </w:p>
        </w:tc>
      </w:tr>
      <w:tr w:rsidR="00846BE4" w:rsidRPr="00A620E2" w:rsidTr="00881ACA">
        <w:tc>
          <w:tcPr>
            <w:tcW w:w="2552" w:type="dxa"/>
            <w:vMerge/>
            <w:vAlign w:val="center"/>
          </w:tcPr>
          <w:p w:rsidR="00846BE4" w:rsidRPr="00A620E2" w:rsidRDefault="00846BE4" w:rsidP="00881ACA">
            <w:pPr>
              <w:spacing w:before="60" w:after="60" w:line="23" w:lineRule="atLeast"/>
              <w:rPr>
                <w:rFonts w:ascii="Times New Roman" w:hAnsi="Times New Roman"/>
                <w:bCs/>
                <w:sz w:val="25"/>
                <w:szCs w:val="25"/>
                <w:lang w:bidi="ru-RU"/>
              </w:rPr>
            </w:pPr>
          </w:p>
        </w:tc>
        <w:tc>
          <w:tcPr>
            <w:tcW w:w="2895" w:type="dxa"/>
            <w:vMerge/>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Вибрация</w:t>
            </w:r>
          </w:p>
        </w:tc>
      </w:tr>
      <w:tr w:rsidR="00846BE4" w:rsidRPr="00A620E2" w:rsidTr="00881ACA">
        <w:tc>
          <w:tcPr>
            <w:tcW w:w="2552" w:type="dxa"/>
            <w:vAlign w:val="center"/>
          </w:tcPr>
          <w:p w:rsidR="00846BE4" w:rsidRPr="00A620E2" w:rsidRDefault="00846BE4" w:rsidP="00881ACA">
            <w:pPr>
              <w:spacing w:before="60" w:after="60" w:line="23" w:lineRule="atLeast"/>
              <w:rPr>
                <w:rFonts w:ascii="Times New Roman" w:hAnsi="Times New Roman"/>
                <w:bCs/>
                <w:sz w:val="25"/>
                <w:szCs w:val="25"/>
                <w:lang w:bidi="ru-RU"/>
              </w:rPr>
            </w:pPr>
            <w:r w:rsidRPr="00A620E2">
              <w:rPr>
                <w:rFonts w:ascii="Times New Roman" w:hAnsi="Times New Roman"/>
                <w:bCs/>
                <w:sz w:val="25"/>
                <w:szCs w:val="25"/>
                <w:lang w:bidi="ru-RU"/>
              </w:rPr>
              <w:t>Продолжительный дождь (ливень)</w:t>
            </w:r>
          </w:p>
        </w:tc>
        <w:tc>
          <w:tcPr>
            <w:tcW w:w="2895"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гидродинамический</w:t>
            </w: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Поток (течение) воды. Затопление территории</w:t>
            </w:r>
          </w:p>
        </w:tc>
      </w:tr>
      <w:tr w:rsidR="00846BE4" w:rsidRPr="00A620E2" w:rsidTr="00881ACA">
        <w:trPr>
          <w:trHeight w:val="720"/>
        </w:trPr>
        <w:tc>
          <w:tcPr>
            <w:tcW w:w="2552" w:type="dxa"/>
            <w:vAlign w:val="center"/>
          </w:tcPr>
          <w:p w:rsidR="00846BE4" w:rsidRPr="00A620E2" w:rsidRDefault="00846BE4" w:rsidP="00881ACA">
            <w:pPr>
              <w:spacing w:before="60" w:after="60" w:line="23" w:lineRule="atLeast"/>
              <w:rPr>
                <w:rFonts w:ascii="Times New Roman" w:hAnsi="Times New Roman"/>
                <w:bCs/>
                <w:sz w:val="25"/>
                <w:szCs w:val="25"/>
                <w:lang w:bidi="ru-RU"/>
              </w:rPr>
            </w:pPr>
            <w:r w:rsidRPr="00A620E2">
              <w:rPr>
                <w:rFonts w:ascii="Times New Roman" w:hAnsi="Times New Roman"/>
                <w:bCs/>
                <w:sz w:val="25"/>
                <w:szCs w:val="25"/>
                <w:lang w:bidi="ru-RU"/>
              </w:rPr>
              <w:t>Сильный снегопад</w:t>
            </w:r>
          </w:p>
        </w:tc>
        <w:tc>
          <w:tcPr>
            <w:tcW w:w="2895"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гидродинамический</w:t>
            </w: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Снеговая нагрузка. Снежные заносы</w:t>
            </w:r>
          </w:p>
        </w:tc>
      </w:tr>
      <w:tr w:rsidR="00846BE4" w:rsidRPr="00A620E2" w:rsidTr="00881ACA">
        <w:tc>
          <w:tcPr>
            <w:tcW w:w="2552" w:type="dxa"/>
            <w:vMerge w:val="restart"/>
            <w:vAlign w:val="center"/>
          </w:tcPr>
          <w:p w:rsidR="00846BE4" w:rsidRPr="00A620E2" w:rsidRDefault="00846BE4" w:rsidP="00881ACA">
            <w:pPr>
              <w:spacing w:before="60" w:after="60" w:line="23" w:lineRule="atLeast"/>
              <w:rPr>
                <w:rFonts w:ascii="Times New Roman" w:hAnsi="Times New Roman"/>
                <w:bCs/>
                <w:sz w:val="25"/>
                <w:szCs w:val="25"/>
                <w:lang w:bidi="ru-RU"/>
              </w:rPr>
            </w:pPr>
            <w:r w:rsidRPr="00A620E2">
              <w:rPr>
                <w:rFonts w:ascii="Times New Roman" w:hAnsi="Times New Roman"/>
                <w:bCs/>
                <w:sz w:val="25"/>
                <w:szCs w:val="25"/>
                <w:lang w:bidi="ru-RU"/>
              </w:rPr>
              <w:t>Гололед</w:t>
            </w:r>
          </w:p>
        </w:tc>
        <w:tc>
          <w:tcPr>
            <w:tcW w:w="2895"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гравитационный</w:t>
            </w: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Гололедная нагрузка</w:t>
            </w:r>
          </w:p>
        </w:tc>
      </w:tr>
      <w:tr w:rsidR="00846BE4" w:rsidRPr="00A620E2" w:rsidTr="00881ACA">
        <w:tc>
          <w:tcPr>
            <w:tcW w:w="2552" w:type="dxa"/>
            <w:vMerge/>
            <w:vAlign w:val="center"/>
          </w:tcPr>
          <w:p w:rsidR="00846BE4" w:rsidRPr="00A620E2" w:rsidRDefault="00846BE4" w:rsidP="00881ACA">
            <w:pPr>
              <w:spacing w:before="60" w:after="60" w:line="23" w:lineRule="atLeast"/>
              <w:rPr>
                <w:rFonts w:ascii="Times New Roman" w:hAnsi="Times New Roman"/>
                <w:bCs/>
                <w:sz w:val="25"/>
                <w:szCs w:val="25"/>
                <w:lang w:bidi="ru-RU"/>
              </w:rPr>
            </w:pPr>
          </w:p>
        </w:tc>
        <w:tc>
          <w:tcPr>
            <w:tcW w:w="2895"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динамический</w:t>
            </w: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Вибрация</w:t>
            </w:r>
          </w:p>
        </w:tc>
      </w:tr>
      <w:tr w:rsidR="00846BE4" w:rsidRPr="00A620E2" w:rsidTr="00A919DD">
        <w:trPr>
          <w:trHeight w:val="554"/>
        </w:trPr>
        <w:tc>
          <w:tcPr>
            <w:tcW w:w="2552" w:type="dxa"/>
            <w:vAlign w:val="center"/>
          </w:tcPr>
          <w:p w:rsidR="00846BE4" w:rsidRPr="00A620E2" w:rsidRDefault="00846BE4" w:rsidP="00881ACA">
            <w:pPr>
              <w:spacing w:before="60" w:after="60" w:line="23" w:lineRule="atLeast"/>
              <w:rPr>
                <w:rFonts w:ascii="Times New Roman" w:hAnsi="Times New Roman"/>
                <w:bCs/>
                <w:sz w:val="25"/>
                <w:szCs w:val="25"/>
                <w:lang w:bidi="ru-RU"/>
              </w:rPr>
            </w:pPr>
            <w:r w:rsidRPr="00A620E2">
              <w:rPr>
                <w:rFonts w:ascii="Times New Roman" w:hAnsi="Times New Roman"/>
                <w:bCs/>
                <w:sz w:val="25"/>
                <w:szCs w:val="25"/>
                <w:lang w:bidi="ru-RU"/>
              </w:rPr>
              <w:t>Град</w:t>
            </w:r>
          </w:p>
        </w:tc>
        <w:tc>
          <w:tcPr>
            <w:tcW w:w="2895"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динамический</w:t>
            </w: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Удар</w:t>
            </w:r>
          </w:p>
        </w:tc>
      </w:tr>
      <w:tr w:rsidR="00846BE4" w:rsidRPr="00A620E2" w:rsidTr="00A919DD">
        <w:trPr>
          <w:trHeight w:val="548"/>
        </w:trPr>
        <w:tc>
          <w:tcPr>
            <w:tcW w:w="2552" w:type="dxa"/>
            <w:vAlign w:val="center"/>
          </w:tcPr>
          <w:p w:rsidR="00846BE4" w:rsidRPr="00A620E2" w:rsidRDefault="00846BE4" w:rsidP="00881ACA">
            <w:pPr>
              <w:spacing w:before="60" w:after="60" w:line="23" w:lineRule="atLeast"/>
              <w:rPr>
                <w:rFonts w:ascii="Times New Roman" w:hAnsi="Times New Roman"/>
                <w:bCs/>
                <w:sz w:val="25"/>
                <w:szCs w:val="25"/>
                <w:lang w:bidi="ru-RU"/>
              </w:rPr>
            </w:pPr>
            <w:r w:rsidRPr="00A620E2">
              <w:rPr>
                <w:rFonts w:ascii="Times New Roman" w:hAnsi="Times New Roman"/>
                <w:bCs/>
                <w:sz w:val="25"/>
                <w:szCs w:val="25"/>
                <w:lang w:bidi="ru-RU"/>
              </w:rPr>
              <w:t>Гроза</w:t>
            </w:r>
          </w:p>
        </w:tc>
        <w:tc>
          <w:tcPr>
            <w:tcW w:w="2895"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Электрофизический</w:t>
            </w: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Электрические разряды</w:t>
            </w:r>
          </w:p>
        </w:tc>
      </w:tr>
      <w:tr w:rsidR="00846BE4" w:rsidRPr="00A620E2" w:rsidTr="00881ACA">
        <w:tc>
          <w:tcPr>
            <w:tcW w:w="2552" w:type="dxa"/>
            <w:vAlign w:val="center"/>
          </w:tcPr>
          <w:p w:rsidR="00846BE4" w:rsidRPr="00A620E2" w:rsidRDefault="00846BE4" w:rsidP="00881ACA">
            <w:pPr>
              <w:spacing w:before="60" w:after="60" w:line="23" w:lineRule="atLeast"/>
              <w:rPr>
                <w:rFonts w:ascii="Times New Roman" w:hAnsi="Times New Roman"/>
                <w:bCs/>
                <w:sz w:val="25"/>
                <w:szCs w:val="25"/>
                <w:lang w:bidi="ru-RU"/>
              </w:rPr>
            </w:pPr>
            <w:r w:rsidRPr="00A620E2">
              <w:rPr>
                <w:rFonts w:ascii="Times New Roman" w:hAnsi="Times New Roman"/>
                <w:bCs/>
                <w:sz w:val="25"/>
                <w:szCs w:val="25"/>
                <w:lang w:bidi="ru-RU"/>
              </w:rPr>
              <w:t>Туман</w:t>
            </w:r>
          </w:p>
        </w:tc>
        <w:tc>
          <w:tcPr>
            <w:tcW w:w="2895"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Теплофизический</w:t>
            </w:r>
          </w:p>
        </w:tc>
        <w:tc>
          <w:tcPr>
            <w:tcW w:w="3903" w:type="dxa"/>
            <w:vAlign w:val="center"/>
          </w:tcPr>
          <w:p w:rsidR="00846BE4" w:rsidRPr="00A620E2" w:rsidRDefault="00846BE4" w:rsidP="00881ACA">
            <w:pPr>
              <w:spacing w:before="60" w:after="60" w:line="23" w:lineRule="atLeast"/>
              <w:jc w:val="center"/>
              <w:rPr>
                <w:rFonts w:ascii="Times New Roman" w:hAnsi="Times New Roman"/>
                <w:bCs/>
                <w:sz w:val="25"/>
                <w:szCs w:val="25"/>
                <w:lang w:bidi="ru-RU"/>
              </w:rPr>
            </w:pPr>
            <w:r w:rsidRPr="00A620E2">
              <w:rPr>
                <w:rFonts w:ascii="Times New Roman" w:hAnsi="Times New Roman"/>
                <w:bCs/>
                <w:sz w:val="25"/>
                <w:szCs w:val="25"/>
                <w:lang w:bidi="ru-RU"/>
              </w:rPr>
              <w:t>Снижение видимости (помутнение воздуха)</w:t>
            </w:r>
          </w:p>
        </w:tc>
      </w:tr>
    </w:tbl>
    <w:p w:rsidR="00846BE4" w:rsidRDefault="00846BE4" w:rsidP="00846BE4">
      <w:pPr>
        <w:pStyle w:val="a3"/>
        <w:keepNext/>
        <w:spacing w:line="360" w:lineRule="auto"/>
        <w:ind w:firstLine="426"/>
        <w:jc w:val="both"/>
        <w:rPr>
          <w:rFonts w:ascii="Times New Roman" w:hAnsi="Times New Roman"/>
          <w:sz w:val="25"/>
          <w:szCs w:val="25"/>
          <w:lang w:val="en-US"/>
        </w:rPr>
      </w:pPr>
    </w:p>
    <w:p w:rsidR="00846BE4" w:rsidRPr="009D6F85" w:rsidRDefault="00846BE4" w:rsidP="00846BE4">
      <w:pPr>
        <w:pStyle w:val="a3"/>
        <w:keepLines/>
        <w:spacing w:line="360" w:lineRule="auto"/>
        <w:ind w:firstLine="425"/>
        <w:jc w:val="both"/>
        <w:rPr>
          <w:rFonts w:ascii="Times New Roman" w:hAnsi="Times New Roman"/>
          <w:sz w:val="25"/>
          <w:szCs w:val="25"/>
        </w:rPr>
      </w:pPr>
      <w:r w:rsidRPr="009D6F85">
        <w:rPr>
          <w:rFonts w:ascii="Times New Roman" w:hAnsi="Times New Roman"/>
          <w:sz w:val="25"/>
          <w:szCs w:val="25"/>
        </w:rPr>
        <w:t>Осадки на территории могут прив</w:t>
      </w:r>
      <w:r>
        <w:rPr>
          <w:rFonts w:ascii="Times New Roman" w:hAnsi="Times New Roman"/>
          <w:sz w:val="25"/>
          <w:szCs w:val="25"/>
        </w:rPr>
        <w:t>одить к следующим последствиям: п</w:t>
      </w:r>
      <w:r w:rsidRPr="009D6F85">
        <w:rPr>
          <w:rFonts w:ascii="Times New Roman" w:hAnsi="Times New Roman"/>
          <w:sz w:val="25"/>
          <w:szCs w:val="25"/>
        </w:rPr>
        <w:t>одтопление жилых домов, паводки, прорыв плотин, подъем уровней в реках с выходом на заводь, в сельском хозяйстве вымокания и вылегания посевов, разрушения опор мостов, размывания железнодорожных насыпей, сильные дожди ухудшают видимость, усложняют строительные работы.</w:t>
      </w:r>
    </w:p>
    <w:p w:rsidR="00846BE4" w:rsidRPr="009D6F85" w:rsidRDefault="00846BE4" w:rsidP="00846BE4">
      <w:pPr>
        <w:pStyle w:val="a3"/>
        <w:keepLines/>
        <w:spacing w:line="360" w:lineRule="auto"/>
        <w:ind w:firstLine="425"/>
        <w:jc w:val="both"/>
        <w:rPr>
          <w:rFonts w:ascii="Times New Roman" w:hAnsi="Times New Roman"/>
          <w:sz w:val="25"/>
          <w:szCs w:val="25"/>
        </w:rPr>
      </w:pPr>
      <w:r w:rsidRPr="009D6F85">
        <w:rPr>
          <w:rFonts w:ascii="Times New Roman" w:hAnsi="Times New Roman"/>
          <w:sz w:val="25"/>
          <w:szCs w:val="25"/>
        </w:rPr>
        <w:t>Ливневые дожди могут возникнуть на всей территории района, в результате чего может возникнуть подтопление с тяжкими последствиями, подмыв и падение опор электропередач.</w:t>
      </w:r>
    </w:p>
    <w:p w:rsidR="00846BE4" w:rsidRPr="009D6F85" w:rsidRDefault="00846BE4" w:rsidP="00846BE4">
      <w:pPr>
        <w:pStyle w:val="a3"/>
        <w:keepLines/>
        <w:spacing w:line="360" w:lineRule="auto"/>
        <w:ind w:firstLine="425"/>
        <w:jc w:val="both"/>
        <w:rPr>
          <w:rFonts w:ascii="Times New Roman" w:hAnsi="Times New Roman"/>
          <w:sz w:val="25"/>
          <w:szCs w:val="25"/>
        </w:rPr>
      </w:pPr>
      <w:r w:rsidRPr="009D6F85">
        <w:rPr>
          <w:rFonts w:ascii="Times New Roman" w:hAnsi="Times New Roman"/>
          <w:sz w:val="25"/>
          <w:szCs w:val="25"/>
        </w:rPr>
        <w:t>Гололед, снежные заносы, обледенения. Возможны на всей территории района поздней осенью и зимой. Ветер в период образования гололеда всегда северо-восточный. Гололед большой разрушительной силы бывает крайне редко, примерно 1 раз в 15 лет. Осадки, обычно выпадают в виде дождя и мокрого снега.</w:t>
      </w:r>
    </w:p>
    <w:p w:rsidR="00846BE4" w:rsidRPr="009D6F85" w:rsidRDefault="00846BE4" w:rsidP="00846BE4">
      <w:pPr>
        <w:pStyle w:val="a3"/>
        <w:keepLines/>
        <w:spacing w:line="360" w:lineRule="auto"/>
        <w:ind w:firstLine="425"/>
        <w:jc w:val="both"/>
        <w:rPr>
          <w:rFonts w:ascii="Times New Roman" w:hAnsi="Times New Roman"/>
          <w:sz w:val="25"/>
          <w:szCs w:val="25"/>
        </w:rPr>
      </w:pPr>
      <w:r w:rsidRPr="009D6F85">
        <w:rPr>
          <w:rFonts w:ascii="Times New Roman" w:hAnsi="Times New Roman"/>
          <w:sz w:val="25"/>
          <w:szCs w:val="25"/>
        </w:rPr>
        <w:t>Туман - Ухудшение видимости на авто - и железнодорожных путях, что создает угрозу для столкновения транспорта.</w:t>
      </w:r>
    </w:p>
    <w:p w:rsidR="00846BE4" w:rsidRPr="00343A38" w:rsidRDefault="00846BE4" w:rsidP="00846BE4">
      <w:pPr>
        <w:pStyle w:val="a3"/>
        <w:keepLines/>
        <w:spacing w:line="360" w:lineRule="auto"/>
        <w:ind w:firstLine="425"/>
        <w:jc w:val="both"/>
        <w:rPr>
          <w:rFonts w:ascii="Times New Roman" w:hAnsi="Times New Roman"/>
          <w:sz w:val="25"/>
          <w:szCs w:val="25"/>
        </w:rPr>
      </w:pPr>
      <w:r w:rsidRPr="009D6F85">
        <w:rPr>
          <w:rFonts w:ascii="Times New Roman" w:hAnsi="Times New Roman"/>
          <w:sz w:val="25"/>
          <w:szCs w:val="25"/>
        </w:rPr>
        <w:t>Град – это атмосферные осадки, как правило, в теплое время года. Состоит из кусочков льда размером 5-55 мм, иногда 130 мм и весом около 1 кг. Крупный град – град при диаметре градин 20 мм и более. Среднее многолетнее число дней с градом (диаметром 20 мм и более) 1,5-2,5 в год.</w:t>
      </w:r>
      <w:r>
        <w:rPr>
          <w:rFonts w:ascii="Times New Roman" w:hAnsi="Times New Roman"/>
          <w:sz w:val="25"/>
          <w:szCs w:val="25"/>
        </w:rPr>
        <w:t xml:space="preserve"> </w:t>
      </w:r>
    </w:p>
    <w:p w:rsidR="00846BE4" w:rsidRPr="009D6F85" w:rsidRDefault="00846BE4" w:rsidP="00846BE4">
      <w:pPr>
        <w:pStyle w:val="a3"/>
        <w:keepLines/>
        <w:spacing w:line="360" w:lineRule="auto"/>
        <w:ind w:firstLine="425"/>
        <w:jc w:val="both"/>
        <w:rPr>
          <w:rFonts w:ascii="Times New Roman" w:hAnsi="Times New Roman"/>
          <w:sz w:val="25"/>
          <w:szCs w:val="25"/>
        </w:rPr>
      </w:pPr>
      <w:r w:rsidRPr="009D6F85">
        <w:rPr>
          <w:rFonts w:ascii="Times New Roman" w:hAnsi="Times New Roman"/>
          <w:sz w:val="25"/>
          <w:szCs w:val="25"/>
        </w:rPr>
        <w:t>Ураганы. Преобладающим направлением ветра в тёплый период года является северо-восточное и юго-западное, в холодный период- северо- восточное. Максимальная скорость ветра ежегодно 27 м/сек, 32-</w:t>
      </w:r>
      <w:proofErr w:type="gramStart"/>
      <w:r w:rsidRPr="009D6F85">
        <w:rPr>
          <w:rFonts w:ascii="Times New Roman" w:hAnsi="Times New Roman"/>
          <w:sz w:val="25"/>
          <w:szCs w:val="25"/>
        </w:rPr>
        <w:t>34  м</w:t>
      </w:r>
      <w:proofErr w:type="gramEnd"/>
      <w:r w:rsidRPr="009D6F85">
        <w:rPr>
          <w:rFonts w:ascii="Times New Roman" w:hAnsi="Times New Roman"/>
          <w:sz w:val="25"/>
          <w:szCs w:val="25"/>
        </w:rPr>
        <w:t>/сек один раз в 5-10 лет, 35-36 м/сек один раз в 15-20 лет.</w:t>
      </w:r>
    </w:p>
    <w:p w:rsidR="00846BE4" w:rsidRPr="00CF63AB" w:rsidRDefault="00846BE4" w:rsidP="00846BE4">
      <w:pPr>
        <w:pStyle w:val="a3"/>
        <w:keepNext/>
        <w:spacing w:line="360" w:lineRule="auto"/>
        <w:ind w:firstLine="426"/>
        <w:jc w:val="both"/>
        <w:rPr>
          <w:rFonts w:ascii="Times New Roman" w:hAnsi="Times New Roman"/>
          <w:b/>
          <w:sz w:val="25"/>
          <w:szCs w:val="25"/>
        </w:rPr>
      </w:pPr>
      <w:r w:rsidRPr="00CF63AB">
        <w:rPr>
          <w:rFonts w:ascii="Times New Roman" w:hAnsi="Times New Roman"/>
          <w:b/>
          <w:sz w:val="25"/>
          <w:szCs w:val="25"/>
        </w:rPr>
        <w:t>Природные пожары.</w:t>
      </w:r>
    </w:p>
    <w:p w:rsidR="00846BE4" w:rsidRPr="00CF63AB" w:rsidRDefault="00846BE4" w:rsidP="007907BC">
      <w:pPr>
        <w:pStyle w:val="a3"/>
        <w:widowControl w:val="0"/>
        <w:spacing w:line="360" w:lineRule="auto"/>
        <w:ind w:firstLine="425"/>
        <w:jc w:val="both"/>
        <w:rPr>
          <w:rFonts w:ascii="Times New Roman" w:hAnsi="Times New Roman"/>
          <w:sz w:val="25"/>
          <w:szCs w:val="25"/>
        </w:rPr>
      </w:pPr>
      <w:r w:rsidRPr="00CF63AB">
        <w:rPr>
          <w:rFonts w:ascii="Times New Roman" w:hAnsi="Times New Roman"/>
          <w:sz w:val="25"/>
          <w:szCs w:val="25"/>
        </w:rPr>
        <w:t>Опасность возникновения природных пожаров прогнозируется в полях в период май – октябрь. Возгорание сухой травы и стерни после уборки урожая. Возможные причины возгорания связаны с человеческим фактором (выбрасывание из автомобилей окурков от сигарет, пустых бутылок, разведение костров на обочинах дорог), самовольный пал травы.</w:t>
      </w:r>
    </w:p>
    <w:p w:rsidR="00846BE4" w:rsidRPr="00CF63AB" w:rsidRDefault="00846BE4" w:rsidP="007907BC">
      <w:pPr>
        <w:pStyle w:val="a3"/>
        <w:widowControl w:val="0"/>
        <w:spacing w:line="360" w:lineRule="auto"/>
        <w:ind w:firstLine="425"/>
        <w:jc w:val="both"/>
        <w:rPr>
          <w:rFonts w:ascii="Times New Roman" w:hAnsi="Times New Roman"/>
          <w:sz w:val="25"/>
          <w:szCs w:val="25"/>
        </w:rPr>
      </w:pPr>
      <w:r w:rsidRPr="00CF63AB">
        <w:rPr>
          <w:rFonts w:ascii="Times New Roman" w:hAnsi="Times New Roman"/>
          <w:sz w:val="25"/>
          <w:szCs w:val="25"/>
        </w:rPr>
        <w:t xml:space="preserve">Степные пожары наносят ущерб, а именно: уничтожение растительности и фауны, нарушение экологического баланса, непосредственная опасность для жителей населённых пунктов и организаций, находящихся вблизи степей и сельхозугодий. Значительный ущерб от пожаров сельскохозяйственных угодий наносится как </w:t>
      </w:r>
      <w:r w:rsidRPr="00CF63AB">
        <w:rPr>
          <w:rFonts w:ascii="Times New Roman" w:hAnsi="Times New Roman"/>
          <w:sz w:val="25"/>
          <w:szCs w:val="25"/>
        </w:rPr>
        <w:lastRenderedPageBreak/>
        <w:t>собственникам, данных земель(материальный) так же и самим угодьям.</w:t>
      </w:r>
    </w:p>
    <w:p w:rsidR="00846BE4" w:rsidRPr="00CF63AB" w:rsidRDefault="00846BE4" w:rsidP="007907BC">
      <w:pPr>
        <w:pStyle w:val="a3"/>
        <w:widowControl w:val="0"/>
        <w:spacing w:line="360" w:lineRule="auto"/>
        <w:ind w:firstLine="425"/>
        <w:jc w:val="both"/>
        <w:rPr>
          <w:rFonts w:ascii="Times New Roman" w:hAnsi="Times New Roman"/>
          <w:sz w:val="25"/>
          <w:szCs w:val="25"/>
        </w:rPr>
      </w:pPr>
      <w:r w:rsidRPr="00CF63AB">
        <w:rPr>
          <w:rFonts w:ascii="Times New Roman" w:hAnsi="Times New Roman"/>
          <w:sz w:val="25"/>
          <w:szCs w:val="25"/>
        </w:rPr>
        <w:t>В ходе эксплуатации проектируемой территории следует предусматривать контроль со стороны государственных надзорных органов, комиссии по чрезвычайным ситуациям за содержанием и исправностью строительных конструкций, инженерных коммуникаций, проведением планово-предупредительных ремонтов сооружений и инженерных сетей в установленные сроки, контроля выполнения правил дорожного движения и пожарной безопасности.</w:t>
      </w:r>
    </w:p>
    <w:p w:rsidR="00846BE4" w:rsidRPr="00CF63AB" w:rsidRDefault="00846BE4" w:rsidP="007907BC">
      <w:pPr>
        <w:pStyle w:val="a3"/>
        <w:widowControl w:val="0"/>
        <w:spacing w:line="360" w:lineRule="auto"/>
        <w:ind w:firstLine="425"/>
        <w:jc w:val="both"/>
        <w:rPr>
          <w:rFonts w:ascii="Times New Roman" w:hAnsi="Times New Roman"/>
          <w:sz w:val="25"/>
          <w:szCs w:val="25"/>
        </w:rPr>
      </w:pPr>
      <w:r w:rsidRPr="00CF63AB">
        <w:rPr>
          <w:rFonts w:ascii="Times New Roman" w:hAnsi="Times New Roman"/>
          <w:sz w:val="25"/>
          <w:szCs w:val="25"/>
        </w:rPr>
        <w:t>Главной задачей этих мероприятий,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ЧС, является обеспечение безопасности людей в ЧС.</w:t>
      </w:r>
    </w:p>
    <w:p w:rsidR="00846BE4" w:rsidRPr="00CF63AB" w:rsidRDefault="00846BE4" w:rsidP="00846BE4">
      <w:pPr>
        <w:pStyle w:val="a3"/>
        <w:keepLines/>
        <w:spacing w:line="360" w:lineRule="auto"/>
        <w:ind w:firstLine="426"/>
        <w:jc w:val="both"/>
        <w:rPr>
          <w:rFonts w:ascii="Times New Roman" w:hAnsi="Times New Roman"/>
          <w:b/>
          <w:sz w:val="25"/>
          <w:szCs w:val="25"/>
        </w:rPr>
      </w:pPr>
      <w:r w:rsidRPr="00CF63AB">
        <w:rPr>
          <w:rFonts w:ascii="Times New Roman" w:hAnsi="Times New Roman"/>
          <w:b/>
          <w:sz w:val="25"/>
          <w:szCs w:val="25"/>
        </w:rPr>
        <w:t>Безопасность людей в ЧС обеспечивается:</w:t>
      </w:r>
    </w:p>
    <w:p w:rsidR="00846BE4" w:rsidRPr="00CF63AB" w:rsidRDefault="00846BE4" w:rsidP="00876E8D">
      <w:pPr>
        <w:pStyle w:val="a3"/>
        <w:keepLines/>
        <w:numPr>
          <w:ilvl w:val="0"/>
          <w:numId w:val="35"/>
        </w:numPr>
        <w:spacing w:line="360" w:lineRule="auto"/>
        <w:ind w:left="0" w:firstLine="66"/>
        <w:jc w:val="both"/>
        <w:rPr>
          <w:rFonts w:ascii="Times New Roman" w:hAnsi="Times New Roman"/>
          <w:sz w:val="25"/>
          <w:szCs w:val="25"/>
        </w:rPr>
      </w:pPr>
      <w:r w:rsidRPr="00CF63AB">
        <w:rPr>
          <w:rFonts w:ascii="Times New Roman" w:hAnsi="Times New Roman"/>
          <w:sz w:val="25"/>
          <w:szCs w:val="25"/>
        </w:rPr>
        <w:t>снижением вероятности возникновения и уменьшением возможных масштабов источников природных и техногенных ЧС;</w:t>
      </w:r>
    </w:p>
    <w:p w:rsidR="00846BE4" w:rsidRPr="00CF63AB" w:rsidRDefault="00846BE4" w:rsidP="006017DD">
      <w:pPr>
        <w:pStyle w:val="a3"/>
        <w:keepNext/>
        <w:numPr>
          <w:ilvl w:val="0"/>
          <w:numId w:val="35"/>
        </w:numPr>
        <w:spacing w:line="360" w:lineRule="auto"/>
        <w:ind w:left="0" w:firstLine="66"/>
        <w:jc w:val="both"/>
        <w:rPr>
          <w:rFonts w:ascii="Times New Roman" w:hAnsi="Times New Roman"/>
          <w:sz w:val="25"/>
          <w:szCs w:val="25"/>
        </w:rPr>
      </w:pPr>
      <w:r w:rsidRPr="00CF63AB">
        <w:rPr>
          <w:rFonts w:ascii="Times New Roman" w:hAnsi="Times New Roman"/>
          <w:sz w:val="25"/>
          <w:szCs w:val="25"/>
        </w:rPr>
        <w:t>локализацией, блокированием, подавлением, сокращением времени существования, масштабов и ослабления действия поражающих факторов и источников ЧС;</w:t>
      </w:r>
    </w:p>
    <w:p w:rsidR="00846BE4" w:rsidRPr="00CF63AB" w:rsidRDefault="00846BE4" w:rsidP="006017DD">
      <w:pPr>
        <w:pStyle w:val="a3"/>
        <w:keepNext/>
        <w:numPr>
          <w:ilvl w:val="0"/>
          <w:numId w:val="35"/>
        </w:numPr>
        <w:spacing w:line="360" w:lineRule="auto"/>
        <w:ind w:left="0" w:firstLine="66"/>
        <w:jc w:val="both"/>
        <w:rPr>
          <w:rFonts w:ascii="Times New Roman" w:hAnsi="Times New Roman"/>
          <w:sz w:val="25"/>
          <w:szCs w:val="25"/>
        </w:rPr>
      </w:pPr>
      <w:r w:rsidRPr="00CF63AB">
        <w:rPr>
          <w:rFonts w:ascii="Times New Roman" w:hAnsi="Times New Roman"/>
          <w:sz w:val="25"/>
          <w:szCs w:val="25"/>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населенного пункта,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846BE4" w:rsidRPr="00CF63AB" w:rsidRDefault="00846BE4" w:rsidP="006017DD">
      <w:pPr>
        <w:pStyle w:val="a3"/>
        <w:keepNext/>
        <w:numPr>
          <w:ilvl w:val="0"/>
          <w:numId w:val="35"/>
        </w:numPr>
        <w:spacing w:line="360" w:lineRule="auto"/>
        <w:ind w:left="0" w:firstLine="66"/>
        <w:jc w:val="both"/>
        <w:rPr>
          <w:rFonts w:ascii="Times New Roman" w:hAnsi="Times New Roman"/>
          <w:sz w:val="25"/>
          <w:szCs w:val="25"/>
        </w:rPr>
      </w:pPr>
      <w:r w:rsidRPr="00CF63AB">
        <w:rPr>
          <w:rFonts w:ascii="Times New Roman" w:hAnsi="Times New Roman"/>
          <w:sz w:val="25"/>
          <w:szCs w:val="25"/>
        </w:rPr>
        <w:t>повышением устойчивости функционирования систем и объектов жизнеобеспечения и профилактикой нарушений их работы, могущих создать угрозу для жизни и здоровья людей;</w:t>
      </w:r>
    </w:p>
    <w:p w:rsidR="00846BE4" w:rsidRPr="00CF63AB" w:rsidRDefault="00846BE4" w:rsidP="006017DD">
      <w:pPr>
        <w:pStyle w:val="a3"/>
        <w:keepNext/>
        <w:numPr>
          <w:ilvl w:val="0"/>
          <w:numId w:val="35"/>
        </w:numPr>
        <w:spacing w:line="360" w:lineRule="auto"/>
        <w:ind w:left="0" w:firstLine="66"/>
        <w:jc w:val="both"/>
        <w:rPr>
          <w:rFonts w:ascii="Times New Roman" w:hAnsi="Times New Roman"/>
          <w:sz w:val="25"/>
          <w:szCs w:val="25"/>
        </w:rPr>
      </w:pPr>
      <w:r w:rsidRPr="00CF63AB">
        <w:rPr>
          <w:rFonts w:ascii="Times New Roman" w:hAnsi="Times New Roman"/>
          <w:sz w:val="25"/>
          <w:szCs w:val="25"/>
        </w:rPr>
        <w:t xml:space="preserve">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ЧС, а также осуществлением аварийно-спасательных и других неотложных работ по устранению непосредственной </w:t>
      </w:r>
      <w:r w:rsidRPr="00CF63AB">
        <w:rPr>
          <w:rFonts w:ascii="Times New Roman" w:hAnsi="Times New Roman"/>
          <w:sz w:val="25"/>
          <w:szCs w:val="25"/>
        </w:rPr>
        <w:lastRenderedPageBreak/>
        <w:t>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p>
    <w:p w:rsidR="00846BE4" w:rsidRPr="00CF63AB" w:rsidRDefault="00846BE4" w:rsidP="006017DD">
      <w:pPr>
        <w:pStyle w:val="a3"/>
        <w:keepNext/>
        <w:numPr>
          <w:ilvl w:val="0"/>
          <w:numId w:val="35"/>
        </w:numPr>
        <w:spacing w:line="360" w:lineRule="auto"/>
        <w:ind w:left="0" w:firstLine="66"/>
        <w:jc w:val="both"/>
        <w:rPr>
          <w:rFonts w:ascii="Times New Roman" w:hAnsi="Times New Roman"/>
          <w:sz w:val="25"/>
          <w:szCs w:val="25"/>
        </w:rPr>
      </w:pPr>
      <w:r w:rsidRPr="00CF63AB">
        <w:rPr>
          <w:rFonts w:ascii="Times New Roman" w:hAnsi="Times New Roman"/>
          <w:sz w:val="25"/>
          <w:szCs w:val="25"/>
        </w:rPr>
        <w:t>ликвидацией последствий и реабилитацией населения, территорий и окружающей среды, подвергшихся воздействию при ЧС.</w:t>
      </w:r>
    </w:p>
    <w:p w:rsidR="00846BE4" w:rsidRPr="00CF63AB" w:rsidRDefault="00846BE4" w:rsidP="006017DD">
      <w:pPr>
        <w:pStyle w:val="a3"/>
        <w:keepNext/>
        <w:spacing w:line="360" w:lineRule="auto"/>
        <w:ind w:firstLine="425"/>
        <w:jc w:val="both"/>
        <w:rPr>
          <w:rFonts w:ascii="Times New Roman" w:hAnsi="Times New Roman"/>
          <w:sz w:val="25"/>
          <w:szCs w:val="25"/>
        </w:rPr>
      </w:pPr>
      <w:r w:rsidRPr="001C284D">
        <w:rPr>
          <w:rFonts w:ascii="Times New Roman" w:hAnsi="Times New Roman"/>
          <w:i/>
          <w:sz w:val="25"/>
          <w:szCs w:val="25"/>
        </w:rPr>
        <w:t>Мероприятия по подготовке к действиям по защите населения в ЧС</w:t>
      </w:r>
      <w:r w:rsidRPr="00CF63AB">
        <w:rPr>
          <w:rFonts w:ascii="Times New Roman" w:hAnsi="Times New Roman"/>
          <w:sz w:val="25"/>
          <w:szCs w:val="25"/>
        </w:rPr>
        <w:t xml:space="preserve"> планируются и осуществляются дифференцированно по видам и степеням возможной опасности на конкретной территории и с учетом насыщенности этой территории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846BE4" w:rsidRPr="00CF63AB" w:rsidRDefault="00846BE4" w:rsidP="00A919DD">
      <w:pPr>
        <w:pStyle w:val="a3"/>
        <w:keepLines/>
        <w:spacing w:line="360" w:lineRule="auto"/>
        <w:ind w:firstLine="425"/>
        <w:jc w:val="both"/>
        <w:rPr>
          <w:rFonts w:ascii="Times New Roman" w:hAnsi="Times New Roman"/>
          <w:sz w:val="25"/>
          <w:szCs w:val="25"/>
        </w:rPr>
      </w:pPr>
      <w:r w:rsidRPr="001C284D">
        <w:rPr>
          <w:rFonts w:ascii="Times New Roman" w:hAnsi="Times New Roman"/>
          <w:i/>
          <w:sz w:val="25"/>
          <w:szCs w:val="25"/>
        </w:rPr>
        <w:t>Мероприятия по защите населения в ЧС</w:t>
      </w:r>
      <w:r w:rsidRPr="00CF63AB">
        <w:rPr>
          <w:rFonts w:ascii="Times New Roman" w:hAnsi="Times New Roman"/>
          <w:sz w:val="25"/>
          <w:szCs w:val="25"/>
        </w:rPr>
        <w:t xml:space="preserve"> планируются и проводятся при рациональном расходовании материальных и финансовых ресурсов, максимальном исп</w:t>
      </w:r>
      <w:r>
        <w:rPr>
          <w:rFonts w:ascii="Times New Roman" w:hAnsi="Times New Roman"/>
          <w:sz w:val="25"/>
          <w:szCs w:val="25"/>
        </w:rPr>
        <w:t>ользовании существующих, дооснащ</w:t>
      </w:r>
      <w:r w:rsidRPr="00CF63AB">
        <w:rPr>
          <w:rFonts w:ascii="Times New Roman" w:hAnsi="Times New Roman"/>
          <w:sz w:val="25"/>
          <w:szCs w:val="25"/>
        </w:rPr>
        <w:t>аемых и вновь создаваемых производств, зданий,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532914" w:rsidRPr="00BF2EB0" w:rsidRDefault="00532914" w:rsidP="00A919DD">
      <w:pPr>
        <w:spacing w:before="240" w:after="60" w:line="276" w:lineRule="auto"/>
        <w:outlineLvl w:val="0"/>
        <w:rPr>
          <w:rFonts w:ascii="Times New Roman" w:eastAsia="Times New Roman" w:hAnsi="Times New Roman" w:cs="Times New Roman"/>
          <w:b/>
          <w:kern w:val="32"/>
          <w:sz w:val="25"/>
          <w:szCs w:val="25"/>
          <w:lang w:eastAsia="ru-RU"/>
        </w:rPr>
      </w:pPr>
      <w:bookmarkStart w:id="191" w:name="_Toc517710539"/>
      <w:bookmarkStart w:id="192" w:name="_Toc533002606"/>
      <w:bookmarkStart w:id="193" w:name="_Toc533004076"/>
      <w:bookmarkStart w:id="194" w:name="_Toc4423435"/>
      <w:bookmarkStart w:id="195" w:name="_Toc6841015"/>
      <w:r w:rsidRPr="00BF2EB0">
        <w:rPr>
          <w:rFonts w:ascii="Times New Roman" w:eastAsia="Times New Roman" w:hAnsi="Times New Roman" w:cs="Times New Roman"/>
          <w:b/>
          <w:bCs/>
          <w:kern w:val="32"/>
          <w:sz w:val="25"/>
          <w:szCs w:val="25"/>
          <w:lang w:eastAsia="ru-RU"/>
        </w:rPr>
        <w:t>3.</w:t>
      </w:r>
      <w:r w:rsidRPr="00BF2EB0">
        <w:rPr>
          <w:rFonts w:ascii="Times New Roman" w:eastAsia="Times New Roman" w:hAnsi="Times New Roman" w:cs="Times New Roman"/>
          <w:b/>
          <w:bCs/>
          <w:kern w:val="32"/>
          <w:sz w:val="25"/>
          <w:szCs w:val="25"/>
          <w:lang w:eastAsia="ru-RU"/>
        </w:rPr>
        <w:tab/>
        <w:t>ПРОСТРАНСТВЕННО-ПЛАНИРОВОЧНАЯ ОРГАНИЗАЦИЯ ТЕРРИТОРИИ СЕЛЬСКОГО ПОСЕЛЕНИЯ</w:t>
      </w:r>
      <w:bookmarkEnd w:id="191"/>
      <w:bookmarkEnd w:id="192"/>
      <w:bookmarkEnd w:id="193"/>
      <w:bookmarkEnd w:id="194"/>
      <w:bookmarkEnd w:id="195"/>
    </w:p>
    <w:p w:rsidR="00532914" w:rsidRPr="00BF2EB0" w:rsidRDefault="00532914" w:rsidP="00A919DD">
      <w:pPr>
        <w:pStyle w:val="2"/>
        <w:keepNext w:val="0"/>
        <w:rPr>
          <w:rFonts w:ascii="Times New Roman" w:eastAsia="Times New Roman" w:hAnsi="Times New Roman" w:cs="Times New Roman"/>
          <w:b/>
          <w:bCs/>
          <w:sz w:val="25"/>
          <w:szCs w:val="25"/>
          <w:lang w:eastAsia="ru-RU"/>
        </w:rPr>
      </w:pPr>
      <w:bookmarkStart w:id="196" w:name="_Toc528741440"/>
      <w:bookmarkStart w:id="197" w:name="_Toc533002607"/>
      <w:bookmarkStart w:id="198" w:name="_Toc533004077"/>
      <w:bookmarkStart w:id="199" w:name="_Toc4423436"/>
      <w:bookmarkStart w:id="200" w:name="_Toc6841016"/>
      <w:r w:rsidRPr="00BF2EB0">
        <w:rPr>
          <w:rFonts w:ascii="Times New Roman" w:eastAsia="Times New Roman" w:hAnsi="Times New Roman" w:cs="Times New Roman"/>
          <w:b/>
          <w:bCs/>
          <w:color w:val="000000" w:themeColor="text1"/>
          <w:sz w:val="25"/>
          <w:szCs w:val="25"/>
          <w:lang w:eastAsia="ru-RU"/>
        </w:rPr>
        <w:t xml:space="preserve">3.1. Архитектурно-планировочная </w:t>
      </w:r>
      <w:bookmarkEnd w:id="196"/>
      <w:bookmarkEnd w:id="197"/>
      <w:bookmarkEnd w:id="198"/>
      <w:r w:rsidRPr="00BF2EB0">
        <w:rPr>
          <w:rFonts w:ascii="Times New Roman" w:eastAsia="Times New Roman" w:hAnsi="Times New Roman" w:cs="Times New Roman"/>
          <w:b/>
          <w:bCs/>
          <w:color w:val="000000" w:themeColor="text1"/>
          <w:sz w:val="25"/>
          <w:szCs w:val="25"/>
          <w:lang w:eastAsia="ru-RU"/>
        </w:rPr>
        <w:t>организация территории</w:t>
      </w:r>
      <w:bookmarkEnd w:id="199"/>
      <w:bookmarkEnd w:id="200"/>
    </w:p>
    <w:p w:rsidR="00532914" w:rsidRPr="00BF2EB0" w:rsidRDefault="00532914" w:rsidP="00A919DD">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Пространственно-планировочная и функциональная организация территории сельского поселения "село </w:t>
      </w:r>
      <w:r>
        <w:rPr>
          <w:rFonts w:ascii="Times New Roman" w:eastAsia="Times New Roman" w:hAnsi="Times New Roman" w:cs="Times New Roman"/>
          <w:sz w:val="25"/>
          <w:szCs w:val="25"/>
          <w:lang w:eastAsia="ru-RU"/>
        </w:rPr>
        <w:t>Хив</w:t>
      </w:r>
      <w:r w:rsidRPr="00BF2EB0">
        <w:rPr>
          <w:rFonts w:ascii="Times New Roman" w:eastAsia="Times New Roman" w:hAnsi="Times New Roman" w:cs="Times New Roman"/>
          <w:sz w:val="25"/>
          <w:szCs w:val="25"/>
          <w:lang w:eastAsia="ru-RU"/>
        </w:rPr>
        <w:t>" строится на основе его планировочной структуры и зонирования территории с выделением функциональных зон. Главной задачей планировочной организации территории сельского поселения является оптимизация ее функционально-планировочной структуры.</w:t>
      </w:r>
    </w:p>
    <w:p w:rsidR="00532914" w:rsidRPr="00BF2EB0" w:rsidRDefault="00532914" w:rsidP="00A919DD">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Основной целью данного раздела является разработка предложений по совершенствованию пространственно-планировочной модели сельского поселения.</w:t>
      </w:r>
    </w:p>
    <w:p w:rsidR="00532914" w:rsidRPr="00BF2EB0" w:rsidRDefault="00532914" w:rsidP="00A919DD">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Основные закономерности развития планировочной организации территории поселения связаны, прежде всего, с транспортной инфраструктурой и размещением производства.</w:t>
      </w:r>
    </w:p>
    <w:p w:rsidR="00532914" w:rsidRPr="00BF2EB0" w:rsidRDefault="00532914" w:rsidP="00A919DD">
      <w:pPr>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lastRenderedPageBreak/>
        <w:t>Территориально-планировочная организация сельского поселения сформировалась согласно конфигурации и направленности природных и транспортных осей.</w:t>
      </w:r>
    </w:p>
    <w:p w:rsidR="00532914" w:rsidRPr="00BF2EB0" w:rsidRDefault="00532914" w:rsidP="00A919DD">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Ее становление происходило на протяжении многих этапов развития данной территории. Специфика сельского поселения «село </w:t>
      </w:r>
      <w:r>
        <w:rPr>
          <w:rFonts w:ascii="Times New Roman" w:eastAsia="Times New Roman" w:hAnsi="Times New Roman" w:cs="Times New Roman"/>
          <w:sz w:val="25"/>
          <w:szCs w:val="25"/>
          <w:lang w:eastAsia="ru-RU"/>
        </w:rPr>
        <w:t>Хив</w:t>
      </w:r>
      <w:r w:rsidRPr="00BF2EB0">
        <w:rPr>
          <w:rFonts w:ascii="Times New Roman" w:eastAsia="Times New Roman" w:hAnsi="Times New Roman" w:cs="Times New Roman"/>
          <w:sz w:val="25"/>
          <w:szCs w:val="25"/>
          <w:lang w:eastAsia="ru-RU"/>
        </w:rPr>
        <w:t>» характеризуется еще одним обстоятельством – при преимуществе сельскохозяйственной направленности района он также имеет определенные перспективы развития курортного и туристического отдыха.</w:t>
      </w:r>
    </w:p>
    <w:p w:rsidR="00532914" w:rsidRPr="00BF2EB0" w:rsidRDefault="00532914" w:rsidP="00A919DD">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Градостроительный каркас сельского поселения, сформированный на протяжении многих этапов развития данной территории, соответствует характеру традиционной системы расселения. Транспортное сообщение сельского поселения с другими поселениями осуществляется по автомобильной дороге общего пользования федерального значения: Р-217 "Кавказ".</w:t>
      </w:r>
    </w:p>
    <w:p w:rsidR="00532914" w:rsidRPr="00BF2EB0" w:rsidRDefault="00532914" w:rsidP="00A919DD">
      <w:pPr>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Ведущей отраслью экономики сельского поселения является сельское хозяйство с отгонным животноводством. В животно</w:t>
      </w:r>
      <w:r>
        <w:rPr>
          <w:rFonts w:ascii="Times New Roman" w:eastAsia="Times New Roman" w:hAnsi="Times New Roman" w:cs="Times New Roman"/>
          <w:sz w:val="25"/>
          <w:szCs w:val="25"/>
          <w:lang w:eastAsia="ru-RU"/>
        </w:rPr>
        <w:t xml:space="preserve">водстве преобладает </w:t>
      </w:r>
      <w:proofErr w:type="gramStart"/>
      <w:r w:rsidRPr="00BF2EB0">
        <w:rPr>
          <w:rFonts w:ascii="Times New Roman" w:eastAsia="Times New Roman" w:hAnsi="Times New Roman" w:cs="Times New Roman"/>
          <w:sz w:val="25"/>
          <w:szCs w:val="25"/>
          <w:lang w:eastAsia="ru-RU"/>
        </w:rPr>
        <w:t>мясо-молочное</w:t>
      </w:r>
      <w:proofErr w:type="gramEnd"/>
      <w:r w:rsidRPr="00BF2EB0">
        <w:rPr>
          <w:rFonts w:ascii="Times New Roman" w:eastAsia="Times New Roman" w:hAnsi="Times New Roman" w:cs="Times New Roman"/>
          <w:sz w:val="25"/>
          <w:szCs w:val="25"/>
          <w:lang w:eastAsia="ru-RU"/>
        </w:rPr>
        <w:t xml:space="preserve"> направление. Среди других отраслей выделяют растениеводство – овощеводство, картофелеводство и плодоводство. Эти направления получили широкое развитие в ЛПХ граждан, товарность отраслей невысокая, поскольку производство преимущественно ориентировано на личное потребление.</w:t>
      </w:r>
    </w:p>
    <w:p w:rsidR="00532914" w:rsidRPr="00BF2EB0" w:rsidRDefault="00532914" w:rsidP="00A919DD">
      <w:pPr>
        <w:keepNext/>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Социально-культурная инфраструктура сельского поселения "село </w:t>
      </w:r>
      <w:r>
        <w:rPr>
          <w:rFonts w:ascii="Times New Roman" w:eastAsia="Times New Roman" w:hAnsi="Times New Roman" w:cs="Times New Roman"/>
          <w:sz w:val="25"/>
          <w:szCs w:val="25"/>
          <w:lang w:eastAsia="ru-RU"/>
        </w:rPr>
        <w:t>Хив</w:t>
      </w:r>
      <w:r w:rsidRPr="00BF2EB0">
        <w:rPr>
          <w:rFonts w:ascii="Times New Roman" w:eastAsia="Times New Roman" w:hAnsi="Times New Roman" w:cs="Times New Roman"/>
          <w:sz w:val="25"/>
          <w:szCs w:val="25"/>
          <w:lang w:eastAsia="ru-RU"/>
        </w:rPr>
        <w:t>" включает в свой состав комплекс размещаемых на территории учреждений, предприятий и сооружений непроизводственной сферы, связанных с удовлетворением разнообразных духовных и материальных потребностей человека.</w:t>
      </w:r>
    </w:p>
    <w:p w:rsidR="00532914" w:rsidRPr="00BF2EB0" w:rsidRDefault="00532914" w:rsidP="00A919DD">
      <w:pPr>
        <w:keepNext/>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Генеральный план является регулятивным документом, который призван в первую очередь, определить функциональное назначение территорий, но при этом предоставляет определенную свободу местным органам власти в выборе объектов для строительства и ее очередности.</w:t>
      </w:r>
    </w:p>
    <w:p w:rsidR="00532914" w:rsidRPr="00BF2EB0" w:rsidRDefault="00532914"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Резервирование территорий с четким функциональным назначением предотвратит размещение экологически вредных объектов, препятствующих дальнейшему территориальному развитию сел.</w:t>
      </w:r>
    </w:p>
    <w:p w:rsidR="00532914" w:rsidRPr="00BF2EB0" w:rsidRDefault="00532914"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Основная часть территории в границах муниципального образования представлена землями сельскохозяйственного назначения. Проектом предполагается дальнейшее использование этих территорий по прямому функциональному назначению, не планируется их вовлечение в градостроительную сферу деятельности человека.</w:t>
      </w:r>
    </w:p>
    <w:p w:rsidR="00532914" w:rsidRPr="00BF2EB0" w:rsidRDefault="00532914"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К основным задачам развития сельскохозяйственного производства на территории </w:t>
      </w:r>
      <w:r w:rsidRPr="00BF2EB0">
        <w:rPr>
          <w:rFonts w:ascii="Times New Roman" w:eastAsia="Times New Roman" w:hAnsi="Times New Roman" w:cs="Times New Roman"/>
          <w:sz w:val="25"/>
          <w:szCs w:val="25"/>
          <w:lang w:eastAsia="ru-RU"/>
        </w:rPr>
        <w:lastRenderedPageBreak/>
        <w:t>поселения относятся эффективное использование пашни, наращивание валового производства продукции растениеводства и животноводства, обеспечение рынков сбыта для сельскохозяйственной продукции крестьянско-фермерских и личных подсобных хозяйств. Перспе</w:t>
      </w:r>
      <w:r>
        <w:rPr>
          <w:rFonts w:ascii="Times New Roman" w:eastAsia="Times New Roman" w:hAnsi="Times New Roman" w:cs="Times New Roman"/>
          <w:sz w:val="25"/>
          <w:szCs w:val="25"/>
          <w:lang w:eastAsia="ru-RU"/>
        </w:rPr>
        <w:t>ктивы растениеводческой отрасли</w:t>
      </w:r>
      <w:r w:rsidRPr="00BF2EB0">
        <w:rPr>
          <w:rFonts w:ascii="Times New Roman" w:eastAsia="Times New Roman" w:hAnsi="Times New Roman" w:cs="Times New Roman"/>
          <w:sz w:val="25"/>
          <w:szCs w:val="25"/>
          <w:lang w:eastAsia="ru-RU"/>
        </w:rPr>
        <w:t xml:space="preserve"> связаны с увеличением производства овощных культур, развитием садоводства. Увеличение объемов и уровня товарности в овощеводстве и садоводстве планируется как за счет развития фермерского сектора, так и деятельности личных подсобных хозяйств населения. На территории планирования </w:t>
      </w:r>
      <w:r>
        <w:rPr>
          <w:rFonts w:ascii="Times New Roman" w:eastAsia="Times New Roman" w:hAnsi="Times New Roman" w:cs="Times New Roman"/>
          <w:sz w:val="25"/>
          <w:szCs w:val="25"/>
          <w:lang w:eastAsia="ru-RU"/>
        </w:rPr>
        <w:t>имеются хорошие предпосылки для</w:t>
      </w:r>
      <w:r w:rsidRPr="00BF2EB0">
        <w:rPr>
          <w:rFonts w:ascii="Times New Roman" w:eastAsia="Times New Roman" w:hAnsi="Times New Roman" w:cs="Times New Roman"/>
          <w:sz w:val="25"/>
          <w:szCs w:val="25"/>
          <w:lang w:eastAsia="ru-RU"/>
        </w:rPr>
        <w:t xml:space="preserve"> дальнейшего углубления и укрепления агропромышленной специализации.</w:t>
      </w:r>
    </w:p>
    <w:p w:rsidR="00532914" w:rsidRPr="00BF2EB0" w:rsidRDefault="00532914"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целом дальнейшие перспективы роста промышленного производства, прежде всего, связаны с повышением эффективности пищевой отрасли.</w:t>
      </w:r>
    </w:p>
    <w:p w:rsidR="00532914" w:rsidRPr="00BF2EB0" w:rsidRDefault="00532914"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Стратегической целью пищевой промышленности является максимальное удовлетворение растущего потребительского спроса на региональном рынке продуктов питания, выпуск импортозамещающей продукции. Промышленный потенциал территории планируется реализовать путем развития действующих мощностей и строительства новых производств по переработке получаемого сельскохозяйственного сырья.</w:t>
      </w:r>
    </w:p>
    <w:p w:rsidR="00532914" w:rsidRPr="00BF2EB0" w:rsidRDefault="00532914"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Усиление промышленных функций территории будет осуществляться, прежде всего, за счет дальнейшего расширения производства мясной, хлебопекарной и мукомольной продукции.</w:t>
      </w:r>
    </w:p>
    <w:p w:rsidR="00532914" w:rsidRPr="00BF2EB0" w:rsidRDefault="00532914"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основу планировочного решения проектируемых населенных пунктов положена идея создания современных благоустроенных населенных пунктов на основе анализа существующего положения с сохранением и усовершенствованием планировочной структуры, с учетом сложившихся транспортных связей, природно- ландшафтного окружения.</w:t>
      </w:r>
    </w:p>
    <w:p w:rsidR="00532914" w:rsidRPr="00BF2EB0" w:rsidRDefault="00532914" w:rsidP="007907BC">
      <w:pPr>
        <w:widowControl w:val="0"/>
        <w:spacing w:after="0" w:line="360" w:lineRule="auto"/>
        <w:ind w:firstLine="426"/>
        <w:jc w:val="both"/>
        <w:rPr>
          <w:rFonts w:ascii="Times New Roman" w:eastAsia="Times New Roman" w:hAnsi="Times New Roman" w:cs="Times New Roman"/>
          <w:b/>
          <w:sz w:val="25"/>
          <w:szCs w:val="25"/>
          <w:lang w:eastAsia="ru-RU"/>
        </w:rPr>
      </w:pPr>
      <w:r w:rsidRPr="00BF2EB0">
        <w:rPr>
          <w:rFonts w:ascii="Times New Roman" w:eastAsia="Times New Roman" w:hAnsi="Times New Roman" w:cs="Times New Roman"/>
          <w:b/>
          <w:sz w:val="25"/>
          <w:szCs w:val="25"/>
          <w:lang w:eastAsia="ru-RU"/>
        </w:rPr>
        <w:t xml:space="preserve">Основные принципы проектной организации территории </w:t>
      </w:r>
    </w:p>
    <w:p w:rsidR="00532914" w:rsidRPr="00BF2EB0" w:rsidRDefault="00532914"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Улучшение условий проживания в сельском поселении с учетом доступности мест приложения труда, общественного центра, мест отдыха намечено на основе следующих основополагающих принципов: </w:t>
      </w:r>
    </w:p>
    <w:p w:rsidR="00532914" w:rsidRPr="00BF2EB0" w:rsidRDefault="00532914" w:rsidP="007907BC">
      <w:pPr>
        <w:widowControl w:val="0"/>
        <w:numPr>
          <w:ilvl w:val="0"/>
          <w:numId w:val="36"/>
        </w:numPr>
        <w:spacing w:after="0" w:line="360" w:lineRule="auto"/>
        <w:ind w:left="426" w:firstLine="284"/>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Совершенствование и упорядочение функционального зонирования территории сельского поселения; </w:t>
      </w:r>
    </w:p>
    <w:p w:rsidR="00532914" w:rsidRPr="00BF2EB0" w:rsidRDefault="00532914" w:rsidP="007907BC">
      <w:pPr>
        <w:widowControl w:val="0"/>
        <w:numPr>
          <w:ilvl w:val="0"/>
          <w:numId w:val="36"/>
        </w:numPr>
        <w:spacing w:after="0" w:line="360" w:lineRule="auto"/>
        <w:ind w:left="425" w:firstLine="284"/>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Сохранение значимости сложившегося поселкового центра сельского поселения в качестве основного, формирование торгово-бытового центра в </w:t>
      </w:r>
      <w:r w:rsidRPr="00BF2EB0">
        <w:rPr>
          <w:rFonts w:ascii="Times New Roman" w:eastAsia="Times New Roman" w:hAnsi="Times New Roman" w:cs="Times New Roman"/>
          <w:sz w:val="25"/>
          <w:szCs w:val="25"/>
          <w:lang w:eastAsia="ru-RU"/>
        </w:rPr>
        <w:lastRenderedPageBreak/>
        <w:t xml:space="preserve">центральной части села; </w:t>
      </w:r>
    </w:p>
    <w:p w:rsidR="00532914" w:rsidRPr="00BF2EB0" w:rsidRDefault="00532914" w:rsidP="007907BC">
      <w:pPr>
        <w:widowControl w:val="0"/>
        <w:numPr>
          <w:ilvl w:val="0"/>
          <w:numId w:val="36"/>
        </w:numPr>
        <w:spacing w:after="0" w:line="360" w:lineRule="auto"/>
        <w:ind w:left="425" w:firstLine="284"/>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Совершенствование сферы культурно-бытового обслуживания; </w:t>
      </w:r>
    </w:p>
    <w:p w:rsidR="00532914" w:rsidRPr="00BF2EB0" w:rsidRDefault="00532914" w:rsidP="007907BC">
      <w:pPr>
        <w:widowControl w:val="0"/>
        <w:numPr>
          <w:ilvl w:val="0"/>
          <w:numId w:val="36"/>
        </w:numPr>
        <w:spacing w:after="0" w:line="360" w:lineRule="auto"/>
        <w:ind w:left="425" w:firstLine="284"/>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Улучшение условий проживания в сельском поселении за счет постепенного решения транспортных проблем; </w:t>
      </w:r>
    </w:p>
    <w:p w:rsidR="00532914" w:rsidRPr="00BF2EB0" w:rsidRDefault="00532914" w:rsidP="007907BC">
      <w:pPr>
        <w:widowControl w:val="0"/>
        <w:numPr>
          <w:ilvl w:val="0"/>
          <w:numId w:val="36"/>
        </w:numPr>
        <w:spacing w:after="0" w:line="360" w:lineRule="auto"/>
        <w:ind w:left="425" w:firstLine="284"/>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Развитие системы зеленых насаждений. </w:t>
      </w:r>
    </w:p>
    <w:p w:rsidR="00532914" w:rsidRPr="00BF2EB0" w:rsidRDefault="00532914" w:rsidP="007907BC">
      <w:pPr>
        <w:widowControl w:val="0"/>
        <w:spacing w:after="200" w:line="360" w:lineRule="auto"/>
        <w:jc w:val="both"/>
        <w:rPr>
          <w:rFonts w:ascii="Times New Roman" w:eastAsia="Times New Roman" w:hAnsi="Times New Roman" w:cs="Times New Roman"/>
          <w:b/>
          <w:bCs/>
          <w:sz w:val="25"/>
          <w:szCs w:val="25"/>
          <w:lang w:eastAsia="ru-RU"/>
        </w:rPr>
      </w:pPr>
      <w:r w:rsidRPr="00BF2EB0">
        <w:rPr>
          <w:rFonts w:ascii="Times New Roman" w:eastAsia="Times New Roman" w:hAnsi="Times New Roman" w:cs="Times New Roman"/>
          <w:b/>
          <w:bCs/>
          <w:sz w:val="25"/>
          <w:szCs w:val="25"/>
          <w:lang w:eastAsia="ru-RU"/>
        </w:rPr>
        <w:t xml:space="preserve">Мероприятия в области архитектурно-планировочной организации сельского поселения «село </w:t>
      </w:r>
      <w:r w:rsidR="00760A93">
        <w:rPr>
          <w:rFonts w:ascii="Times New Roman" w:eastAsia="Times New Roman" w:hAnsi="Times New Roman" w:cs="Times New Roman"/>
          <w:b/>
          <w:bCs/>
          <w:sz w:val="25"/>
          <w:szCs w:val="25"/>
          <w:lang w:eastAsia="ru-RU"/>
        </w:rPr>
        <w:t>Хив</w:t>
      </w:r>
      <w:r w:rsidRPr="00BF2EB0">
        <w:rPr>
          <w:rFonts w:ascii="Times New Roman" w:eastAsia="Times New Roman" w:hAnsi="Times New Roman" w:cs="Times New Roman"/>
          <w:b/>
          <w:bCs/>
          <w:sz w:val="25"/>
          <w:szCs w:val="25"/>
          <w:lang w:eastAsia="ru-RU"/>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410"/>
        <w:gridCol w:w="1843"/>
        <w:gridCol w:w="1984"/>
        <w:gridCol w:w="1134"/>
        <w:gridCol w:w="1843"/>
      </w:tblGrid>
      <w:tr w:rsidR="00532914" w:rsidRPr="00BF2EB0" w:rsidTr="00FD105D">
        <w:trPr>
          <w:trHeight w:val="1013"/>
        </w:trPr>
        <w:tc>
          <w:tcPr>
            <w:tcW w:w="596" w:type="dxa"/>
            <w:shd w:val="clear" w:color="auto" w:fill="A8D08D" w:themeFill="accent6" w:themeFillTint="99"/>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
                <w:lang w:eastAsia="ru-RU"/>
              </w:rPr>
            </w:pPr>
            <w:r w:rsidRPr="00E24E1B">
              <w:rPr>
                <w:rFonts w:ascii="Times New Roman" w:eastAsia="Calibri" w:hAnsi="Times New Roman" w:cs="Times New Roman"/>
                <w:b/>
                <w:lang w:eastAsia="ru-RU"/>
              </w:rPr>
              <w:t>№</w:t>
            </w:r>
          </w:p>
          <w:p w:rsidR="00532914" w:rsidRPr="00E24E1B" w:rsidRDefault="00532914" w:rsidP="00551672">
            <w:pPr>
              <w:tabs>
                <w:tab w:val="left" w:pos="567"/>
              </w:tabs>
              <w:spacing w:before="120" w:after="120" w:line="240" w:lineRule="auto"/>
              <w:jc w:val="center"/>
              <w:rPr>
                <w:rFonts w:ascii="Times New Roman" w:eastAsia="Calibri" w:hAnsi="Times New Roman" w:cs="Times New Roman"/>
                <w:b/>
                <w:lang w:eastAsia="ru-RU"/>
              </w:rPr>
            </w:pPr>
            <w:r w:rsidRPr="00E24E1B">
              <w:rPr>
                <w:rFonts w:ascii="Times New Roman" w:eastAsia="Calibri" w:hAnsi="Times New Roman" w:cs="Times New Roman"/>
                <w:b/>
                <w:lang w:eastAsia="ru-RU"/>
              </w:rPr>
              <w:t>п/п</w:t>
            </w:r>
          </w:p>
        </w:tc>
        <w:tc>
          <w:tcPr>
            <w:tcW w:w="2410" w:type="dxa"/>
            <w:shd w:val="clear" w:color="auto" w:fill="A8D08D" w:themeFill="accent6" w:themeFillTint="99"/>
            <w:vAlign w:val="center"/>
          </w:tcPr>
          <w:p w:rsidR="00532914" w:rsidRPr="00E24E1B" w:rsidRDefault="00532914" w:rsidP="00551672">
            <w:pPr>
              <w:tabs>
                <w:tab w:val="left" w:pos="567"/>
              </w:tabs>
              <w:spacing w:before="120" w:after="120" w:line="240" w:lineRule="auto"/>
              <w:rPr>
                <w:rFonts w:ascii="Times New Roman" w:eastAsia="Calibri" w:hAnsi="Times New Roman" w:cs="Times New Roman"/>
                <w:b/>
                <w:bCs/>
                <w:lang w:eastAsia="ru-RU"/>
              </w:rPr>
            </w:pPr>
            <w:r w:rsidRPr="00E24E1B">
              <w:rPr>
                <w:rFonts w:ascii="Times New Roman" w:eastAsia="Calibri" w:hAnsi="Times New Roman" w:cs="Times New Roman"/>
                <w:b/>
                <w:bCs/>
                <w:lang w:eastAsia="ru-RU"/>
              </w:rPr>
              <w:t>Наименование объекта</w:t>
            </w:r>
          </w:p>
        </w:tc>
        <w:tc>
          <w:tcPr>
            <w:tcW w:w="1843" w:type="dxa"/>
            <w:shd w:val="clear" w:color="auto" w:fill="A8D08D" w:themeFill="accent6" w:themeFillTint="99"/>
            <w:vAlign w:val="center"/>
          </w:tcPr>
          <w:p w:rsidR="00532914" w:rsidRPr="00E24E1B" w:rsidRDefault="00532914" w:rsidP="00551672">
            <w:pPr>
              <w:tabs>
                <w:tab w:val="left" w:pos="567"/>
              </w:tabs>
              <w:spacing w:before="120" w:after="120" w:line="240" w:lineRule="auto"/>
              <w:rPr>
                <w:rFonts w:ascii="Times New Roman" w:eastAsia="Calibri" w:hAnsi="Times New Roman" w:cs="Times New Roman"/>
                <w:b/>
                <w:bCs/>
                <w:lang w:eastAsia="ru-RU"/>
              </w:rPr>
            </w:pPr>
            <w:r w:rsidRPr="00E24E1B">
              <w:rPr>
                <w:rFonts w:ascii="Times New Roman" w:eastAsia="Calibri" w:hAnsi="Times New Roman" w:cs="Times New Roman"/>
                <w:b/>
                <w:bCs/>
                <w:lang w:eastAsia="ru-RU"/>
              </w:rPr>
              <w:t>Краткая характеристика</w:t>
            </w:r>
          </w:p>
        </w:tc>
        <w:tc>
          <w:tcPr>
            <w:tcW w:w="1984" w:type="dxa"/>
            <w:shd w:val="clear" w:color="auto" w:fill="A8D08D" w:themeFill="accent6" w:themeFillTint="99"/>
            <w:vAlign w:val="center"/>
          </w:tcPr>
          <w:p w:rsidR="00532914" w:rsidRPr="00E24E1B" w:rsidRDefault="00532914" w:rsidP="00551672">
            <w:pPr>
              <w:tabs>
                <w:tab w:val="left" w:pos="567"/>
              </w:tabs>
              <w:spacing w:before="120" w:after="120" w:line="240" w:lineRule="auto"/>
              <w:rPr>
                <w:rFonts w:ascii="Times New Roman" w:eastAsia="Calibri" w:hAnsi="Times New Roman" w:cs="Times New Roman"/>
                <w:b/>
                <w:bCs/>
                <w:lang w:eastAsia="ru-RU"/>
              </w:rPr>
            </w:pPr>
            <w:r w:rsidRPr="00E24E1B">
              <w:rPr>
                <w:rFonts w:ascii="Times New Roman" w:eastAsia="Calibri" w:hAnsi="Times New Roman" w:cs="Times New Roman"/>
                <w:b/>
                <w:bCs/>
                <w:lang w:eastAsia="ru-RU"/>
              </w:rPr>
              <w:t>Местоположение</w:t>
            </w:r>
          </w:p>
        </w:tc>
        <w:tc>
          <w:tcPr>
            <w:tcW w:w="1134" w:type="dxa"/>
            <w:shd w:val="clear" w:color="auto" w:fill="A8D08D" w:themeFill="accent6" w:themeFillTint="99"/>
            <w:vAlign w:val="center"/>
          </w:tcPr>
          <w:p w:rsidR="00532914" w:rsidRPr="00E24E1B" w:rsidRDefault="00532914" w:rsidP="00FD105D">
            <w:pPr>
              <w:tabs>
                <w:tab w:val="left" w:pos="567"/>
              </w:tabs>
              <w:spacing w:before="120" w:after="120" w:line="240" w:lineRule="auto"/>
              <w:ind w:right="-108"/>
              <w:rPr>
                <w:rFonts w:ascii="Times New Roman" w:eastAsia="Calibri" w:hAnsi="Times New Roman" w:cs="Times New Roman"/>
                <w:b/>
                <w:bCs/>
                <w:lang w:eastAsia="ru-RU"/>
              </w:rPr>
            </w:pPr>
            <w:r w:rsidRPr="00E24E1B">
              <w:rPr>
                <w:rFonts w:ascii="Times New Roman" w:eastAsia="Calibri" w:hAnsi="Times New Roman" w:cs="Times New Roman"/>
                <w:b/>
                <w:bCs/>
                <w:lang w:eastAsia="ru-RU"/>
              </w:rPr>
              <w:t>Статус объекта</w:t>
            </w:r>
          </w:p>
        </w:tc>
        <w:tc>
          <w:tcPr>
            <w:tcW w:w="1843" w:type="dxa"/>
            <w:shd w:val="clear" w:color="auto" w:fill="A8D08D" w:themeFill="accent6" w:themeFillTint="99"/>
            <w:vAlign w:val="center"/>
          </w:tcPr>
          <w:p w:rsidR="00532914" w:rsidRPr="00E24E1B" w:rsidRDefault="00A919DD" w:rsidP="00FD105D">
            <w:pPr>
              <w:tabs>
                <w:tab w:val="left" w:pos="567"/>
              </w:tabs>
              <w:spacing w:before="120" w:after="120" w:line="240" w:lineRule="auto"/>
              <w:rPr>
                <w:rFonts w:ascii="Times New Roman" w:eastAsia="Calibri" w:hAnsi="Times New Roman" w:cs="Times New Roman"/>
                <w:b/>
                <w:bCs/>
                <w:lang w:eastAsia="ru-RU"/>
              </w:rPr>
            </w:pPr>
            <w:r>
              <w:rPr>
                <w:rFonts w:ascii="Times New Roman" w:eastAsia="Calibri" w:hAnsi="Times New Roman" w:cs="Times New Roman"/>
                <w:b/>
                <w:bCs/>
                <w:lang w:eastAsia="ru-RU"/>
              </w:rPr>
              <w:t>Вид функц</w:t>
            </w:r>
            <w:r w:rsidR="00FD105D">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зоны</w:t>
            </w:r>
          </w:p>
        </w:tc>
      </w:tr>
      <w:tr w:rsidR="00532914" w:rsidRPr="00BF2EB0" w:rsidTr="00551672">
        <w:trPr>
          <w:trHeight w:val="505"/>
        </w:trPr>
        <w:tc>
          <w:tcPr>
            <w:tcW w:w="9810" w:type="dxa"/>
            <w:gridSpan w:val="6"/>
            <w:shd w:val="clear" w:color="auto" w:fill="C5E0B3" w:themeFill="accent6" w:themeFillTint="66"/>
            <w:vAlign w:val="center"/>
          </w:tcPr>
          <w:p w:rsidR="00532914" w:rsidRPr="00E24E1B" w:rsidRDefault="00532914" w:rsidP="00A02E94">
            <w:pPr>
              <w:tabs>
                <w:tab w:val="left" w:pos="567"/>
              </w:tabs>
              <w:spacing w:before="60" w:after="60" w:line="23" w:lineRule="atLeast"/>
              <w:jc w:val="center"/>
              <w:rPr>
                <w:rFonts w:ascii="Times New Roman" w:eastAsia="Calibri" w:hAnsi="Times New Roman" w:cs="Times New Roman"/>
                <w:b/>
                <w:bCs/>
                <w:lang w:eastAsia="ru-RU"/>
              </w:rPr>
            </w:pPr>
            <w:r w:rsidRPr="00E24E1B">
              <w:rPr>
                <w:rFonts w:ascii="Times New Roman" w:eastAsia="Calibri" w:hAnsi="Times New Roman" w:cs="Times New Roman"/>
                <w:b/>
                <w:bCs/>
                <w:lang w:eastAsia="ru-RU"/>
              </w:rPr>
              <w:t>Образовательные организации</w:t>
            </w:r>
          </w:p>
        </w:tc>
      </w:tr>
      <w:tr w:rsidR="00532914" w:rsidRPr="00BF2EB0" w:rsidTr="00FD105D">
        <w:trPr>
          <w:trHeight w:val="928"/>
        </w:trPr>
        <w:tc>
          <w:tcPr>
            <w:tcW w:w="596"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1</w:t>
            </w:r>
          </w:p>
        </w:tc>
        <w:tc>
          <w:tcPr>
            <w:tcW w:w="2410" w:type="dxa"/>
            <w:shd w:val="clear" w:color="auto" w:fill="FFFFFF" w:themeFill="background1"/>
            <w:vAlign w:val="center"/>
          </w:tcPr>
          <w:p w:rsidR="00532914" w:rsidRPr="00E24E1B" w:rsidRDefault="00532914" w:rsidP="00551672">
            <w:pPr>
              <w:tabs>
                <w:tab w:val="left" w:pos="567"/>
              </w:tabs>
              <w:spacing w:before="120" w:after="120" w:line="240" w:lineRule="auto"/>
              <w:rPr>
                <w:rFonts w:ascii="Times New Roman" w:eastAsia="Calibri" w:hAnsi="Times New Roman" w:cs="Times New Roman"/>
                <w:bCs/>
                <w:lang w:eastAsia="ru-RU"/>
              </w:rPr>
            </w:pPr>
            <w:r w:rsidRPr="00E24E1B">
              <w:rPr>
                <w:rFonts w:ascii="Times New Roman" w:eastAsia="Calibri" w:hAnsi="Times New Roman" w:cs="Times New Roman"/>
                <w:bCs/>
                <w:lang w:eastAsia="ru-RU"/>
              </w:rPr>
              <w:t>Дошкольное образовательное учреждение</w:t>
            </w:r>
          </w:p>
        </w:tc>
        <w:tc>
          <w:tcPr>
            <w:tcW w:w="1843" w:type="dxa"/>
            <w:shd w:val="clear" w:color="auto" w:fill="FFFFFF" w:themeFill="background1"/>
            <w:vAlign w:val="center"/>
          </w:tcPr>
          <w:p w:rsidR="00532914" w:rsidRPr="00E24E1B" w:rsidRDefault="001E29F7" w:rsidP="00551672">
            <w:pPr>
              <w:tabs>
                <w:tab w:val="left" w:pos="567"/>
              </w:tabs>
              <w:spacing w:before="120" w:after="120" w:line="240" w:lineRule="auto"/>
              <w:jc w:val="center"/>
              <w:rPr>
                <w:rFonts w:ascii="Times New Roman" w:eastAsia="Calibri" w:hAnsi="Times New Roman" w:cs="Times New Roman"/>
                <w:lang w:eastAsia="ru-RU"/>
              </w:rPr>
            </w:pPr>
            <w:r w:rsidRPr="00FD105D">
              <w:rPr>
                <w:rFonts w:ascii="Times New Roman" w:eastAsia="Calibri" w:hAnsi="Times New Roman" w:cs="Times New Roman"/>
                <w:lang w:eastAsia="ru-RU"/>
              </w:rPr>
              <w:t>1</w:t>
            </w:r>
            <w:r w:rsidR="00532914" w:rsidRPr="00FD105D">
              <w:rPr>
                <w:rFonts w:ascii="Times New Roman" w:eastAsia="Calibri" w:hAnsi="Times New Roman" w:cs="Times New Roman"/>
                <w:lang w:eastAsia="ru-RU"/>
              </w:rPr>
              <w:t>0</w:t>
            </w:r>
            <w:r w:rsidR="00532914" w:rsidRPr="00E24E1B">
              <w:rPr>
                <w:rFonts w:ascii="Times New Roman" w:eastAsia="Calibri" w:hAnsi="Times New Roman" w:cs="Times New Roman"/>
                <w:lang w:eastAsia="ru-RU"/>
              </w:rPr>
              <w:t>0 мест</w:t>
            </w:r>
          </w:p>
        </w:tc>
        <w:tc>
          <w:tcPr>
            <w:tcW w:w="1984" w:type="dxa"/>
            <w:shd w:val="clear" w:color="auto" w:fill="FFFFFF" w:themeFill="background1"/>
            <w:vAlign w:val="center"/>
          </w:tcPr>
          <w:p w:rsidR="00532914" w:rsidRPr="00E24E1B" w:rsidRDefault="001E29F7"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с. Хив</w:t>
            </w:r>
          </w:p>
        </w:tc>
        <w:tc>
          <w:tcPr>
            <w:tcW w:w="1134"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Проект.</w:t>
            </w:r>
          </w:p>
        </w:tc>
        <w:tc>
          <w:tcPr>
            <w:tcW w:w="1843"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ОД1</w:t>
            </w:r>
          </w:p>
        </w:tc>
      </w:tr>
      <w:tr w:rsidR="00532914" w:rsidRPr="00BF2EB0" w:rsidTr="00FD105D">
        <w:trPr>
          <w:trHeight w:val="928"/>
        </w:trPr>
        <w:tc>
          <w:tcPr>
            <w:tcW w:w="596"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2</w:t>
            </w:r>
          </w:p>
        </w:tc>
        <w:tc>
          <w:tcPr>
            <w:tcW w:w="2410" w:type="dxa"/>
            <w:shd w:val="clear" w:color="auto" w:fill="FFFFFF" w:themeFill="background1"/>
            <w:vAlign w:val="center"/>
          </w:tcPr>
          <w:p w:rsidR="00532914" w:rsidRPr="00E24E1B" w:rsidRDefault="001E29F7" w:rsidP="00551672">
            <w:pPr>
              <w:tabs>
                <w:tab w:val="left" w:pos="567"/>
              </w:tabs>
              <w:spacing w:before="120" w:after="120" w:line="240" w:lineRule="auto"/>
              <w:rPr>
                <w:rFonts w:ascii="Times New Roman" w:eastAsia="Calibri" w:hAnsi="Times New Roman" w:cs="Times New Roman"/>
                <w:bCs/>
                <w:lang w:eastAsia="ru-RU"/>
              </w:rPr>
            </w:pPr>
            <w:r w:rsidRPr="00E24E1B">
              <w:rPr>
                <w:rFonts w:ascii="Times New Roman" w:eastAsia="Calibri" w:hAnsi="Times New Roman" w:cs="Times New Roman"/>
                <w:bCs/>
                <w:lang w:eastAsia="ru-RU"/>
              </w:rPr>
              <w:t>Общеобразовательная школа</w:t>
            </w:r>
          </w:p>
        </w:tc>
        <w:tc>
          <w:tcPr>
            <w:tcW w:w="1843" w:type="dxa"/>
            <w:shd w:val="clear" w:color="auto" w:fill="FFFFFF" w:themeFill="background1"/>
            <w:vAlign w:val="center"/>
          </w:tcPr>
          <w:p w:rsidR="00532914" w:rsidRPr="00E24E1B" w:rsidRDefault="001E29F7" w:rsidP="00551672">
            <w:pPr>
              <w:tabs>
                <w:tab w:val="left" w:pos="567"/>
              </w:tabs>
              <w:spacing w:before="120" w:after="120" w:line="240" w:lineRule="auto"/>
              <w:jc w:val="center"/>
              <w:rPr>
                <w:rFonts w:ascii="Times New Roman" w:eastAsia="Calibri" w:hAnsi="Times New Roman" w:cs="Times New Roman"/>
                <w:lang w:eastAsia="ru-RU"/>
              </w:rPr>
            </w:pPr>
            <w:r w:rsidRPr="00E24E1B">
              <w:rPr>
                <w:rFonts w:ascii="Times New Roman" w:eastAsia="Calibri" w:hAnsi="Times New Roman" w:cs="Times New Roman"/>
                <w:lang w:eastAsia="ru-RU"/>
              </w:rPr>
              <w:t>100</w:t>
            </w:r>
            <w:r w:rsidR="00532914" w:rsidRPr="00E24E1B">
              <w:rPr>
                <w:rFonts w:ascii="Times New Roman" w:eastAsia="Calibri" w:hAnsi="Times New Roman" w:cs="Times New Roman"/>
                <w:lang w:eastAsia="ru-RU"/>
              </w:rPr>
              <w:t xml:space="preserve"> мест</w:t>
            </w:r>
          </w:p>
        </w:tc>
        <w:tc>
          <w:tcPr>
            <w:tcW w:w="1984" w:type="dxa"/>
            <w:shd w:val="clear" w:color="auto" w:fill="FFFFFF" w:themeFill="background1"/>
            <w:vAlign w:val="center"/>
          </w:tcPr>
          <w:p w:rsidR="00532914" w:rsidRPr="00E24E1B" w:rsidRDefault="001E29F7"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с. Хив</w:t>
            </w:r>
          </w:p>
        </w:tc>
        <w:tc>
          <w:tcPr>
            <w:tcW w:w="1134"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Проект.</w:t>
            </w:r>
          </w:p>
        </w:tc>
        <w:tc>
          <w:tcPr>
            <w:tcW w:w="1843"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ОД1</w:t>
            </w:r>
          </w:p>
        </w:tc>
      </w:tr>
      <w:tr w:rsidR="00532914" w:rsidRPr="00BF2EB0" w:rsidTr="00A02E94">
        <w:trPr>
          <w:trHeight w:val="511"/>
        </w:trPr>
        <w:tc>
          <w:tcPr>
            <w:tcW w:w="9810" w:type="dxa"/>
            <w:gridSpan w:val="6"/>
            <w:shd w:val="clear" w:color="auto" w:fill="C5E0B3" w:themeFill="accent6" w:themeFillTint="66"/>
            <w:vAlign w:val="center"/>
          </w:tcPr>
          <w:p w:rsidR="00532914" w:rsidRPr="00E24E1B" w:rsidRDefault="00532914" w:rsidP="00A02E94">
            <w:pPr>
              <w:tabs>
                <w:tab w:val="left" w:pos="567"/>
              </w:tabs>
              <w:spacing w:before="60" w:after="60" w:line="23" w:lineRule="atLeast"/>
              <w:jc w:val="center"/>
              <w:rPr>
                <w:rFonts w:ascii="Times New Roman" w:eastAsia="Calibri" w:hAnsi="Times New Roman" w:cs="Times New Roman"/>
                <w:bCs/>
                <w:lang w:eastAsia="ru-RU"/>
              </w:rPr>
            </w:pPr>
            <w:r w:rsidRPr="00E24E1B">
              <w:rPr>
                <w:rFonts w:ascii="Times New Roman" w:eastAsia="Calibri" w:hAnsi="Times New Roman" w:cs="Times New Roman"/>
                <w:b/>
                <w:bCs/>
                <w:lang w:eastAsia="ru-RU"/>
              </w:rPr>
              <w:t>Спортивные сооружения</w:t>
            </w:r>
          </w:p>
        </w:tc>
      </w:tr>
      <w:tr w:rsidR="00532914" w:rsidRPr="00BF2EB0" w:rsidTr="00FD105D">
        <w:trPr>
          <w:trHeight w:val="928"/>
        </w:trPr>
        <w:tc>
          <w:tcPr>
            <w:tcW w:w="596" w:type="dxa"/>
            <w:shd w:val="clear" w:color="auto" w:fill="FFFFFF" w:themeFill="background1"/>
            <w:vAlign w:val="center"/>
          </w:tcPr>
          <w:p w:rsidR="00532914" w:rsidRPr="00E24E1B" w:rsidRDefault="0001370E" w:rsidP="00551672">
            <w:pPr>
              <w:tabs>
                <w:tab w:val="left" w:pos="567"/>
              </w:tabs>
              <w:spacing w:before="120" w:after="12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3</w:t>
            </w:r>
          </w:p>
        </w:tc>
        <w:tc>
          <w:tcPr>
            <w:tcW w:w="2410" w:type="dxa"/>
            <w:shd w:val="clear" w:color="auto" w:fill="FFFFFF" w:themeFill="background1"/>
            <w:vAlign w:val="center"/>
          </w:tcPr>
          <w:p w:rsidR="00532914" w:rsidRPr="00E24E1B" w:rsidRDefault="00532914" w:rsidP="00551672">
            <w:pPr>
              <w:tabs>
                <w:tab w:val="left" w:pos="567"/>
              </w:tabs>
              <w:spacing w:before="120" w:after="120" w:line="240" w:lineRule="auto"/>
              <w:rPr>
                <w:rFonts w:ascii="Times New Roman" w:eastAsia="Calibri" w:hAnsi="Times New Roman" w:cs="Times New Roman"/>
                <w:bCs/>
                <w:lang w:eastAsia="ru-RU"/>
              </w:rPr>
            </w:pPr>
            <w:r w:rsidRPr="00E24E1B">
              <w:rPr>
                <w:rFonts w:ascii="Times New Roman" w:eastAsia="Calibri" w:hAnsi="Times New Roman" w:cs="Times New Roman"/>
                <w:bCs/>
                <w:lang w:eastAsia="ru-RU"/>
              </w:rPr>
              <w:t>Площадка для мини-футбола</w:t>
            </w:r>
          </w:p>
        </w:tc>
        <w:tc>
          <w:tcPr>
            <w:tcW w:w="1843"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vertAlign w:val="superscript"/>
                <w:lang w:eastAsia="ru-RU"/>
              </w:rPr>
            </w:pPr>
            <w:r w:rsidRPr="00E24E1B">
              <w:rPr>
                <w:rFonts w:ascii="Times New Roman" w:eastAsia="Calibri" w:hAnsi="Times New Roman" w:cs="Times New Roman"/>
                <w:bCs/>
                <w:lang w:eastAsia="ru-RU"/>
              </w:rPr>
              <w:t>600 м</w:t>
            </w:r>
            <w:r w:rsidRPr="00E24E1B">
              <w:rPr>
                <w:rFonts w:ascii="Times New Roman" w:eastAsia="Calibri" w:hAnsi="Times New Roman" w:cs="Times New Roman"/>
                <w:bCs/>
                <w:vertAlign w:val="superscript"/>
                <w:lang w:eastAsia="ru-RU"/>
              </w:rPr>
              <w:t>2</w:t>
            </w:r>
          </w:p>
        </w:tc>
        <w:tc>
          <w:tcPr>
            <w:tcW w:w="1984" w:type="dxa"/>
            <w:shd w:val="clear" w:color="auto" w:fill="FFFFFF" w:themeFill="background1"/>
            <w:vAlign w:val="center"/>
          </w:tcPr>
          <w:p w:rsidR="00532914" w:rsidRPr="00E24E1B" w:rsidRDefault="00532914" w:rsidP="006325D8">
            <w:pPr>
              <w:spacing w:before="120" w:after="120"/>
              <w:jc w:val="center"/>
            </w:pPr>
            <w:r w:rsidRPr="00E24E1B">
              <w:rPr>
                <w:rFonts w:ascii="Times New Roman" w:eastAsia="Calibri" w:hAnsi="Times New Roman" w:cs="Times New Roman"/>
                <w:bCs/>
                <w:lang w:eastAsia="ru-RU"/>
              </w:rPr>
              <w:t xml:space="preserve">с. </w:t>
            </w:r>
            <w:r w:rsidR="006325D8">
              <w:rPr>
                <w:rFonts w:ascii="Times New Roman" w:eastAsia="Calibri" w:hAnsi="Times New Roman" w:cs="Times New Roman"/>
                <w:bCs/>
                <w:lang w:eastAsia="ru-RU"/>
              </w:rPr>
              <w:t>Хив</w:t>
            </w:r>
          </w:p>
        </w:tc>
        <w:tc>
          <w:tcPr>
            <w:tcW w:w="1134"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Проект.</w:t>
            </w:r>
          </w:p>
        </w:tc>
        <w:tc>
          <w:tcPr>
            <w:tcW w:w="1843"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ОДК</w:t>
            </w:r>
          </w:p>
        </w:tc>
      </w:tr>
      <w:tr w:rsidR="00532914" w:rsidRPr="00BF2EB0" w:rsidTr="00FD105D">
        <w:trPr>
          <w:trHeight w:val="747"/>
        </w:trPr>
        <w:tc>
          <w:tcPr>
            <w:tcW w:w="596" w:type="dxa"/>
            <w:shd w:val="clear" w:color="auto" w:fill="FFFFFF" w:themeFill="background1"/>
            <w:vAlign w:val="center"/>
          </w:tcPr>
          <w:p w:rsidR="00532914" w:rsidRPr="00E24E1B" w:rsidRDefault="0001370E" w:rsidP="00551672">
            <w:pPr>
              <w:tabs>
                <w:tab w:val="left" w:pos="567"/>
              </w:tabs>
              <w:spacing w:before="120" w:after="12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4</w:t>
            </w:r>
          </w:p>
        </w:tc>
        <w:tc>
          <w:tcPr>
            <w:tcW w:w="2410" w:type="dxa"/>
            <w:shd w:val="clear" w:color="auto" w:fill="FFFFFF" w:themeFill="background1"/>
            <w:vAlign w:val="center"/>
          </w:tcPr>
          <w:p w:rsidR="00532914" w:rsidRPr="00E24E1B" w:rsidRDefault="00532914" w:rsidP="00551672">
            <w:pPr>
              <w:tabs>
                <w:tab w:val="left" w:pos="567"/>
              </w:tabs>
              <w:spacing w:before="120" w:after="120" w:line="240" w:lineRule="auto"/>
              <w:rPr>
                <w:rFonts w:ascii="Times New Roman" w:eastAsia="Calibri" w:hAnsi="Times New Roman" w:cs="Times New Roman"/>
                <w:bCs/>
                <w:lang w:eastAsia="ru-RU"/>
              </w:rPr>
            </w:pPr>
            <w:r w:rsidRPr="00E24E1B">
              <w:rPr>
                <w:rFonts w:ascii="Times New Roman" w:eastAsia="Calibri" w:hAnsi="Times New Roman" w:cs="Times New Roman"/>
                <w:bCs/>
                <w:lang w:eastAsia="ru-RU"/>
              </w:rPr>
              <w:t>Волейбольная площадка</w:t>
            </w:r>
          </w:p>
        </w:tc>
        <w:tc>
          <w:tcPr>
            <w:tcW w:w="1843"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vertAlign w:val="superscript"/>
                <w:lang w:eastAsia="ru-RU"/>
              </w:rPr>
            </w:pPr>
            <w:r w:rsidRPr="00E24E1B">
              <w:rPr>
                <w:rFonts w:ascii="Times New Roman" w:eastAsia="Calibri" w:hAnsi="Times New Roman" w:cs="Times New Roman"/>
                <w:bCs/>
                <w:lang w:eastAsia="ru-RU"/>
              </w:rPr>
              <w:t>160 м</w:t>
            </w:r>
            <w:r w:rsidRPr="00E24E1B">
              <w:rPr>
                <w:rFonts w:ascii="Times New Roman" w:eastAsia="Calibri" w:hAnsi="Times New Roman" w:cs="Times New Roman"/>
                <w:bCs/>
                <w:vertAlign w:val="superscript"/>
                <w:lang w:eastAsia="ru-RU"/>
              </w:rPr>
              <w:t>2</w:t>
            </w:r>
          </w:p>
        </w:tc>
        <w:tc>
          <w:tcPr>
            <w:tcW w:w="1984" w:type="dxa"/>
            <w:shd w:val="clear" w:color="auto" w:fill="FFFFFF" w:themeFill="background1"/>
            <w:vAlign w:val="center"/>
          </w:tcPr>
          <w:p w:rsidR="00532914" w:rsidRPr="00E24E1B" w:rsidRDefault="00532914" w:rsidP="006325D8">
            <w:pPr>
              <w:spacing w:before="120" w:after="120"/>
              <w:jc w:val="center"/>
            </w:pPr>
            <w:r w:rsidRPr="00E24E1B">
              <w:rPr>
                <w:rFonts w:ascii="Times New Roman" w:eastAsia="Calibri" w:hAnsi="Times New Roman" w:cs="Times New Roman"/>
                <w:bCs/>
                <w:lang w:eastAsia="ru-RU"/>
              </w:rPr>
              <w:t xml:space="preserve">с. </w:t>
            </w:r>
            <w:r w:rsidR="006325D8">
              <w:rPr>
                <w:rFonts w:ascii="Times New Roman" w:eastAsia="Calibri" w:hAnsi="Times New Roman" w:cs="Times New Roman"/>
                <w:bCs/>
                <w:lang w:eastAsia="ru-RU"/>
              </w:rPr>
              <w:t>Хив</w:t>
            </w:r>
          </w:p>
        </w:tc>
        <w:tc>
          <w:tcPr>
            <w:tcW w:w="1134"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Проект.</w:t>
            </w:r>
          </w:p>
        </w:tc>
        <w:tc>
          <w:tcPr>
            <w:tcW w:w="1843"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ОДК</w:t>
            </w:r>
          </w:p>
        </w:tc>
      </w:tr>
      <w:tr w:rsidR="00532914" w:rsidRPr="00BF2EB0" w:rsidTr="00551672">
        <w:trPr>
          <w:trHeight w:val="559"/>
        </w:trPr>
        <w:tc>
          <w:tcPr>
            <w:tcW w:w="9810" w:type="dxa"/>
            <w:gridSpan w:val="6"/>
            <w:shd w:val="clear" w:color="auto" w:fill="C5E0B3" w:themeFill="accent6" w:themeFillTint="66"/>
            <w:vAlign w:val="center"/>
          </w:tcPr>
          <w:p w:rsidR="00532914" w:rsidRPr="003801A7" w:rsidRDefault="00532914" w:rsidP="00A02E94">
            <w:pPr>
              <w:tabs>
                <w:tab w:val="left" w:pos="567"/>
              </w:tabs>
              <w:spacing w:before="60" w:after="60" w:line="23" w:lineRule="atLeast"/>
              <w:jc w:val="center"/>
              <w:rPr>
                <w:rFonts w:ascii="Times New Roman" w:eastAsia="Calibri" w:hAnsi="Times New Roman" w:cs="Times New Roman"/>
                <w:b/>
                <w:bCs/>
                <w:highlight w:val="yellow"/>
                <w:lang w:eastAsia="ru-RU"/>
              </w:rPr>
            </w:pPr>
            <w:r w:rsidRPr="00E24E1B">
              <w:rPr>
                <w:rFonts w:ascii="Times New Roman" w:eastAsia="Calibri" w:hAnsi="Times New Roman" w:cs="Times New Roman"/>
                <w:b/>
                <w:bCs/>
                <w:lang w:eastAsia="ru-RU"/>
              </w:rPr>
              <w:t>Административные здания</w:t>
            </w:r>
          </w:p>
        </w:tc>
      </w:tr>
      <w:tr w:rsidR="00532914" w:rsidRPr="00BF2EB0" w:rsidTr="00FD105D">
        <w:trPr>
          <w:trHeight w:val="928"/>
        </w:trPr>
        <w:tc>
          <w:tcPr>
            <w:tcW w:w="596" w:type="dxa"/>
            <w:shd w:val="clear" w:color="auto" w:fill="FFFFFF" w:themeFill="background1"/>
            <w:vAlign w:val="center"/>
          </w:tcPr>
          <w:p w:rsidR="00532914" w:rsidRPr="00E24E1B" w:rsidRDefault="0001370E" w:rsidP="00551672">
            <w:pPr>
              <w:tabs>
                <w:tab w:val="left" w:pos="567"/>
              </w:tabs>
              <w:spacing w:before="120" w:after="12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5</w:t>
            </w:r>
          </w:p>
        </w:tc>
        <w:tc>
          <w:tcPr>
            <w:tcW w:w="2410" w:type="dxa"/>
            <w:shd w:val="clear" w:color="auto" w:fill="FFFFFF" w:themeFill="background1"/>
            <w:vAlign w:val="center"/>
          </w:tcPr>
          <w:p w:rsidR="00532914" w:rsidRPr="00E24E1B" w:rsidRDefault="00532914" w:rsidP="00551672">
            <w:pPr>
              <w:tabs>
                <w:tab w:val="left" w:pos="567"/>
              </w:tabs>
              <w:spacing w:before="120" w:after="120" w:line="240" w:lineRule="auto"/>
              <w:rPr>
                <w:rFonts w:ascii="Times New Roman" w:eastAsia="Calibri" w:hAnsi="Times New Roman" w:cs="Times New Roman"/>
                <w:bCs/>
                <w:lang w:eastAsia="ru-RU"/>
              </w:rPr>
            </w:pPr>
            <w:r w:rsidRPr="00E24E1B">
              <w:rPr>
                <w:rFonts w:ascii="Times New Roman" w:eastAsia="Calibri" w:hAnsi="Times New Roman" w:cs="Times New Roman"/>
                <w:bCs/>
                <w:lang w:eastAsia="ru-RU"/>
              </w:rPr>
              <w:t xml:space="preserve">Здание администрации СП «село </w:t>
            </w:r>
            <w:r w:rsidR="00BD362C">
              <w:rPr>
                <w:rFonts w:ascii="Times New Roman" w:eastAsia="Calibri" w:hAnsi="Times New Roman" w:cs="Times New Roman"/>
                <w:bCs/>
                <w:lang w:eastAsia="ru-RU"/>
              </w:rPr>
              <w:t>Хив</w:t>
            </w:r>
            <w:r w:rsidRPr="00E24E1B">
              <w:rPr>
                <w:rFonts w:ascii="Times New Roman" w:eastAsia="Calibri" w:hAnsi="Times New Roman" w:cs="Times New Roman"/>
                <w:bCs/>
                <w:lang w:eastAsia="ru-RU"/>
              </w:rPr>
              <w:t>»</w:t>
            </w:r>
          </w:p>
        </w:tc>
        <w:tc>
          <w:tcPr>
            <w:tcW w:w="3827" w:type="dxa"/>
            <w:gridSpan w:val="2"/>
            <w:shd w:val="clear" w:color="auto" w:fill="FFFFFF" w:themeFill="background1"/>
            <w:vAlign w:val="center"/>
          </w:tcPr>
          <w:p w:rsidR="00532914" w:rsidRPr="00E24E1B" w:rsidRDefault="00532914" w:rsidP="00551672">
            <w:pPr>
              <w:spacing w:before="120" w:after="120"/>
              <w:jc w:val="center"/>
            </w:pPr>
            <w:r w:rsidRPr="00E24E1B">
              <w:rPr>
                <w:rFonts w:ascii="Times New Roman" w:eastAsia="Calibri" w:hAnsi="Times New Roman" w:cs="Times New Roman"/>
                <w:bCs/>
                <w:lang w:eastAsia="ru-RU"/>
              </w:rPr>
              <w:t xml:space="preserve">с. </w:t>
            </w:r>
            <w:r w:rsidR="00BD362C">
              <w:rPr>
                <w:rFonts w:ascii="Times New Roman" w:eastAsia="Calibri" w:hAnsi="Times New Roman" w:cs="Times New Roman"/>
                <w:bCs/>
                <w:lang w:eastAsia="ru-RU"/>
              </w:rPr>
              <w:t>Хив</w:t>
            </w:r>
          </w:p>
        </w:tc>
        <w:tc>
          <w:tcPr>
            <w:tcW w:w="1134" w:type="dxa"/>
            <w:shd w:val="clear" w:color="auto" w:fill="FFFFFF" w:themeFill="background1"/>
            <w:vAlign w:val="center"/>
          </w:tcPr>
          <w:p w:rsidR="00532914" w:rsidRPr="00E24E1B" w:rsidRDefault="00E24E1B"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Ремонт</w:t>
            </w:r>
            <w:r w:rsidR="00532914" w:rsidRPr="00E24E1B">
              <w:rPr>
                <w:rFonts w:ascii="Times New Roman" w:eastAsia="Calibri" w:hAnsi="Times New Roman" w:cs="Times New Roman"/>
                <w:bCs/>
                <w:lang w:eastAsia="ru-RU"/>
              </w:rPr>
              <w:t>.</w:t>
            </w:r>
          </w:p>
        </w:tc>
        <w:tc>
          <w:tcPr>
            <w:tcW w:w="1843" w:type="dxa"/>
            <w:shd w:val="clear" w:color="auto" w:fill="FFFFFF" w:themeFill="background1"/>
            <w:vAlign w:val="center"/>
          </w:tcPr>
          <w:p w:rsidR="00532914" w:rsidRPr="00E24E1B"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E24E1B">
              <w:rPr>
                <w:rFonts w:ascii="Times New Roman" w:eastAsia="Calibri" w:hAnsi="Times New Roman" w:cs="Times New Roman"/>
                <w:bCs/>
                <w:lang w:eastAsia="ru-RU"/>
              </w:rPr>
              <w:t>ОДК</w:t>
            </w:r>
          </w:p>
        </w:tc>
      </w:tr>
      <w:tr w:rsidR="00532914" w:rsidRPr="00BF2EB0" w:rsidTr="00A02E94">
        <w:trPr>
          <w:trHeight w:val="594"/>
        </w:trPr>
        <w:tc>
          <w:tcPr>
            <w:tcW w:w="9810" w:type="dxa"/>
            <w:gridSpan w:val="6"/>
            <w:shd w:val="clear" w:color="auto" w:fill="C5E0B3" w:themeFill="accent6" w:themeFillTint="66"/>
            <w:vAlign w:val="center"/>
          </w:tcPr>
          <w:p w:rsidR="00532914" w:rsidRPr="0001370E" w:rsidRDefault="00532914" w:rsidP="00A02E94">
            <w:pPr>
              <w:tabs>
                <w:tab w:val="left" w:pos="567"/>
              </w:tabs>
              <w:spacing w:before="60" w:after="60" w:line="23" w:lineRule="atLeast"/>
              <w:jc w:val="center"/>
              <w:rPr>
                <w:rFonts w:ascii="Times New Roman" w:eastAsia="Calibri" w:hAnsi="Times New Roman" w:cs="Times New Roman"/>
                <w:b/>
                <w:bCs/>
                <w:lang w:eastAsia="ru-RU"/>
              </w:rPr>
            </w:pPr>
            <w:r w:rsidRPr="0001370E">
              <w:rPr>
                <w:rFonts w:ascii="Times New Roman" w:eastAsia="Calibri" w:hAnsi="Times New Roman" w:cs="Times New Roman"/>
                <w:b/>
                <w:bCs/>
                <w:lang w:eastAsia="ru-RU"/>
              </w:rPr>
              <w:t>Объекты транспортной инфраструктуры</w:t>
            </w:r>
          </w:p>
        </w:tc>
      </w:tr>
      <w:tr w:rsidR="00532914" w:rsidRPr="00BF2EB0" w:rsidTr="00FD105D">
        <w:trPr>
          <w:trHeight w:val="681"/>
        </w:trPr>
        <w:tc>
          <w:tcPr>
            <w:tcW w:w="596" w:type="dxa"/>
            <w:tcBorders>
              <w:bottom w:val="single" w:sz="4" w:space="0" w:color="auto"/>
            </w:tcBorders>
            <w:shd w:val="clear" w:color="auto" w:fill="FFFFFF" w:themeFill="background1"/>
            <w:vAlign w:val="center"/>
          </w:tcPr>
          <w:p w:rsidR="00532914" w:rsidRPr="0001370E" w:rsidRDefault="00E44447" w:rsidP="00551672">
            <w:pPr>
              <w:tabs>
                <w:tab w:val="left" w:pos="567"/>
              </w:tabs>
              <w:spacing w:before="120" w:after="12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6</w:t>
            </w:r>
          </w:p>
        </w:tc>
        <w:tc>
          <w:tcPr>
            <w:tcW w:w="2410" w:type="dxa"/>
            <w:shd w:val="clear" w:color="auto" w:fill="FFFFFF" w:themeFill="background1"/>
            <w:vAlign w:val="center"/>
          </w:tcPr>
          <w:p w:rsidR="00532914" w:rsidRPr="0001370E" w:rsidRDefault="00532914" w:rsidP="00551672">
            <w:pPr>
              <w:tabs>
                <w:tab w:val="left" w:pos="567"/>
              </w:tabs>
              <w:spacing w:before="120" w:after="120" w:line="240" w:lineRule="auto"/>
              <w:rPr>
                <w:rFonts w:ascii="Times New Roman" w:eastAsia="Calibri" w:hAnsi="Times New Roman" w:cs="Times New Roman"/>
                <w:bCs/>
                <w:lang w:eastAsia="ru-RU"/>
              </w:rPr>
            </w:pPr>
            <w:r w:rsidRPr="0001370E">
              <w:rPr>
                <w:rFonts w:ascii="Times New Roman" w:eastAsia="Calibri" w:hAnsi="Times New Roman" w:cs="Times New Roman"/>
                <w:bCs/>
                <w:lang w:eastAsia="ru-RU"/>
              </w:rPr>
              <w:t>Автосервис</w:t>
            </w:r>
          </w:p>
        </w:tc>
        <w:tc>
          <w:tcPr>
            <w:tcW w:w="1843" w:type="dxa"/>
            <w:shd w:val="clear" w:color="auto" w:fill="FFFFFF" w:themeFill="background1"/>
            <w:vAlign w:val="center"/>
          </w:tcPr>
          <w:p w:rsidR="00532914" w:rsidRPr="0001370E" w:rsidRDefault="00532914" w:rsidP="00551672">
            <w:pPr>
              <w:tabs>
                <w:tab w:val="left" w:pos="567"/>
              </w:tabs>
              <w:spacing w:before="120" w:after="120" w:line="240" w:lineRule="auto"/>
              <w:jc w:val="center"/>
              <w:rPr>
                <w:rFonts w:ascii="Times New Roman" w:eastAsia="Calibri" w:hAnsi="Times New Roman" w:cs="Times New Roman"/>
                <w:bCs/>
                <w:vertAlign w:val="superscript"/>
                <w:lang w:eastAsia="ru-RU"/>
              </w:rPr>
            </w:pPr>
            <w:r w:rsidRPr="0001370E">
              <w:rPr>
                <w:rFonts w:ascii="Times New Roman" w:eastAsia="Calibri" w:hAnsi="Times New Roman" w:cs="Times New Roman"/>
                <w:bCs/>
                <w:lang w:eastAsia="ru-RU"/>
              </w:rPr>
              <w:t>200 м</w:t>
            </w:r>
            <w:r w:rsidRPr="0001370E">
              <w:rPr>
                <w:rFonts w:ascii="Times New Roman" w:eastAsia="Calibri" w:hAnsi="Times New Roman" w:cs="Times New Roman"/>
                <w:bCs/>
                <w:vertAlign w:val="superscript"/>
                <w:lang w:eastAsia="ru-RU"/>
              </w:rPr>
              <w:t>2</w:t>
            </w:r>
          </w:p>
        </w:tc>
        <w:tc>
          <w:tcPr>
            <w:tcW w:w="1984" w:type="dxa"/>
            <w:shd w:val="clear" w:color="auto" w:fill="FFFFFF" w:themeFill="background1"/>
            <w:vAlign w:val="center"/>
          </w:tcPr>
          <w:p w:rsidR="00532914" w:rsidRPr="0001370E" w:rsidRDefault="0001370E" w:rsidP="00551672">
            <w:pPr>
              <w:spacing w:before="120" w:after="120"/>
              <w:jc w:val="center"/>
            </w:pPr>
            <w:r w:rsidRPr="0001370E">
              <w:rPr>
                <w:rFonts w:ascii="Times New Roman" w:eastAsia="Calibri" w:hAnsi="Times New Roman" w:cs="Times New Roman"/>
                <w:bCs/>
                <w:lang w:eastAsia="ru-RU"/>
              </w:rPr>
              <w:t>с. Хив</w:t>
            </w:r>
          </w:p>
        </w:tc>
        <w:tc>
          <w:tcPr>
            <w:tcW w:w="1134" w:type="dxa"/>
            <w:shd w:val="clear" w:color="auto" w:fill="FFFFFF" w:themeFill="background1"/>
            <w:vAlign w:val="center"/>
          </w:tcPr>
          <w:p w:rsidR="00532914" w:rsidRPr="0001370E"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01370E">
              <w:rPr>
                <w:rFonts w:ascii="Times New Roman" w:eastAsia="Calibri" w:hAnsi="Times New Roman" w:cs="Times New Roman"/>
                <w:bCs/>
                <w:lang w:eastAsia="ru-RU"/>
              </w:rPr>
              <w:t>Проект.</w:t>
            </w:r>
          </w:p>
        </w:tc>
        <w:tc>
          <w:tcPr>
            <w:tcW w:w="1843" w:type="dxa"/>
            <w:shd w:val="clear" w:color="auto" w:fill="FFFFFF" w:themeFill="background1"/>
            <w:vAlign w:val="center"/>
          </w:tcPr>
          <w:p w:rsidR="00532914" w:rsidRPr="0001370E"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01370E">
              <w:rPr>
                <w:rFonts w:ascii="Times New Roman" w:eastAsia="Calibri" w:hAnsi="Times New Roman" w:cs="Times New Roman"/>
                <w:bCs/>
                <w:lang w:eastAsia="ru-RU"/>
              </w:rPr>
              <w:t>Т1</w:t>
            </w:r>
          </w:p>
        </w:tc>
      </w:tr>
      <w:tr w:rsidR="00532914" w:rsidRPr="00BF2EB0" w:rsidTr="00FD105D">
        <w:trPr>
          <w:trHeight w:val="624"/>
        </w:trPr>
        <w:tc>
          <w:tcPr>
            <w:tcW w:w="596" w:type="dxa"/>
            <w:tcBorders>
              <w:bottom w:val="single" w:sz="4" w:space="0" w:color="auto"/>
            </w:tcBorders>
            <w:shd w:val="clear" w:color="auto" w:fill="FFFFFF" w:themeFill="background1"/>
            <w:vAlign w:val="center"/>
          </w:tcPr>
          <w:p w:rsidR="00532914" w:rsidRPr="0001370E" w:rsidRDefault="00E44447" w:rsidP="00551672">
            <w:pPr>
              <w:tabs>
                <w:tab w:val="left" w:pos="567"/>
              </w:tabs>
              <w:spacing w:before="120" w:after="12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7</w:t>
            </w:r>
          </w:p>
        </w:tc>
        <w:tc>
          <w:tcPr>
            <w:tcW w:w="2410" w:type="dxa"/>
            <w:shd w:val="clear" w:color="auto" w:fill="FFFFFF" w:themeFill="background1"/>
            <w:vAlign w:val="center"/>
          </w:tcPr>
          <w:p w:rsidR="00532914" w:rsidRPr="0001370E" w:rsidRDefault="00532914" w:rsidP="00551672">
            <w:pPr>
              <w:tabs>
                <w:tab w:val="left" w:pos="567"/>
              </w:tabs>
              <w:spacing w:before="120" w:after="120" w:line="240" w:lineRule="auto"/>
              <w:rPr>
                <w:rFonts w:ascii="Times New Roman" w:eastAsia="Calibri" w:hAnsi="Times New Roman" w:cs="Times New Roman"/>
                <w:bCs/>
                <w:lang w:eastAsia="ru-RU"/>
              </w:rPr>
            </w:pPr>
            <w:r w:rsidRPr="0001370E">
              <w:rPr>
                <w:rFonts w:ascii="Times New Roman" w:eastAsia="Calibri" w:hAnsi="Times New Roman" w:cs="Times New Roman"/>
                <w:bCs/>
                <w:lang w:eastAsia="ru-RU"/>
              </w:rPr>
              <w:t>Местные улицы в новой жилой застройке</w:t>
            </w:r>
          </w:p>
        </w:tc>
        <w:tc>
          <w:tcPr>
            <w:tcW w:w="3827" w:type="dxa"/>
            <w:gridSpan w:val="2"/>
            <w:shd w:val="clear" w:color="auto" w:fill="FFFFFF" w:themeFill="background1"/>
            <w:vAlign w:val="center"/>
          </w:tcPr>
          <w:p w:rsidR="00532914" w:rsidRPr="0001370E" w:rsidRDefault="00532914" w:rsidP="00551672">
            <w:pPr>
              <w:spacing w:before="120" w:after="120"/>
              <w:jc w:val="center"/>
            </w:pPr>
            <w:r w:rsidRPr="0001370E">
              <w:rPr>
                <w:rFonts w:ascii="Times New Roman" w:eastAsia="Calibri" w:hAnsi="Times New Roman" w:cs="Times New Roman"/>
                <w:bCs/>
                <w:lang w:eastAsia="ru-RU"/>
              </w:rPr>
              <w:t xml:space="preserve">с. </w:t>
            </w:r>
            <w:r w:rsidR="0001370E" w:rsidRPr="0001370E">
              <w:rPr>
                <w:rFonts w:ascii="Times New Roman" w:eastAsia="Calibri" w:hAnsi="Times New Roman" w:cs="Times New Roman"/>
                <w:bCs/>
                <w:lang w:eastAsia="ru-RU"/>
              </w:rPr>
              <w:t>Хив</w:t>
            </w:r>
          </w:p>
        </w:tc>
        <w:tc>
          <w:tcPr>
            <w:tcW w:w="1134" w:type="dxa"/>
            <w:shd w:val="clear" w:color="auto" w:fill="FFFFFF" w:themeFill="background1"/>
            <w:vAlign w:val="center"/>
          </w:tcPr>
          <w:p w:rsidR="00532914" w:rsidRPr="0001370E"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01370E">
              <w:rPr>
                <w:rFonts w:ascii="Times New Roman" w:eastAsia="Calibri" w:hAnsi="Times New Roman" w:cs="Times New Roman"/>
                <w:bCs/>
                <w:lang w:eastAsia="ru-RU"/>
              </w:rPr>
              <w:t>Проект</w:t>
            </w:r>
          </w:p>
        </w:tc>
        <w:tc>
          <w:tcPr>
            <w:tcW w:w="1843" w:type="dxa"/>
            <w:shd w:val="clear" w:color="auto" w:fill="FFFFFF" w:themeFill="background1"/>
            <w:vAlign w:val="center"/>
          </w:tcPr>
          <w:p w:rsidR="00532914" w:rsidRPr="0001370E"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01370E">
              <w:rPr>
                <w:rFonts w:ascii="Times New Roman" w:eastAsia="Calibri" w:hAnsi="Times New Roman" w:cs="Times New Roman"/>
                <w:bCs/>
                <w:lang w:eastAsia="ru-RU"/>
              </w:rPr>
              <w:t>Т1</w:t>
            </w:r>
          </w:p>
        </w:tc>
      </w:tr>
      <w:tr w:rsidR="00532914" w:rsidRPr="00BF2EB0" w:rsidTr="00FD105D">
        <w:trPr>
          <w:trHeight w:val="724"/>
        </w:trPr>
        <w:tc>
          <w:tcPr>
            <w:tcW w:w="596" w:type="dxa"/>
            <w:tcBorders>
              <w:top w:val="single" w:sz="4" w:space="0" w:color="auto"/>
              <w:bottom w:val="single" w:sz="4" w:space="0" w:color="auto"/>
            </w:tcBorders>
            <w:shd w:val="clear" w:color="auto" w:fill="FFFFFF" w:themeFill="background1"/>
            <w:vAlign w:val="center"/>
          </w:tcPr>
          <w:p w:rsidR="00532914" w:rsidRPr="0001370E" w:rsidRDefault="00E44447" w:rsidP="00551672">
            <w:pPr>
              <w:tabs>
                <w:tab w:val="left" w:pos="567"/>
              </w:tabs>
              <w:spacing w:before="120" w:after="120" w:line="276"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8</w:t>
            </w:r>
          </w:p>
        </w:tc>
        <w:tc>
          <w:tcPr>
            <w:tcW w:w="2410" w:type="dxa"/>
            <w:shd w:val="clear" w:color="auto" w:fill="FFFFFF" w:themeFill="background1"/>
            <w:vAlign w:val="center"/>
          </w:tcPr>
          <w:p w:rsidR="00532914" w:rsidRPr="0001370E" w:rsidRDefault="00532914" w:rsidP="00551672">
            <w:pPr>
              <w:tabs>
                <w:tab w:val="left" w:pos="567"/>
              </w:tabs>
              <w:spacing w:before="120" w:after="120" w:line="240" w:lineRule="auto"/>
              <w:rPr>
                <w:rFonts w:ascii="Times New Roman" w:eastAsia="Calibri" w:hAnsi="Times New Roman" w:cs="Times New Roman"/>
                <w:bCs/>
                <w:lang w:eastAsia="ru-RU"/>
              </w:rPr>
            </w:pPr>
            <w:r w:rsidRPr="0001370E">
              <w:rPr>
                <w:rFonts w:ascii="Times New Roman" w:eastAsia="Calibri" w:hAnsi="Times New Roman" w:cs="Times New Roman"/>
                <w:bCs/>
                <w:lang w:eastAsia="ru-RU"/>
              </w:rPr>
              <w:t>Местные улицы</w:t>
            </w:r>
          </w:p>
        </w:tc>
        <w:tc>
          <w:tcPr>
            <w:tcW w:w="3827" w:type="dxa"/>
            <w:gridSpan w:val="2"/>
            <w:shd w:val="clear" w:color="auto" w:fill="FFFFFF" w:themeFill="background1"/>
            <w:vAlign w:val="center"/>
          </w:tcPr>
          <w:p w:rsidR="00532914" w:rsidRPr="0001370E" w:rsidRDefault="00532914" w:rsidP="00551672">
            <w:pPr>
              <w:spacing w:before="120" w:after="120"/>
              <w:jc w:val="center"/>
            </w:pPr>
            <w:r w:rsidRPr="0001370E">
              <w:rPr>
                <w:rFonts w:ascii="Times New Roman" w:eastAsia="Calibri" w:hAnsi="Times New Roman" w:cs="Times New Roman"/>
                <w:bCs/>
                <w:lang w:eastAsia="ru-RU"/>
              </w:rPr>
              <w:t xml:space="preserve">с. </w:t>
            </w:r>
            <w:r w:rsidR="0001370E" w:rsidRPr="0001370E">
              <w:rPr>
                <w:rFonts w:ascii="Times New Roman" w:eastAsia="Calibri" w:hAnsi="Times New Roman" w:cs="Times New Roman"/>
                <w:bCs/>
                <w:lang w:eastAsia="ru-RU"/>
              </w:rPr>
              <w:t>Хив</w:t>
            </w:r>
          </w:p>
        </w:tc>
        <w:tc>
          <w:tcPr>
            <w:tcW w:w="1134" w:type="dxa"/>
            <w:shd w:val="clear" w:color="auto" w:fill="FFFFFF" w:themeFill="background1"/>
            <w:vAlign w:val="center"/>
          </w:tcPr>
          <w:p w:rsidR="00532914" w:rsidRPr="0001370E" w:rsidRDefault="00532914" w:rsidP="00551672">
            <w:pPr>
              <w:tabs>
                <w:tab w:val="left" w:pos="567"/>
              </w:tabs>
              <w:spacing w:before="120" w:after="120" w:line="276" w:lineRule="auto"/>
              <w:jc w:val="center"/>
              <w:rPr>
                <w:rFonts w:ascii="Times New Roman" w:eastAsia="Calibri" w:hAnsi="Times New Roman" w:cs="Times New Roman"/>
                <w:bCs/>
                <w:lang w:eastAsia="ru-RU"/>
              </w:rPr>
            </w:pPr>
            <w:r w:rsidRPr="0001370E">
              <w:rPr>
                <w:rFonts w:ascii="Times New Roman" w:eastAsia="Calibri" w:hAnsi="Times New Roman" w:cs="Times New Roman"/>
                <w:bCs/>
                <w:lang w:eastAsia="ru-RU"/>
              </w:rPr>
              <w:t>Ремонт (асфальт)</w:t>
            </w:r>
          </w:p>
        </w:tc>
        <w:tc>
          <w:tcPr>
            <w:tcW w:w="1843" w:type="dxa"/>
            <w:shd w:val="clear" w:color="auto" w:fill="FFFFFF" w:themeFill="background1"/>
            <w:vAlign w:val="center"/>
          </w:tcPr>
          <w:p w:rsidR="00532914" w:rsidRPr="0001370E" w:rsidRDefault="00532914" w:rsidP="00551672">
            <w:pPr>
              <w:tabs>
                <w:tab w:val="left" w:pos="567"/>
              </w:tabs>
              <w:spacing w:before="120" w:after="120" w:line="276" w:lineRule="auto"/>
              <w:jc w:val="center"/>
              <w:rPr>
                <w:rFonts w:ascii="Times New Roman" w:eastAsia="Calibri" w:hAnsi="Times New Roman" w:cs="Times New Roman"/>
                <w:bCs/>
                <w:lang w:eastAsia="ru-RU"/>
              </w:rPr>
            </w:pPr>
            <w:r w:rsidRPr="0001370E">
              <w:rPr>
                <w:rFonts w:ascii="Times New Roman" w:eastAsia="Calibri" w:hAnsi="Times New Roman" w:cs="Times New Roman"/>
                <w:bCs/>
                <w:lang w:eastAsia="ru-RU"/>
              </w:rPr>
              <w:t>Т1</w:t>
            </w:r>
          </w:p>
        </w:tc>
      </w:tr>
      <w:tr w:rsidR="008644FA" w:rsidRPr="00BF2EB0" w:rsidTr="00A02E94">
        <w:trPr>
          <w:trHeight w:val="580"/>
        </w:trPr>
        <w:tc>
          <w:tcPr>
            <w:tcW w:w="9810" w:type="dxa"/>
            <w:gridSpan w:val="6"/>
            <w:tcBorders>
              <w:top w:val="single" w:sz="4" w:space="0" w:color="auto"/>
              <w:bottom w:val="single" w:sz="4" w:space="0" w:color="auto"/>
            </w:tcBorders>
            <w:shd w:val="clear" w:color="auto" w:fill="C5E0B3" w:themeFill="accent6" w:themeFillTint="66"/>
            <w:vAlign w:val="center"/>
          </w:tcPr>
          <w:p w:rsidR="008644FA" w:rsidRPr="008644FA" w:rsidRDefault="008644FA" w:rsidP="00A02E94">
            <w:pPr>
              <w:tabs>
                <w:tab w:val="left" w:pos="567"/>
              </w:tabs>
              <w:spacing w:before="60" w:after="60" w:line="23" w:lineRule="atLeast"/>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Объекты водоснабжения</w:t>
            </w:r>
          </w:p>
        </w:tc>
      </w:tr>
      <w:tr w:rsidR="008644FA" w:rsidRPr="00BF2EB0" w:rsidTr="00FD105D">
        <w:trPr>
          <w:trHeight w:val="283"/>
        </w:trPr>
        <w:tc>
          <w:tcPr>
            <w:tcW w:w="596" w:type="dxa"/>
            <w:tcBorders>
              <w:top w:val="single" w:sz="4" w:space="0" w:color="auto"/>
              <w:bottom w:val="single" w:sz="4" w:space="0" w:color="auto"/>
            </w:tcBorders>
            <w:shd w:val="clear" w:color="auto" w:fill="FFFFFF" w:themeFill="background1"/>
            <w:vAlign w:val="center"/>
          </w:tcPr>
          <w:p w:rsidR="008644FA" w:rsidRDefault="00E44447" w:rsidP="00551672">
            <w:pPr>
              <w:tabs>
                <w:tab w:val="left" w:pos="567"/>
              </w:tabs>
              <w:spacing w:before="120" w:after="120" w:line="276"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lastRenderedPageBreak/>
              <w:t>9</w:t>
            </w:r>
          </w:p>
        </w:tc>
        <w:tc>
          <w:tcPr>
            <w:tcW w:w="2410" w:type="dxa"/>
            <w:shd w:val="clear" w:color="auto" w:fill="FFFFFF" w:themeFill="background1"/>
            <w:vAlign w:val="center"/>
          </w:tcPr>
          <w:p w:rsidR="008644FA" w:rsidRPr="0001370E" w:rsidRDefault="008644FA" w:rsidP="00551672">
            <w:pPr>
              <w:tabs>
                <w:tab w:val="left" w:pos="567"/>
              </w:tabs>
              <w:spacing w:before="120" w:after="120" w:line="240" w:lineRule="auto"/>
              <w:rPr>
                <w:rFonts w:ascii="Times New Roman" w:eastAsia="Calibri" w:hAnsi="Times New Roman" w:cs="Times New Roman"/>
                <w:bCs/>
                <w:lang w:eastAsia="ru-RU"/>
              </w:rPr>
            </w:pPr>
            <w:r>
              <w:rPr>
                <w:rFonts w:ascii="Times New Roman" w:eastAsia="Calibri" w:hAnsi="Times New Roman" w:cs="Times New Roman"/>
                <w:bCs/>
                <w:lang w:eastAsia="ru-RU"/>
              </w:rPr>
              <w:t>Водонапорная башня</w:t>
            </w:r>
          </w:p>
        </w:tc>
        <w:tc>
          <w:tcPr>
            <w:tcW w:w="3827" w:type="dxa"/>
            <w:gridSpan w:val="2"/>
            <w:shd w:val="clear" w:color="auto" w:fill="FFFFFF" w:themeFill="background1"/>
            <w:vAlign w:val="center"/>
          </w:tcPr>
          <w:p w:rsidR="008644FA" w:rsidRPr="0001370E" w:rsidRDefault="008644FA" w:rsidP="00551672">
            <w:pPr>
              <w:spacing w:before="120" w:after="120"/>
              <w:jc w:val="center"/>
              <w:rPr>
                <w:rFonts w:ascii="Times New Roman" w:eastAsia="Calibri" w:hAnsi="Times New Roman" w:cs="Times New Roman"/>
                <w:bCs/>
                <w:lang w:eastAsia="ru-RU"/>
              </w:rPr>
            </w:pPr>
            <w:r>
              <w:rPr>
                <w:rFonts w:ascii="Times New Roman" w:eastAsia="Calibri" w:hAnsi="Times New Roman" w:cs="Times New Roman"/>
                <w:bCs/>
                <w:lang w:eastAsia="ru-RU"/>
              </w:rPr>
              <w:t>с. Хив</w:t>
            </w:r>
          </w:p>
        </w:tc>
        <w:tc>
          <w:tcPr>
            <w:tcW w:w="1134" w:type="dxa"/>
            <w:shd w:val="clear" w:color="auto" w:fill="FFFFFF" w:themeFill="background1"/>
            <w:vAlign w:val="center"/>
          </w:tcPr>
          <w:p w:rsidR="008644FA" w:rsidRPr="0001370E" w:rsidRDefault="008644FA" w:rsidP="00551672">
            <w:pPr>
              <w:tabs>
                <w:tab w:val="left" w:pos="567"/>
              </w:tabs>
              <w:spacing w:before="120" w:after="120" w:line="276"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Проект.</w:t>
            </w:r>
          </w:p>
        </w:tc>
        <w:tc>
          <w:tcPr>
            <w:tcW w:w="1843" w:type="dxa"/>
            <w:shd w:val="clear" w:color="auto" w:fill="FFFFFF" w:themeFill="background1"/>
            <w:vAlign w:val="center"/>
          </w:tcPr>
          <w:p w:rsidR="008644FA" w:rsidRPr="0001370E" w:rsidRDefault="008644FA" w:rsidP="00551672">
            <w:pPr>
              <w:tabs>
                <w:tab w:val="left" w:pos="567"/>
              </w:tabs>
              <w:spacing w:before="120" w:after="120" w:line="276"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Ж1</w:t>
            </w:r>
          </w:p>
        </w:tc>
      </w:tr>
      <w:tr w:rsidR="00532914" w:rsidRPr="00BF2EB0" w:rsidTr="001F73DE">
        <w:trPr>
          <w:trHeight w:val="515"/>
        </w:trPr>
        <w:tc>
          <w:tcPr>
            <w:tcW w:w="9810" w:type="dxa"/>
            <w:gridSpan w:val="6"/>
            <w:shd w:val="clear" w:color="auto" w:fill="C5E0B3" w:themeFill="accent6" w:themeFillTint="66"/>
            <w:vAlign w:val="center"/>
          </w:tcPr>
          <w:p w:rsidR="00532914" w:rsidRPr="0088314F" w:rsidRDefault="00532914" w:rsidP="00A02E94">
            <w:pPr>
              <w:tabs>
                <w:tab w:val="left" w:pos="567"/>
              </w:tabs>
              <w:spacing w:before="60" w:after="60" w:line="23" w:lineRule="atLeast"/>
              <w:jc w:val="center"/>
              <w:rPr>
                <w:rFonts w:ascii="Times New Roman" w:eastAsia="Calibri" w:hAnsi="Times New Roman" w:cs="Times New Roman"/>
                <w:b/>
                <w:bCs/>
                <w:lang w:eastAsia="ru-RU"/>
              </w:rPr>
            </w:pPr>
            <w:r w:rsidRPr="0088314F">
              <w:rPr>
                <w:rFonts w:ascii="Times New Roman" w:eastAsia="Calibri" w:hAnsi="Times New Roman" w:cs="Times New Roman"/>
                <w:b/>
                <w:bCs/>
                <w:lang w:eastAsia="ru-RU"/>
              </w:rPr>
              <w:t>Объекты электроснабжения</w:t>
            </w:r>
          </w:p>
        </w:tc>
      </w:tr>
      <w:tr w:rsidR="00532914" w:rsidRPr="00BF2EB0" w:rsidTr="00A02E94">
        <w:trPr>
          <w:trHeight w:val="592"/>
        </w:trPr>
        <w:tc>
          <w:tcPr>
            <w:tcW w:w="596" w:type="dxa"/>
            <w:shd w:val="clear" w:color="auto" w:fill="FFFFFF" w:themeFill="background1"/>
            <w:vAlign w:val="center"/>
          </w:tcPr>
          <w:p w:rsidR="00532914" w:rsidRPr="0088314F" w:rsidRDefault="0088314F" w:rsidP="00551672">
            <w:pPr>
              <w:tabs>
                <w:tab w:val="left" w:pos="567"/>
              </w:tabs>
              <w:spacing w:before="120" w:after="120" w:line="240" w:lineRule="auto"/>
              <w:jc w:val="center"/>
              <w:rPr>
                <w:rFonts w:ascii="Times New Roman" w:eastAsia="Calibri" w:hAnsi="Times New Roman" w:cs="Times New Roman"/>
                <w:bCs/>
                <w:lang w:eastAsia="ru-RU"/>
              </w:rPr>
            </w:pPr>
            <w:r w:rsidRPr="0088314F">
              <w:rPr>
                <w:rFonts w:ascii="Times New Roman" w:eastAsia="Calibri" w:hAnsi="Times New Roman" w:cs="Times New Roman"/>
                <w:bCs/>
                <w:lang w:eastAsia="ru-RU"/>
              </w:rPr>
              <w:t>10</w:t>
            </w:r>
          </w:p>
        </w:tc>
        <w:tc>
          <w:tcPr>
            <w:tcW w:w="2410" w:type="dxa"/>
            <w:shd w:val="clear" w:color="auto" w:fill="FFFFFF" w:themeFill="background1"/>
            <w:vAlign w:val="center"/>
          </w:tcPr>
          <w:p w:rsidR="00532914" w:rsidRPr="0088314F" w:rsidRDefault="0001370E" w:rsidP="00551672">
            <w:pPr>
              <w:tabs>
                <w:tab w:val="left" w:pos="567"/>
              </w:tabs>
              <w:spacing w:before="120" w:after="120" w:line="240" w:lineRule="auto"/>
              <w:rPr>
                <w:rFonts w:ascii="Times New Roman" w:eastAsia="Calibri" w:hAnsi="Times New Roman" w:cs="Times New Roman"/>
                <w:bCs/>
                <w:lang w:eastAsia="ru-RU"/>
              </w:rPr>
            </w:pPr>
            <w:r w:rsidRPr="0088314F">
              <w:rPr>
                <w:rFonts w:ascii="Times New Roman" w:eastAsia="Calibri" w:hAnsi="Times New Roman" w:cs="Times New Roman"/>
                <w:bCs/>
                <w:lang w:eastAsia="ru-RU"/>
              </w:rPr>
              <w:t>КТП</w:t>
            </w:r>
          </w:p>
        </w:tc>
        <w:tc>
          <w:tcPr>
            <w:tcW w:w="1843" w:type="dxa"/>
            <w:shd w:val="clear" w:color="auto" w:fill="FFFFFF" w:themeFill="background1"/>
            <w:vAlign w:val="center"/>
          </w:tcPr>
          <w:p w:rsidR="00532914" w:rsidRPr="0088314F" w:rsidRDefault="0088314F" w:rsidP="00551672">
            <w:pPr>
              <w:tabs>
                <w:tab w:val="left" w:pos="567"/>
              </w:tabs>
              <w:spacing w:before="120" w:after="12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11</w:t>
            </w:r>
            <w:r w:rsidR="00532914" w:rsidRPr="0088314F">
              <w:rPr>
                <w:rFonts w:ascii="Times New Roman" w:eastAsia="Calibri" w:hAnsi="Times New Roman" w:cs="Times New Roman"/>
                <w:bCs/>
                <w:lang w:eastAsia="ru-RU"/>
              </w:rPr>
              <w:t xml:space="preserve"> шт.</w:t>
            </w:r>
          </w:p>
        </w:tc>
        <w:tc>
          <w:tcPr>
            <w:tcW w:w="1984" w:type="dxa"/>
            <w:shd w:val="clear" w:color="auto" w:fill="FFFFFF" w:themeFill="background1"/>
            <w:vAlign w:val="center"/>
          </w:tcPr>
          <w:p w:rsidR="00532914" w:rsidRPr="0088314F" w:rsidRDefault="00532914" w:rsidP="00551672">
            <w:pPr>
              <w:spacing w:before="120" w:after="120"/>
              <w:jc w:val="center"/>
            </w:pPr>
            <w:r w:rsidRPr="0088314F">
              <w:rPr>
                <w:rFonts w:ascii="Times New Roman" w:eastAsia="Calibri" w:hAnsi="Times New Roman" w:cs="Times New Roman"/>
                <w:bCs/>
                <w:lang w:eastAsia="ru-RU"/>
              </w:rPr>
              <w:t xml:space="preserve">с. </w:t>
            </w:r>
            <w:r w:rsidR="0001370E" w:rsidRPr="0088314F">
              <w:rPr>
                <w:rFonts w:ascii="Times New Roman" w:eastAsia="Calibri" w:hAnsi="Times New Roman" w:cs="Times New Roman"/>
                <w:bCs/>
                <w:lang w:eastAsia="ru-RU"/>
              </w:rPr>
              <w:t>Хив</w:t>
            </w:r>
          </w:p>
        </w:tc>
        <w:tc>
          <w:tcPr>
            <w:tcW w:w="1134" w:type="dxa"/>
            <w:shd w:val="clear" w:color="auto" w:fill="FFFFFF" w:themeFill="background1"/>
            <w:vAlign w:val="center"/>
          </w:tcPr>
          <w:p w:rsidR="00532914" w:rsidRPr="0088314F"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88314F">
              <w:rPr>
                <w:rFonts w:ascii="Times New Roman" w:eastAsia="Calibri" w:hAnsi="Times New Roman" w:cs="Times New Roman"/>
                <w:bCs/>
                <w:lang w:eastAsia="ru-RU"/>
              </w:rPr>
              <w:t>Проект.</w:t>
            </w:r>
          </w:p>
        </w:tc>
        <w:tc>
          <w:tcPr>
            <w:tcW w:w="1843" w:type="dxa"/>
            <w:shd w:val="clear" w:color="auto" w:fill="FFFFFF" w:themeFill="background1"/>
            <w:vAlign w:val="center"/>
          </w:tcPr>
          <w:p w:rsidR="00532914" w:rsidRPr="0088314F"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88314F">
              <w:rPr>
                <w:rFonts w:ascii="Times New Roman" w:eastAsia="Calibri" w:hAnsi="Times New Roman" w:cs="Times New Roman"/>
                <w:bCs/>
                <w:lang w:eastAsia="ru-RU"/>
              </w:rPr>
              <w:t>И1</w:t>
            </w:r>
          </w:p>
        </w:tc>
      </w:tr>
      <w:tr w:rsidR="00532914" w:rsidRPr="00BF2EB0" w:rsidTr="00A02E94">
        <w:trPr>
          <w:trHeight w:val="586"/>
        </w:trPr>
        <w:tc>
          <w:tcPr>
            <w:tcW w:w="9810" w:type="dxa"/>
            <w:gridSpan w:val="6"/>
            <w:shd w:val="clear" w:color="auto" w:fill="C5E0B3" w:themeFill="accent6" w:themeFillTint="66"/>
            <w:vAlign w:val="center"/>
          </w:tcPr>
          <w:p w:rsidR="00532914" w:rsidRPr="003801A7" w:rsidRDefault="00532914" w:rsidP="00A02E94">
            <w:pPr>
              <w:tabs>
                <w:tab w:val="left" w:pos="567"/>
                <w:tab w:val="left" w:pos="1140"/>
              </w:tabs>
              <w:spacing w:before="60" w:after="60" w:line="23" w:lineRule="atLeast"/>
              <w:jc w:val="center"/>
              <w:rPr>
                <w:rFonts w:ascii="Times New Roman" w:eastAsia="Calibri" w:hAnsi="Times New Roman" w:cs="Times New Roman"/>
                <w:b/>
                <w:highlight w:val="yellow"/>
                <w:lang w:eastAsia="ru-RU"/>
              </w:rPr>
            </w:pPr>
            <w:r w:rsidRPr="00BB09D7">
              <w:rPr>
                <w:rFonts w:ascii="Times New Roman" w:eastAsia="Calibri" w:hAnsi="Times New Roman" w:cs="Times New Roman"/>
                <w:b/>
                <w:lang w:eastAsia="ru-RU"/>
              </w:rPr>
              <w:t>Объекты торговли и общественного питания</w:t>
            </w:r>
          </w:p>
        </w:tc>
      </w:tr>
      <w:tr w:rsidR="00532914" w:rsidRPr="00BF2EB0" w:rsidTr="00FD105D">
        <w:trPr>
          <w:trHeight w:val="928"/>
        </w:trPr>
        <w:tc>
          <w:tcPr>
            <w:tcW w:w="596" w:type="dxa"/>
            <w:shd w:val="clear" w:color="auto" w:fill="FFFFFF" w:themeFill="background1"/>
            <w:vAlign w:val="center"/>
          </w:tcPr>
          <w:p w:rsidR="00532914" w:rsidRPr="00BB09D7" w:rsidRDefault="00BB09D7" w:rsidP="00551672">
            <w:pPr>
              <w:tabs>
                <w:tab w:val="left" w:pos="567"/>
              </w:tabs>
              <w:spacing w:before="120" w:after="120" w:line="240" w:lineRule="auto"/>
              <w:jc w:val="center"/>
              <w:rPr>
                <w:rFonts w:ascii="Times New Roman" w:eastAsia="Calibri" w:hAnsi="Times New Roman" w:cs="Times New Roman"/>
                <w:bCs/>
                <w:lang w:eastAsia="ru-RU"/>
              </w:rPr>
            </w:pPr>
            <w:r w:rsidRPr="00BB09D7">
              <w:rPr>
                <w:rFonts w:ascii="Times New Roman" w:eastAsia="Calibri" w:hAnsi="Times New Roman" w:cs="Times New Roman"/>
                <w:bCs/>
                <w:lang w:eastAsia="ru-RU"/>
              </w:rPr>
              <w:t>1</w:t>
            </w:r>
            <w:r w:rsidR="0088314F">
              <w:rPr>
                <w:rFonts w:ascii="Times New Roman" w:eastAsia="Calibri" w:hAnsi="Times New Roman" w:cs="Times New Roman"/>
                <w:bCs/>
                <w:lang w:eastAsia="ru-RU"/>
              </w:rPr>
              <w:t>1</w:t>
            </w:r>
          </w:p>
        </w:tc>
        <w:tc>
          <w:tcPr>
            <w:tcW w:w="2410" w:type="dxa"/>
            <w:shd w:val="clear" w:color="auto" w:fill="FFFFFF" w:themeFill="background1"/>
            <w:vAlign w:val="center"/>
          </w:tcPr>
          <w:p w:rsidR="00532914" w:rsidRPr="00BB09D7" w:rsidRDefault="00532914" w:rsidP="00551672">
            <w:pPr>
              <w:tabs>
                <w:tab w:val="left" w:pos="567"/>
              </w:tabs>
              <w:spacing w:before="120" w:after="120" w:line="240" w:lineRule="auto"/>
              <w:rPr>
                <w:rFonts w:ascii="Times New Roman" w:eastAsia="Calibri" w:hAnsi="Times New Roman" w:cs="Times New Roman"/>
                <w:bCs/>
                <w:lang w:eastAsia="ru-RU"/>
              </w:rPr>
            </w:pPr>
            <w:r w:rsidRPr="00BB09D7">
              <w:rPr>
                <w:rFonts w:ascii="Times New Roman" w:eastAsia="Calibri" w:hAnsi="Times New Roman" w:cs="Times New Roman"/>
                <w:bCs/>
                <w:lang w:eastAsia="ru-RU"/>
              </w:rPr>
              <w:t>Магазин</w:t>
            </w:r>
          </w:p>
        </w:tc>
        <w:tc>
          <w:tcPr>
            <w:tcW w:w="1843" w:type="dxa"/>
            <w:shd w:val="clear" w:color="auto" w:fill="FFFFFF" w:themeFill="background1"/>
            <w:vAlign w:val="center"/>
          </w:tcPr>
          <w:p w:rsidR="00532914" w:rsidRPr="00BB09D7" w:rsidRDefault="00BB09D7" w:rsidP="00551672">
            <w:pPr>
              <w:tabs>
                <w:tab w:val="left" w:pos="567"/>
              </w:tabs>
              <w:spacing w:before="120" w:after="120" w:line="240" w:lineRule="auto"/>
              <w:jc w:val="center"/>
              <w:rPr>
                <w:rFonts w:ascii="Times New Roman" w:eastAsia="Calibri" w:hAnsi="Times New Roman" w:cs="Times New Roman"/>
                <w:bCs/>
                <w:vertAlign w:val="superscript"/>
                <w:lang w:eastAsia="ru-RU"/>
              </w:rPr>
            </w:pPr>
            <w:r w:rsidRPr="00BB09D7">
              <w:rPr>
                <w:rFonts w:ascii="Times New Roman" w:eastAsia="Calibri" w:hAnsi="Times New Roman" w:cs="Times New Roman"/>
                <w:bCs/>
                <w:lang w:eastAsia="ru-RU"/>
              </w:rPr>
              <w:t>2</w:t>
            </w:r>
            <w:r w:rsidR="00532914" w:rsidRPr="00BB09D7">
              <w:rPr>
                <w:rFonts w:ascii="Times New Roman" w:eastAsia="Calibri" w:hAnsi="Times New Roman" w:cs="Times New Roman"/>
                <w:bCs/>
                <w:lang w:eastAsia="ru-RU"/>
              </w:rPr>
              <w:t>90 м</w:t>
            </w:r>
            <w:r w:rsidR="00532914" w:rsidRPr="00BB09D7">
              <w:rPr>
                <w:rFonts w:ascii="Times New Roman" w:eastAsia="Calibri" w:hAnsi="Times New Roman" w:cs="Times New Roman"/>
                <w:bCs/>
                <w:vertAlign w:val="superscript"/>
                <w:lang w:eastAsia="ru-RU"/>
              </w:rPr>
              <w:t xml:space="preserve">2 </w:t>
            </w:r>
            <w:r w:rsidR="00532914" w:rsidRPr="00BB09D7">
              <w:rPr>
                <w:rFonts w:ascii="Times New Roman" w:eastAsia="Calibri" w:hAnsi="Times New Roman" w:cs="Times New Roman"/>
                <w:bCs/>
                <w:lang w:eastAsia="ru-RU"/>
              </w:rPr>
              <w:t>торговой площади</w:t>
            </w:r>
          </w:p>
        </w:tc>
        <w:tc>
          <w:tcPr>
            <w:tcW w:w="1984" w:type="dxa"/>
            <w:shd w:val="clear" w:color="auto" w:fill="FFFFFF" w:themeFill="background1"/>
            <w:vAlign w:val="center"/>
          </w:tcPr>
          <w:p w:rsidR="00532914" w:rsidRPr="00BB09D7" w:rsidRDefault="00532914" w:rsidP="00551672">
            <w:pPr>
              <w:spacing w:before="120" w:after="120"/>
              <w:jc w:val="center"/>
            </w:pPr>
            <w:r w:rsidRPr="00BB09D7">
              <w:rPr>
                <w:rFonts w:ascii="Times New Roman" w:eastAsia="Calibri" w:hAnsi="Times New Roman" w:cs="Times New Roman"/>
                <w:bCs/>
                <w:lang w:eastAsia="ru-RU"/>
              </w:rPr>
              <w:t xml:space="preserve">с. </w:t>
            </w:r>
            <w:r w:rsidR="00BB09D7" w:rsidRPr="00BB09D7">
              <w:rPr>
                <w:rFonts w:ascii="Times New Roman" w:eastAsia="Calibri" w:hAnsi="Times New Roman" w:cs="Times New Roman"/>
                <w:bCs/>
                <w:lang w:eastAsia="ru-RU"/>
              </w:rPr>
              <w:t>Хив</w:t>
            </w:r>
          </w:p>
        </w:tc>
        <w:tc>
          <w:tcPr>
            <w:tcW w:w="1134" w:type="dxa"/>
            <w:shd w:val="clear" w:color="auto" w:fill="FFFFFF" w:themeFill="background1"/>
            <w:vAlign w:val="center"/>
          </w:tcPr>
          <w:p w:rsidR="00532914" w:rsidRPr="00BB09D7"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BB09D7">
              <w:rPr>
                <w:rFonts w:ascii="Times New Roman" w:eastAsia="Calibri" w:hAnsi="Times New Roman" w:cs="Times New Roman"/>
                <w:bCs/>
                <w:lang w:eastAsia="ru-RU"/>
              </w:rPr>
              <w:t>Проект.</w:t>
            </w:r>
          </w:p>
        </w:tc>
        <w:tc>
          <w:tcPr>
            <w:tcW w:w="1843" w:type="dxa"/>
            <w:shd w:val="clear" w:color="auto" w:fill="FFFFFF" w:themeFill="background1"/>
            <w:vAlign w:val="center"/>
          </w:tcPr>
          <w:p w:rsidR="00532914" w:rsidRPr="00BB09D7"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BB09D7">
              <w:rPr>
                <w:rFonts w:ascii="Times New Roman" w:eastAsia="Calibri" w:hAnsi="Times New Roman" w:cs="Times New Roman"/>
                <w:bCs/>
                <w:lang w:eastAsia="ru-RU"/>
              </w:rPr>
              <w:t>ОД2</w:t>
            </w:r>
          </w:p>
        </w:tc>
      </w:tr>
      <w:tr w:rsidR="00532914" w:rsidRPr="00BF2EB0" w:rsidTr="00FD105D">
        <w:trPr>
          <w:trHeight w:val="928"/>
        </w:trPr>
        <w:tc>
          <w:tcPr>
            <w:tcW w:w="596" w:type="dxa"/>
            <w:shd w:val="clear" w:color="auto" w:fill="FFFFFF" w:themeFill="background1"/>
            <w:vAlign w:val="center"/>
          </w:tcPr>
          <w:p w:rsidR="00532914" w:rsidRPr="00BB09D7" w:rsidRDefault="0088314F" w:rsidP="00551672">
            <w:pPr>
              <w:tabs>
                <w:tab w:val="left" w:pos="567"/>
              </w:tabs>
              <w:spacing w:before="120" w:after="120" w:line="240" w:lineRule="auto"/>
              <w:jc w:val="center"/>
              <w:rPr>
                <w:rFonts w:ascii="Times New Roman" w:eastAsia="Calibri" w:hAnsi="Times New Roman" w:cs="Times New Roman"/>
                <w:bCs/>
                <w:lang w:eastAsia="ru-RU"/>
              </w:rPr>
            </w:pPr>
            <w:r>
              <w:rPr>
                <w:rFonts w:ascii="Times New Roman" w:eastAsia="Calibri" w:hAnsi="Times New Roman" w:cs="Times New Roman"/>
                <w:bCs/>
                <w:lang w:eastAsia="ru-RU"/>
              </w:rPr>
              <w:t>12</w:t>
            </w:r>
          </w:p>
        </w:tc>
        <w:tc>
          <w:tcPr>
            <w:tcW w:w="2410" w:type="dxa"/>
            <w:shd w:val="clear" w:color="auto" w:fill="FFFFFF" w:themeFill="background1"/>
            <w:vAlign w:val="center"/>
          </w:tcPr>
          <w:p w:rsidR="00532914" w:rsidRPr="00BB09D7" w:rsidRDefault="00532914" w:rsidP="00551672">
            <w:pPr>
              <w:tabs>
                <w:tab w:val="left" w:pos="567"/>
              </w:tabs>
              <w:spacing w:before="120" w:after="120" w:line="240" w:lineRule="auto"/>
              <w:rPr>
                <w:rFonts w:ascii="Times New Roman" w:eastAsia="Calibri" w:hAnsi="Times New Roman" w:cs="Times New Roman"/>
                <w:bCs/>
                <w:lang w:eastAsia="ru-RU"/>
              </w:rPr>
            </w:pPr>
            <w:r w:rsidRPr="00BB09D7">
              <w:rPr>
                <w:rFonts w:ascii="Times New Roman" w:eastAsia="Calibri" w:hAnsi="Times New Roman" w:cs="Times New Roman"/>
                <w:bCs/>
                <w:lang w:eastAsia="ru-RU"/>
              </w:rPr>
              <w:t>Предприятия общественного питания</w:t>
            </w:r>
          </w:p>
        </w:tc>
        <w:tc>
          <w:tcPr>
            <w:tcW w:w="1843" w:type="dxa"/>
            <w:shd w:val="clear" w:color="auto" w:fill="FFFFFF" w:themeFill="background1"/>
            <w:vAlign w:val="center"/>
          </w:tcPr>
          <w:p w:rsidR="00532914" w:rsidRPr="00BB09D7" w:rsidRDefault="00BB09D7" w:rsidP="00551672">
            <w:pPr>
              <w:tabs>
                <w:tab w:val="left" w:pos="567"/>
              </w:tabs>
              <w:spacing w:before="120" w:after="120" w:line="240" w:lineRule="auto"/>
              <w:jc w:val="center"/>
              <w:rPr>
                <w:rFonts w:ascii="Times New Roman" w:eastAsia="Calibri" w:hAnsi="Times New Roman" w:cs="Times New Roman"/>
                <w:bCs/>
                <w:lang w:eastAsia="ru-RU"/>
              </w:rPr>
            </w:pPr>
            <w:r w:rsidRPr="00BB09D7">
              <w:rPr>
                <w:rFonts w:ascii="Times New Roman" w:eastAsia="Calibri" w:hAnsi="Times New Roman" w:cs="Times New Roman"/>
                <w:bCs/>
                <w:lang w:eastAsia="ru-RU"/>
              </w:rPr>
              <w:t xml:space="preserve">77 </w:t>
            </w:r>
            <w:r w:rsidR="00532914" w:rsidRPr="00BB09D7">
              <w:rPr>
                <w:rFonts w:ascii="Times New Roman" w:eastAsia="Calibri" w:hAnsi="Times New Roman" w:cs="Times New Roman"/>
                <w:bCs/>
                <w:lang w:eastAsia="ru-RU"/>
              </w:rPr>
              <w:t>посадочных мест</w:t>
            </w:r>
          </w:p>
        </w:tc>
        <w:tc>
          <w:tcPr>
            <w:tcW w:w="1984" w:type="dxa"/>
            <w:shd w:val="clear" w:color="auto" w:fill="FFFFFF" w:themeFill="background1"/>
            <w:vAlign w:val="center"/>
          </w:tcPr>
          <w:p w:rsidR="00532914" w:rsidRPr="00BB09D7" w:rsidRDefault="00BB09D7" w:rsidP="00551672">
            <w:pPr>
              <w:spacing w:before="120" w:after="120"/>
              <w:jc w:val="center"/>
            </w:pPr>
            <w:r w:rsidRPr="00BB09D7">
              <w:rPr>
                <w:rFonts w:ascii="Times New Roman" w:eastAsia="Calibri" w:hAnsi="Times New Roman" w:cs="Times New Roman"/>
                <w:bCs/>
                <w:lang w:eastAsia="ru-RU"/>
              </w:rPr>
              <w:t>с. Хив</w:t>
            </w:r>
          </w:p>
        </w:tc>
        <w:tc>
          <w:tcPr>
            <w:tcW w:w="1134" w:type="dxa"/>
            <w:shd w:val="clear" w:color="auto" w:fill="FFFFFF" w:themeFill="background1"/>
            <w:vAlign w:val="center"/>
          </w:tcPr>
          <w:p w:rsidR="00532914" w:rsidRPr="00BB09D7"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BB09D7">
              <w:rPr>
                <w:rFonts w:ascii="Times New Roman" w:eastAsia="Calibri" w:hAnsi="Times New Roman" w:cs="Times New Roman"/>
                <w:bCs/>
                <w:lang w:eastAsia="ru-RU"/>
              </w:rPr>
              <w:t>Проект.</w:t>
            </w:r>
          </w:p>
        </w:tc>
        <w:tc>
          <w:tcPr>
            <w:tcW w:w="1843" w:type="dxa"/>
            <w:shd w:val="clear" w:color="auto" w:fill="FFFFFF" w:themeFill="background1"/>
            <w:vAlign w:val="center"/>
          </w:tcPr>
          <w:p w:rsidR="00532914" w:rsidRPr="00BB09D7" w:rsidRDefault="00532914" w:rsidP="00551672">
            <w:pPr>
              <w:tabs>
                <w:tab w:val="left" w:pos="567"/>
              </w:tabs>
              <w:spacing w:before="120" w:after="120" w:line="240" w:lineRule="auto"/>
              <w:jc w:val="center"/>
              <w:rPr>
                <w:rFonts w:ascii="Times New Roman" w:eastAsia="Calibri" w:hAnsi="Times New Roman" w:cs="Times New Roman"/>
                <w:bCs/>
                <w:lang w:eastAsia="ru-RU"/>
              </w:rPr>
            </w:pPr>
            <w:r w:rsidRPr="00BB09D7">
              <w:rPr>
                <w:rFonts w:ascii="Times New Roman" w:eastAsia="Calibri" w:hAnsi="Times New Roman" w:cs="Times New Roman"/>
                <w:bCs/>
                <w:lang w:eastAsia="ru-RU"/>
              </w:rPr>
              <w:t>ОД2</w:t>
            </w:r>
          </w:p>
        </w:tc>
      </w:tr>
    </w:tbl>
    <w:p w:rsidR="001378A0" w:rsidRDefault="001378A0" w:rsidP="00E861EF">
      <w:pPr>
        <w:tabs>
          <w:tab w:val="left" w:pos="1245"/>
        </w:tabs>
      </w:pPr>
    </w:p>
    <w:p w:rsidR="00D84E0C" w:rsidRDefault="00D84E0C" w:rsidP="00D84E0C">
      <w:pPr>
        <w:pStyle w:val="2"/>
        <w:spacing w:after="120"/>
        <w:rPr>
          <w:rFonts w:ascii="Times New Roman" w:eastAsia="Times New Roman" w:hAnsi="Times New Roman" w:cs="Times New Roman"/>
          <w:b/>
          <w:bCs/>
          <w:color w:val="auto"/>
          <w:sz w:val="25"/>
          <w:szCs w:val="25"/>
          <w:lang w:eastAsia="ru-RU"/>
        </w:rPr>
      </w:pPr>
      <w:bookmarkStart w:id="201" w:name="_Toc517710541"/>
      <w:bookmarkStart w:id="202" w:name="_Toc533002608"/>
      <w:bookmarkStart w:id="203" w:name="_Toc533004078"/>
      <w:bookmarkStart w:id="204" w:name="_Toc4423437"/>
      <w:bookmarkStart w:id="205" w:name="_Toc6841017"/>
      <w:r w:rsidRPr="00BF2EB0">
        <w:rPr>
          <w:rFonts w:ascii="Times New Roman" w:eastAsia="Times New Roman" w:hAnsi="Times New Roman" w:cs="Times New Roman"/>
          <w:b/>
          <w:bCs/>
          <w:color w:val="auto"/>
          <w:sz w:val="25"/>
          <w:szCs w:val="25"/>
          <w:lang w:eastAsia="ru-RU"/>
        </w:rPr>
        <w:t>3.2.</w:t>
      </w:r>
      <w:r w:rsidRPr="00BF2EB0">
        <w:rPr>
          <w:rFonts w:ascii="Times New Roman" w:eastAsia="Times New Roman" w:hAnsi="Times New Roman" w:cs="Times New Roman"/>
          <w:b/>
          <w:bCs/>
          <w:color w:val="auto"/>
          <w:sz w:val="25"/>
          <w:szCs w:val="25"/>
          <w:lang w:eastAsia="ru-RU"/>
        </w:rPr>
        <w:tab/>
        <w:t>Функциональное зонирование</w:t>
      </w:r>
      <w:bookmarkEnd w:id="201"/>
      <w:bookmarkEnd w:id="202"/>
      <w:bookmarkEnd w:id="203"/>
      <w:bookmarkEnd w:id="204"/>
      <w:bookmarkEnd w:id="205"/>
    </w:p>
    <w:p w:rsidR="00D84E0C" w:rsidRPr="00A620E2" w:rsidRDefault="00D84E0C" w:rsidP="00D84E0C">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t>Зонирование территории сельского поселения было проведено путем членения всей территории на функциональные зоны, с закреплением за каждой зоной определенного режима градостроительного регламента и преимущественного вида ее использования. При этом решались следующие задачи:</w:t>
      </w:r>
    </w:p>
    <w:p w:rsidR="00D84E0C" w:rsidRPr="00A620E2" w:rsidRDefault="00D84E0C" w:rsidP="00876E8D">
      <w:pPr>
        <w:pStyle w:val="a3"/>
        <w:keepLines/>
        <w:numPr>
          <w:ilvl w:val="0"/>
          <w:numId w:val="37"/>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определение количества и номенклатуры функциональных зон;</w:t>
      </w:r>
    </w:p>
    <w:p w:rsidR="00D84E0C" w:rsidRPr="00A620E2" w:rsidRDefault="00D84E0C" w:rsidP="00876E8D">
      <w:pPr>
        <w:pStyle w:val="a3"/>
        <w:keepLines/>
        <w:numPr>
          <w:ilvl w:val="0"/>
          <w:numId w:val="37"/>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привязка определенных типов функциональных зон к конкретным элементам территории;</w:t>
      </w:r>
    </w:p>
    <w:p w:rsidR="00D84E0C" w:rsidRPr="00A620E2" w:rsidRDefault="00D84E0C" w:rsidP="00876E8D">
      <w:pPr>
        <w:pStyle w:val="a3"/>
        <w:keepLines/>
        <w:numPr>
          <w:ilvl w:val="0"/>
          <w:numId w:val="37"/>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составление схемы перспективного зонирования территории;</w:t>
      </w:r>
    </w:p>
    <w:p w:rsidR="00D84E0C" w:rsidRPr="00A620E2" w:rsidRDefault="00D84E0C" w:rsidP="00876E8D">
      <w:pPr>
        <w:pStyle w:val="a3"/>
        <w:keepLines/>
        <w:numPr>
          <w:ilvl w:val="0"/>
          <w:numId w:val="37"/>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определение границ и функционального назначения каждой функциональной зоны;</w:t>
      </w:r>
    </w:p>
    <w:p w:rsidR="00D84E0C" w:rsidRPr="00A620E2" w:rsidRDefault="00D84E0C" w:rsidP="00876E8D">
      <w:pPr>
        <w:pStyle w:val="a3"/>
        <w:keepLines/>
        <w:numPr>
          <w:ilvl w:val="0"/>
          <w:numId w:val="37"/>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 xml:space="preserve">разработка рекомендаций по оптимизации режима использования территорий в пределах функциональных зон разного типа. </w:t>
      </w:r>
    </w:p>
    <w:p w:rsidR="00D84E0C" w:rsidRPr="00A620E2" w:rsidRDefault="00D84E0C" w:rsidP="00D84E0C">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t>Утвержденное в соответствующем порядке зонирование территории по функциональным зонам является одним из регламентов правоотношений в градостроительстве, природопользовании, пользования землей и иной недвижимостью.</w:t>
      </w:r>
    </w:p>
    <w:p w:rsidR="00D84E0C" w:rsidRPr="00A620E2" w:rsidRDefault="00D84E0C" w:rsidP="00D84E0C">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t>Основными целями зонирования территории по функциональным зонам является:</w:t>
      </w:r>
    </w:p>
    <w:p w:rsidR="00D84E0C" w:rsidRPr="00A620E2" w:rsidRDefault="00D84E0C" w:rsidP="00876E8D">
      <w:pPr>
        <w:pStyle w:val="a3"/>
        <w:keepLines/>
        <w:numPr>
          <w:ilvl w:val="0"/>
          <w:numId w:val="38"/>
        </w:numPr>
        <w:spacing w:line="360" w:lineRule="auto"/>
        <w:ind w:left="426" w:firstLine="360"/>
        <w:jc w:val="both"/>
        <w:rPr>
          <w:rFonts w:ascii="Times New Roman" w:hAnsi="Times New Roman"/>
          <w:sz w:val="25"/>
          <w:szCs w:val="25"/>
        </w:rPr>
      </w:pPr>
      <w:r>
        <w:rPr>
          <w:rFonts w:ascii="Times New Roman" w:hAnsi="Times New Roman"/>
          <w:sz w:val="25"/>
          <w:szCs w:val="25"/>
        </w:rPr>
        <w:t>выявление</w:t>
      </w:r>
      <w:r w:rsidRPr="00A620E2">
        <w:rPr>
          <w:rFonts w:ascii="Times New Roman" w:hAnsi="Times New Roman"/>
          <w:sz w:val="25"/>
          <w:szCs w:val="25"/>
        </w:rPr>
        <w:t xml:space="preserve"> назначения и видов использования отдельных территорий;</w:t>
      </w:r>
    </w:p>
    <w:p w:rsidR="00D84E0C" w:rsidRPr="00A620E2" w:rsidRDefault="00D84E0C" w:rsidP="00876E8D">
      <w:pPr>
        <w:pStyle w:val="a3"/>
        <w:keepLines/>
        <w:numPr>
          <w:ilvl w:val="0"/>
          <w:numId w:val="38"/>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подготовка основы для разработки правил землепользования и застройки, включающих градостроительное зонирование и установление градостроительных регламентов для территориальных зон;</w:t>
      </w:r>
    </w:p>
    <w:p w:rsidR="00D84E0C" w:rsidRPr="00A620E2" w:rsidRDefault="00D84E0C" w:rsidP="00876E8D">
      <w:pPr>
        <w:pStyle w:val="a3"/>
        <w:keepLines/>
        <w:numPr>
          <w:ilvl w:val="0"/>
          <w:numId w:val="38"/>
        </w:numPr>
        <w:spacing w:line="360" w:lineRule="auto"/>
        <w:ind w:left="426" w:firstLine="360"/>
        <w:jc w:val="both"/>
        <w:rPr>
          <w:rFonts w:ascii="Times New Roman" w:hAnsi="Times New Roman"/>
          <w:sz w:val="25"/>
          <w:szCs w:val="25"/>
        </w:rPr>
      </w:pPr>
      <w:r w:rsidRPr="00A620E2">
        <w:rPr>
          <w:rFonts w:ascii="Times New Roman" w:hAnsi="Times New Roman"/>
          <w:sz w:val="25"/>
          <w:szCs w:val="25"/>
        </w:rPr>
        <w:lastRenderedPageBreak/>
        <w:t>выявление территориальных ресурсов.</w:t>
      </w:r>
    </w:p>
    <w:p w:rsidR="00D84E0C" w:rsidRPr="00A620E2" w:rsidRDefault="00D84E0C" w:rsidP="00D84E0C">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t>Основаниями для проведения зонировани</w:t>
      </w:r>
      <w:r>
        <w:rPr>
          <w:rFonts w:ascii="Times New Roman" w:hAnsi="Times New Roman"/>
          <w:sz w:val="25"/>
          <w:szCs w:val="25"/>
        </w:rPr>
        <w:t>я территории по функциональным зонам является</w:t>
      </w:r>
      <w:r w:rsidRPr="00A620E2">
        <w:rPr>
          <w:rFonts w:ascii="Times New Roman" w:hAnsi="Times New Roman"/>
          <w:sz w:val="25"/>
          <w:szCs w:val="25"/>
        </w:rPr>
        <w:t>:</w:t>
      </w:r>
    </w:p>
    <w:p w:rsidR="00D84E0C" w:rsidRPr="00A620E2" w:rsidRDefault="00D84E0C" w:rsidP="00876E8D">
      <w:pPr>
        <w:pStyle w:val="a3"/>
        <w:keepLines/>
        <w:numPr>
          <w:ilvl w:val="0"/>
          <w:numId w:val="39"/>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комплексный градостроительный анализ территории и оценка планировочных условий, в том числе ограничений по развитию территории;</w:t>
      </w:r>
    </w:p>
    <w:p w:rsidR="00D84E0C" w:rsidRPr="00A620E2" w:rsidRDefault="00D84E0C" w:rsidP="00303521">
      <w:pPr>
        <w:pStyle w:val="a3"/>
        <w:keepNext/>
        <w:numPr>
          <w:ilvl w:val="0"/>
          <w:numId w:val="39"/>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экономические предпосылки развития территории сельского поселения;</w:t>
      </w:r>
    </w:p>
    <w:p w:rsidR="00D84E0C" w:rsidRPr="00A620E2" w:rsidRDefault="00D84E0C" w:rsidP="00303521">
      <w:pPr>
        <w:pStyle w:val="a3"/>
        <w:keepNext/>
        <w:numPr>
          <w:ilvl w:val="0"/>
          <w:numId w:val="39"/>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проектная планировочная организация территории поселения.</w:t>
      </w:r>
    </w:p>
    <w:p w:rsidR="00D84E0C" w:rsidRPr="00A620E2" w:rsidRDefault="00D84E0C" w:rsidP="00A02E94">
      <w:pPr>
        <w:pStyle w:val="a3"/>
        <w:spacing w:line="360" w:lineRule="auto"/>
        <w:ind w:firstLine="426"/>
        <w:jc w:val="both"/>
        <w:rPr>
          <w:rFonts w:ascii="Times New Roman" w:hAnsi="Times New Roman"/>
          <w:sz w:val="25"/>
          <w:szCs w:val="25"/>
        </w:rPr>
      </w:pPr>
      <w:r w:rsidRPr="00A620E2">
        <w:rPr>
          <w:rFonts w:ascii="Times New Roman" w:hAnsi="Times New Roman"/>
          <w:sz w:val="25"/>
          <w:szCs w:val="25"/>
        </w:rPr>
        <w:t>Проектное зонирование территории сельского поселения произведено в соответствии с общей территориальной структурой расселения, природно-экологическим каркасом поселения, характером размещения и режимом особо охраняемых природных территорий.</w:t>
      </w:r>
    </w:p>
    <w:p w:rsidR="00D84E0C" w:rsidRDefault="00D84E0C" w:rsidP="00A02E94">
      <w:pPr>
        <w:pStyle w:val="a3"/>
        <w:spacing w:line="360" w:lineRule="auto"/>
        <w:ind w:firstLine="426"/>
        <w:jc w:val="both"/>
        <w:rPr>
          <w:rFonts w:ascii="Times New Roman" w:hAnsi="Times New Roman"/>
          <w:sz w:val="25"/>
          <w:szCs w:val="25"/>
        </w:rPr>
      </w:pPr>
      <w:r w:rsidRPr="00A620E2">
        <w:rPr>
          <w:rFonts w:ascii="Times New Roman" w:hAnsi="Times New Roman"/>
          <w:sz w:val="25"/>
          <w:szCs w:val="25"/>
        </w:rPr>
        <w:t xml:space="preserve">Проектом предлагается многофункциональный принцип зонирования территории сельского поселения. В каждой функциональной зоне устанавливается свой особый режим использования. </w:t>
      </w:r>
    </w:p>
    <w:p w:rsidR="00D84E0C" w:rsidRPr="005B25E3" w:rsidRDefault="00D84E0C" w:rsidP="00A02E94">
      <w:pPr>
        <w:pStyle w:val="a3"/>
        <w:spacing w:line="360" w:lineRule="auto"/>
        <w:ind w:firstLine="426"/>
        <w:jc w:val="both"/>
        <w:rPr>
          <w:rFonts w:ascii="Times New Roman" w:hAnsi="Times New Roman"/>
          <w:sz w:val="25"/>
          <w:szCs w:val="25"/>
        </w:rPr>
      </w:pPr>
      <w:r w:rsidRPr="00263321">
        <w:rPr>
          <w:rFonts w:ascii="Times New Roman" w:hAnsi="Times New Roman"/>
          <w:sz w:val="25"/>
          <w:szCs w:val="25"/>
        </w:rPr>
        <w:t xml:space="preserve">Мероприятия по функциональному и градостроительному зонированию: </w:t>
      </w:r>
    </w:p>
    <w:p w:rsidR="00D84E0C" w:rsidRPr="005B25E3" w:rsidRDefault="00D84E0C" w:rsidP="00A02E94">
      <w:pPr>
        <w:pStyle w:val="a3"/>
        <w:spacing w:line="360" w:lineRule="auto"/>
        <w:ind w:firstLine="426"/>
        <w:jc w:val="both"/>
        <w:rPr>
          <w:rFonts w:ascii="Times New Roman" w:hAnsi="Times New Roman"/>
          <w:sz w:val="25"/>
          <w:szCs w:val="25"/>
        </w:rPr>
      </w:pPr>
      <w:r w:rsidRPr="005B25E3">
        <w:rPr>
          <w:rFonts w:ascii="Times New Roman" w:hAnsi="Times New Roman"/>
          <w:sz w:val="25"/>
          <w:szCs w:val="25"/>
        </w:rPr>
        <w:t xml:space="preserve">1. Развитие жилой зоны: </w:t>
      </w:r>
    </w:p>
    <w:p w:rsidR="00D84E0C" w:rsidRPr="005B25E3" w:rsidRDefault="00D84E0C" w:rsidP="00A02E94">
      <w:pPr>
        <w:pStyle w:val="a3"/>
        <w:numPr>
          <w:ilvl w:val="0"/>
          <w:numId w:val="41"/>
        </w:numPr>
        <w:spacing w:line="360" w:lineRule="auto"/>
        <w:jc w:val="both"/>
        <w:rPr>
          <w:rFonts w:ascii="Times New Roman" w:hAnsi="Times New Roman"/>
          <w:sz w:val="25"/>
          <w:szCs w:val="25"/>
        </w:rPr>
      </w:pPr>
      <w:r w:rsidRPr="005B25E3">
        <w:rPr>
          <w:rFonts w:ascii="Times New Roman" w:hAnsi="Times New Roman"/>
          <w:sz w:val="25"/>
          <w:szCs w:val="25"/>
        </w:rPr>
        <w:t xml:space="preserve">Новое жилищное строительство за счёт уплотнения существующей жилой застройки; </w:t>
      </w:r>
    </w:p>
    <w:p w:rsidR="00D84E0C" w:rsidRPr="005B25E3" w:rsidRDefault="00D84E0C" w:rsidP="00A02E94">
      <w:pPr>
        <w:pStyle w:val="a3"/>
        <w:keepLines/>
        <w:numPr>
          <w:ilvl w:val="0"/>
          <w:numId w:val="41"/>
        </w:numPr>
        <w:spacing w:line="360" w:lineRule="auto"/>
        <w:jc w:val="both"/>
        <w:rPr>
          <w:rFonts w:ascii="Times New Roman" w:hAnsi="Times New Roman"/>
          <w:sz w:val="25"/>
          <w:szCs w:val="25"/>
        </w:rPr>
      </w:pPr>
      <w:r w:rsidRPr="005B25E3">
        <w:rPr>
          <w:rFonts w:ascii="Times New Roman" w:hAnsi="Times New Roman"/>
          <w:sz w:val="25"/>
          <w:szCs w:val="25"/>
        </w:rPr>
        <w:t xml:space="preserve">Новое жилищное строительство на включаемых в границы населенного пункта территориях; </w:t>
      </w:r>
    </w:p>
    <w:p w:rsidR="00D84E0C" w:rsidRPr="005B25E3" w:rsidRDefault="00D84E0C" w:rsidP="00A02E94">
      <w:pPr>
        <w:pStyle w:val="a3"/>
        <w:keepLines/>
        <w:numPr>
          <w:ilvl w:val="0"/>
          <w:numId w:val="41"/>
        </w:numPr>
        <w:spacing w:line="360" w:lineRule="auto"/>
        <w:jc w:val="both"/>
        <w:rPr>
          <w:rFonts w:ascii="Times New Roman" w:hAnsi="Times New Roman"/>
          <w:sz w:val="25"/>
          <w:szCs w:val="25"/>
        </w:rPr>
      </w:pPr>
      <w:r w:rsidRPr="005B25E3">
        <w:rPr>
          <w:rFonts w:ascii="Times New Roman" w:hAnsi="Times New Roman"/>
          <w:sz w:val="25"/>
          <w:szCs w:val="25"/>
        </w:rPr>
        <w:t xml:space="preserve">Новое жилищное строительство на свободных территориях в границах населенного пункта; </w:t>
      </w:r>
    </w:p>
    <w:p w:rsidR="00D84E0C" w:rsidRDefault="00D84E0C" w:rsidP="00A02E94">
      <w:pPr>
        <w:pStyle w:val="a3"/>
        <w:keepLines/>
        <w:spacing w:line="360" w:lineRule="auto"/>
        <w:ind w:firstLine="426"/>
        <w:jc w:val="both"/>
        <w:rPr>
          <w:rFonts w:ascii="Times New Roman" w:hAnsi="Times New Roman"/>
          <w:sz w:val="25"/>
          <w:szCs w:val="25"/>
        </w:rPr>
      </w:pPr>
      <w:r w:rsidRPr="005B25E3">
        <w:rPr>
          <w:rFonts w:ascii="Times New Roman" w:hAnsi="Times New Roman"/>
          <w:sz w:val="25"/>
          <w:szCs w:val="25"/>
        </w:rPr>
        <w:t>2. Развитие общественно - деловой зоны</w:t>
      </w:r>
      <w:r>
        <w:rPr>
          <w:rFonts w:ascii="Times New Roman" w:hAnsi="Times New Roman"/>
          <w:sz w:val="25"/>
          <w:szCs w:val="25"/>
        </w:rPr>
        <w:t>:</w:t>
      </w:r>
    </w:p>
    <w:p w:rsidR="00D84E0C" w:rsidRPr="005B25E3" w:rsidRDefault="00D84E0C" w:rsidP="00A02E94">
      <w:pPr>
        <w:pStyle w:val="a3"/>
        <w:keepLines/>
        <w:numPr>
          <w:ilvl w:val="0"/>
          <w:numId w:val="40"/>
        </w:numPr>
        <w:spacing w:line="360" w:lineRule="auto"/>
        <w:jc w:val="both"/>
        <w:rPr>
          <w:rFonts w:ascii="Times New Roman" w:hAnsi="Times New Roman"/>
          <w:sz w:val="25"/>
          <w:szCs w:val="25"/>
        </w:rPr>
      </w:pPr>
      <w:r w:rsidRPr="005B25E3">
        <w:rPr>
          <w:rFonts w:ascii="Times New Roman" w:hAnsi="Times New Roman"/>
          <w:sz w:val="25"/>
          <w:szCs w:val="25"/>
        </w:rPr>
        <w:t xml:space="preserve">Формирование новых и развитие сложившихся общественных центров, включающих: объекты образования, торгового, культурно-развлекательного, коммунально-бытового и иного назначения; </w:t>
      </w:r>
    </w:p>
    <w:p w:rsidR="00D84E0C" w:rsidRPr="005B25E3" w:rsidRDefault="00D84E0C" w:rsidP="00A02E94">
      <w:pPr>
        <w:pStyle w:val="a3"/>
        <w:keepLines/>
        <w:numPr>
          <w:ilvl w:val="0"/>
          <w:numId w:val="40"/>
        </w:numPr>
        <w:spacing w:line="360" w:lineRule="auto"/>
        <w:jc w:val="both"/>
        <w:rPr>
          <w:rFonts w:ascii="Times New Roman" w:hAnsi="Times New Roman"/>
          <w:sz w:val="25"/>
          <w:szCs w:val="25"/>
        </w:rPr>
      </w:pPr>
      <w:r w:rsidRPr="005B25E3">
        <w:rPr>
          <w:rFonts w:ascii="Times New Roman" w:hAnsi="Times New Roman"/>
          <w:sz w:val="25"/>
          <w:szCs w:val="25"/>
        </w:rPr>
        <w:t xml:space="preserve">Реконструкция существующих учреждений общественно - делового назначения, имеющих степень износа свыше 50%; </w:t>
      </w:r>
    </w:p>
    <w:p w:rsidR="00D84E0C" w:rsidRDefault="00D84E0C" w:rsidP="007907BC">
      <w:pPr>
        <w:pStyle w:val="a3"/>
        <w:widowControl w:val="0"/>
        <w:spacing w:line="360" w:lineRule="auto"/>
        <w:ind w:firstLine="426"/>
        <w:jc w:val="both"/>
        <w:rPr>
          <w:rFonts w:ascii="Times New Roman" w:hAnsi="Times New Roman"/>
          <w:sz w:val="25"/>
          <w:szCs w:val="25"/>
        </w:rPr>
      </w:pPr>
      <w:r w:rsidRPr="005B25E3">
        <w:rPr>
          <w:rFonts w:ascii="Times New Roman" w:hAnsi="Times New Roman"/>
          <w:sz w:val="25"/>
          <w:szCs w:val="25"/>
        </w:rPr>
        <w:t>3. Развитие производственной и коммунально - складской зоны:</w:t>
      </w:r>
    </w:p>
    <w:p w:rsidR="00D84E0C" w:rsidRPr="005B25E3" w:rsidRDefault="00D84E0C" w:rsidP="007907BC">
      <w:pPr>
        <w:pStyle w:val="a3"/>
        <w:widowControl w:val="0"/>
        <w:numPr>
          <w:ilvl w:val="0"/>
          <w:numId w:val="42"/>
        </w:numPr>
        <w:spacing w:line="360" w:lineRule="auto"/>
        <w:jc w:val="both"/>
        <w:rPr>
          <w:rFonts w:ascii="Times New Roman" w:hAnsi="Times New Roman"/>
          <w:sz w:val="25"/>
          <w:szCs w:val="25"/>
        </w:rPr>
      </w:pPr>
      <w:r w:rsidRPr="005B25E3">
        <w:rPr>
          <w:rFonts w:ascii="Times New Roman" w:hAnsi="Times New Roman"/>
          <w:sz w:val="25"/>
          <w:szCs w:val="25"/>
        </w:rPr>
        <w:t xml:space="preserve">Обозначение зон возможного размещения инвестиционных площадок; </w:t>
      </w:r>
    </w:p>
    <w:p w:rsidR="00D84E0C" w:rsidRPr="005B25E3" w:rsidRDefault="00D84E0C" w:rsidP="007907BC">
      <w:pPr>
        <w:pStyle w:val="a3"/>
        <w:widowControl w:val="0"/>
        <w:numPr>
          <w:ilvl w:val="0"/>
          <w:numId w:val="42"/>
        </w:numPr>
        <w:spacing w:line="360" w:lineRule="auto"/>
        <w:jc w:val="both"/>
        <w:rPr>
          <w:rFonts w:ascii="Times New Roman" w:hAnsi="Times New Roman"/>
          <w:sz w:val="25"/>
          <w:szCs w:val="25"/>
        </w:rPr>
      </w:pPr>
      <w:r w:rsidRPr="005B25E3">
        <w:rPr>
          <w:rFonts w:ascii="Times New Roman" w:hAnsi="Times New Roman"/>
          <w:sz w:val="25"/>
          <w:szCs w:val="25"/>
        </w:rPr>
        <w:t xml:space="preserve">Реанимация существующих недействующих промышленных, сельскохозяйственных предприятий с использованием существующей </w:t>
      </w:r>
      <w:r w:rsidRPr="005B25E3">
        <w:rPr>
          <w:rFonts w:ascii="Times New Roman" w:hAnsi="Times New Roman"/>
          <w:sz w:val="25"/>
          <w:szCs w:val="25"/>
        </w:rPr>
        <w:lastRenderedPageBreak/>
        <w:t xml:space="preserve">инженерной и транспортной инфраструктуры; </w:t>
      </w:r>
    </w:p>
    <w:p w:rsidR="00D84E0C" w:rsidRPr="005B25E3" w:rsidRDefault="00D84E0C" w:rsidP="007907BC">
      <w:pPr>
        <w:pStyle w:val="a3"/>
        <w:widowControl w:val="0"/>
        <w:spacing w:line="360" w:lineRule="auto"/>
        <w:ind w:firstLine="426"/>
        <w:jc w:val="both"/>
        <w:rPr>
          <w:rFonts w:ascii="Times New Roman" w:hAnsi="Times New Roman"/>
          <w:sz w:val="25"/>
          <w:szCs w:val="25"/>
        </w:rPr>
      </w:pPr>
      <w:r w:rsidRPr="005B25E3">
        <w:rPr>
          <w:rFonts w:ascii="Times New Roman" w:hAnsi="Times New Roman"/>
          <w:sz w:val="25"/>
          <w:szCs w:val="25"/>
        </w:rPr>
        <w:t xml:space="preserve">4. Развитие инженерной и транспортной инфраструктуры: </w:t>
      </w:r>
    </w:p>
    <w:p w:rsidR="00D84E0C" w:rsidRPr="005B25E3" w:rsidRDefault="00D84E0C" w:rsidP="007907BC">
      <w:pPr>
        <w:pStyle w:val="a3"/>
        <w:widowControl w:val="0"/>
        <w:numPr>
          <w:ilvl w:val="0"/>
          <w:numId w:val="43"/>
        </w:numPr>
        <w:spacing w:line="360" w:lineRule="auto"/>
        <w:jc w:val="both"/>
        <w:rPr>
          <w:rFonts w:ascii="Times New Roman" w:hAnsi="Times New Roman"/>
          <w:sz w:val="25"/>
          <w:szCs w:val="25"/>
        </w:rPr>
      </w:pPr>
      <w:r>
        <w:rPr>
          <w:rFonts w:ascii="Times New Roman" w:hAnsi="Times New Roman"/>
          <w:sz w:val="25"/>
          <w:szCs w:val="25"/>
        </w:rPr>
        <w:t>Развитие электро-, тепло- и</w:t>
      </w:r>
      <w:r w:rsidRPr="005B25E3">
        <w:rPr>
          <w:rFonts w:ascii="Times New Roman" w:hAnsi="Times New Roman"/>
          <w:sz w:val="25"/>
          <w:szCs w:val="25"/>
        </w:rPr>
        <w:t xml:space="preserve"> газоснабжения населения; </w:t>
      </w:r>
    </w:p>
    <w:p w:rsidR="00D84E0C" w:rsidRPr="005B25E3" w:rsidRDefault="00D84E0C" w:rsidP="007907BC">
      <w:pPr>
        <w:pStyle w:val="a3"/>
        <w:widowControl w:val="0"/>
        <w:numPr>
          <w:ilvl w:val="0"/>
          <w:numId w:val="43"/>
        </w:numPr>
        <w:spacing w:line="360" w:lineRule="auto"/>
        <w:jc w:val="both"/>
        <w:rPr>
          <w:rFonts w:ascii="Times New Roman" w:hAnsi="Times New Roman"/>
          <w:sz w:val="25"/>
          <w:szCs w:val="25"/>
        </w:rPr>
      </w:pPr>
      <w:r w:rsidRPr="005B25E3">
        <w:rPr>
          <w:rFonts w:ascii="Times New Roman" w:hAnsi="Times New Roman"/>
          <w:sz w:val="25"/>
          <w:szCs w:val="25"/>
        </w:rPr>
        <w:t xml:space="preserve">Развитие транспортной инфраструктуры сельского поселения; </w:t>
      </w:r>
    </w:p>
    <w:p w:rsidR="00D84E0C" w:rsidRPr="005B25E3" w:rsidRDefault="00D84E0C" w:rsidP="007907BC">
      <w:pPr>
        <w:pStyle w:val="a3"/>
        <w:widowControl w:val="0"/>
        <w:numPr>
          <w:ilvl w:val="0"/>
          <w:numId w:val="43"/>
        </w:numPr>
        <w:spacing w:line="360" w:lineRule="auto"/>
        <w:jc w:val="both"/>
        <w:rPr>
          <w:rFonts w:ascii="Times New Roman" w:hAnsi="Times New Roman"/>
          <w:sz w:val="25"/>
          <w:szCs w:val="25"/>
        </w:rPr>
      </w:pPr>
      <w:r w:rsidRPr="005B25E3">
        <w:rPr>
          <w:rFonts w:ascii="Times New Roman" w:hAnsi="Times New Roman"/>
          <w:sz w:val="25"/>
          <w:szCs w:val="25"/>
        </w:rPr>
        <w:t xml:space="preserve">Развитие улично-дорожной сети населенных пунктов; </w:t>
      </w:r>
    </w:p>
    <w:p w:rsidR="00D84E0C" w:rsidRPr="005B25E3" w:rsidRDefault="00D84E0C" w:rsidP="007907BC">
      <w:pPr>
        <w:pStyle w:val="a3"/>
        <w:widowControl w:val="0"/>
        <w:numPr>
          <w:ilvl w:val="0"/>
          <w:numId w:val="43"/>
        </w:numPr>
        <w:spacing w:line="360" w:lineRule="auto"/>
        <w:jc w:val="both"/>
        <w:rPr>
          <w:rFonts w:ascii="Times New Roman" w:hAnsi="Times New Roman"/>
          <w:sz w:val="25"/>
          <w:szCs w:val="25"/>
        </w:rPr>
      </w:pPr>
      <w:r w:rsidRPr="005B25E3">
        <w:rPr>
          <w:rFonts w:ascii="Times New Roman" w:hAnsi="Times New Roman"/>
          <w:sz w:val="25"/>
          <w:szCs w:val="25"/>
        </w:rPr>
        <w:t xml:space="preserve">Благоустройство. </w:t>
      </w:r>
    </w:p>
    <w:p w:rsidR="00D84E0C" w:rsidRPr="005B25E3" w:rsidRDefault="00D84E0C" w:rsidP="007907BC">
      <w:pPr>
        <w:pStyle w:val="a3"/>
        <w:widowControl w:val="0"/>
        <w:spacing w:line="360" w:lineRule="auto"/>
        <w:ind w:firstLine="426"/>
        <w:jc w:val="both"/>
        <w:rPr>
          <w:rFonts w:ascii="Times New Roman" w:hAnsi="Times New Roman"/>
          <w:sz w:val="25"/>
          <w:szCs w:val="25"/>
        </w:rPr>
      </w:pPr>
      <w:r w:rsidRPr="005B25E3">
        <w:rPr>
          <w:rFonts w:ascii="Times New Roman" w:hAnsi="Times New Roman"/>
          <w:sz w:val="25"/>
          <w:szCs w:val="25"/>
        </w:rPr>
        <w:t xml:space="preserve">5. Развитие рекреационной зоны: </w:t>
      </w:r>
    </w:p>
    <w:p w:rsidR="00D84E0C" w:rsidRPr="005B25E3" w:rsidRDefault="00D84E0C" w:rsidP="007907BC">
      <w:pPr>
        <w:pStyle w:val="a3"/>
        <w:widowControl w:val="0"/>
        <w:numPr>
          <w:ilvl w:val="0"/>
          <w:numId w:val="44"/>
        </w:numPr>
        <w:spacing w:line="360" w:lineRule="auto"/>
        <w:jc w:val="both"/>
        <w:rPr>
          <w:rFonts w:ascii="Times New Roman" w:hAnsi="Times New Roman"/>
          <w:sz w:val="25"/>
          <w:szCs w:val="25"/>
        </w:rPr>
      </w:pPr>
      <w:r w:rsidRPr="005B25E3">
        <w:rPr>
          <w:rFonts w:ascii="Times New Roman" w:hAnsi="Times New Roman"/>
          <w:sz w:val="25"/>
          <w:szCs w:val="25"/>
        </w:rPr>
        <w:t xml:space="preserve">Создание многофункциональной системы зеленых насаждений; </w:t>
      </w:r>
    </w:p>
    <w:p w:rsidR="00D84E0C" w:rsidRPr="005B25E3" w:rsidRDefault="00D84E0C" w:rsidP="007907BC">
      <w:pPr>
        <w:pStyle w:val="a3"/>
        <w:widowControl w:val="0"/>
        <w:numPr>
          <w:ilvl w:val="0"/>
          <w:numId w:val="44"/>
        </w:numPr>
        <w:spacing w:line="360" w:lineRule="auto"/>
        <w:jc w:val="both"/>
        <w:rPr>
          <w:rFonts w:ascii="Times New Roman" w:hAnsi="Times New Roman"/>
          <w:sz w:val="25"/>
          <w:szCs w:val="25"/>
        </w:rPr>
      </w:pPr>
      <w:r w:rsidRPr="005B25E3">
        <w:rPr>
          <w:rFonts w:ascii="Times New Roman" w:hAnsi="Times New Roman"/>
          <w:sz w:val="25"/>
          <w:szCs w:val="25"/>
        </w:rPr>
        <w:t xml:space="preserve">Создание в населенных пунктах развитой системы озелененных пространств с целью организации рекреационного и спортивного обслуживания населения; </w:t>
      </w:r>
    </w:p>
    <w:p w:rsidR="00D84E0C" w:rsidRPr="005B25E3" w:rsidRDefault="00D84E0C" w:rsidP="007907BC">
      <w:pPr>
        <w:pStyle w:val="a3"/>
        <w:widowControl w:val="0"/>
        <w:spacing w:line="360" w:lineRule="auto"/>
        <w:ind w:firstLine="426"/>
        <w:jc w:val="both"/>
        <w:rPr>
          <w:rFonts w:ascii="Times New Roman" w:hAnsi="Times New Roman"/>
          <w:sz w:val="25"/>
          <w:szCs w:val="25"/>
        </w:rPr>
      </w:pPr>
      <w:r w:rsidRPr="005B25E3">
        <w:rPr>
          <w:rFonts w:ascii="Times New Roman" w:hAnsi="Times New Roman"/>
          <w:sz w:val="25"/>
          <w:szCs w:val="25"/>
        </w:rPr>
        <w:t xml:space="preserve">6. Развитие зоны специального назначения: </w:t>
      </w:r>
    </w:p>
    <w:p w:rsidR="00D84E0C" w:rsidRPr="005B25E3" w:rsidRDefault="00D84E0C" w:rsidP="007907BC">
      <w:pPr>
        <w:pStyle w:val="a3"/>
        <w:widowControl w:val="0"/>
        <w:numPr>
          <w:ilvl w:val="0"/>
          <w:numId w:val="45"/>
        </w:numPr>
        <w:spacing w:line="360" w:lineRule="auto"/>
        <w:jc w:val="both"/>
        <w:rPr>
          <w:rFonts w:ascii="Times New Roman" w:hAnsi="Times New Roman"/>
          <w:sz w:val="25"/>
          <w:szCs w:val="25"/>
        </w:rPr>
      </w:pPr>
      <w:r w:rsidRPr="005B25E3">
        <w:rPr>
          <w:rFonts w:ascii="Times New Roman" w:hAnsi="Times New Roman"/>
          <w:sz w:val="25"/>
          <w:szCs w:val="25"/>
        </w:rPr>
        <w:t>Ликвидац</w:t>
      </w:r>
      <w:r>
        <w:rPr>
          <w:rFonts w:ascii="Times New Roman" w:hAnsi="Times New Roman"/>
          <w:sz w:val="25"/>
          <w:szCs w:val="25"/>
        </w:rPr>
        <w:t>ия несанкционированных свалок ТК</w:t>
      </w:r>
      <w:r w:rsidRPr="005B25E3">
        <w:rPr>
          <w:rFonts w:ascii="Times New Roman" w:hAnsi="Times New Roman"/>
          <w:sz w:val="25"/>
          <w:szCs w:val="25"/>
        </w:rPr>
        <w:t xml:space="preserve">О; </w:t>
      </w:r>
    </w:p>
    <w:p w:rsidR="00D84E0C" w:rsidRPr="005B25E3" w:rsidRDefault="00D84E0C" w:rsidP="007907BC">
      <w:pPr>
        <w:pStyle w:val="a3"/>
        <w:widowControl w:val="0"/>
        <w:numPr>
          <w:ilvl w:val="0"/>
          <w:numId w:val="45"/>
        </w:numPr>
        <w:spacing w:line="360" w:lineRule="auto"/>
        <w:jc w:val="both"/>
        <w:rPr>
          <w:rFonts w:ascii="Times New Roman" w:hAnsi="Times New Roman"/>
          <w:sz w:val="25"/>
          <w:szCs w:val="25"/>
        </w:rPr>
      </w:pPr>
      <w:r w:rsidRPr="005B25E3">
        <w:rPr>
          <w:rFonts w:ascii="Times New Roman" w:hAnsi="Times New Roman"/>
          <w:sz w:val="25"/>
          <w:szCs w:val="25"/>
        </w:rPr>
        <w:t xml:space="preserve">Развитие обязательной планово-регулярной системы сбора, транспортировки бытовых отходов (включая уличный смет с усовершенствованного покрытия) и их обезвреживание и утилизация (с предварительной сортировкой). </w:t>
      </w:r>
    </w:p>
    <w:p w:rsidR="00D84E0C" w:rsidRPr="00A620E2" w:rsidRDefault="00D84E0C" w:rsidP="007907BC">
      <w:pPr>
        <w:pStyle w:val="a3"/>
        <w:widowControl w:val="0"/>
        <w:spacing w:line="360" w:lineRule="auto"/>
        <w:ind w:firstLine="426"/>
        <w:jc w:val="both"/>
        <w:rPr>
          <w:rFonts w:ascii="Times New Roman" w:hAnsi="Times New Roman"/>
          <w:sz w:val="25"/>
          <w:szCs w:val="25"/>
        </w:rPr>
      </w:pPr>
      <w:r w:rsidRPr="00A620E2">
        <w:rPr>
          <w:rFonts w:ascii="Times New Roman" w:hAnsi="Times New Roman"/>
          <w:sz w:val="25"/>
          <w:szCs w:val="25"/>
        </w:rPr>
        <w:t>Функциональное зонирование территории сельского поселения:</w:t>
      </w:r>
    </w:p>
    <w:p w:rsidR="00D84E0C" w:rsidRPr="00A620E2" w:rsidRDefault="00D84E0C" w:rsidP="007907BC">
      <w:pPr>
        <w:pStyle w:val="a3"/>
        <w:widowControl w:val="0"/>
        <w:numPr>
          <w:ilvl w:val="0"/>
          <w:numId w:val="46"/>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 xml:space="preserve">выполнено в соответствии с действующими законодательными и нормативными актами, </w:t>
      </w:r>
    </w:p>
    <w:p w:rsidR="00D84E0C" w:rsidRPr="00A620E2" w:rsidRDefault="00D84E0C" w:rsidP="007907BC">
      <w:pPr>
        <w:pStyle w:val="a3"/>
        <w:widowControl w:val="0"/>
        <w:numPr>
          <w:ilvl w:val="0"/>
          <w:numId w:val="46"/>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 xml:space="preserve">поддерживает планировочную структуру, максимально отвечающую нуждам развития населенных пунктов и охраны окружающей среды, </w:t>
      </w:r>
    </w:p>
    <w:p w:rsidR="00D84E0C" w:rsidRPr="00A620E2" w:rsidRDefault="00D84E0C" w:rsidP="007907BC">
      <w:pPr>
        <w:pStyle w:val="a3"/>
        <w:widowControl w:val="0"/>
        <w:numPr>
          <w:ilvl w:val="0"/>
          <w:numId w:val="46"/>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 xml:space="preserve">предусматривает территориальное развитие производственной, общественно-административной и жилой зоны, </w:t>
      </w:r>
    </w:p>
    <w:p w:rsidR="00D84E0C" w:rsidRPr="00A620E2" w:rsidRDefault="00D84E0C" w:rsidP="00876E8D">
      <w:pPr>
        <w:pStyle w:val="a3"/>
        <w:keepLines/>
        <w:numPr>
          <w:ilvl w:val="0"/>
          <w:numId w:val="46"/>
        </w:numPr>
        <w:spacing w:line="360" w:lineRule="auto"/>
        <w:ind w:left="425" w:firstLine="357"/>
        <w:jc w:val="both"/>
        <w:rPr>
          <w:rFonts w:ascii="Times New Roman" w:hAnsi="Times New Roman"/>
          <w:sz w:val="25"/>
          <w:szCs w:val="25"/>
        </w:rPr>
      </w:pPr>
      <w:r w:rsidRPr="00A620E2">
        <w:rPr>
          <w:rFonts w:ascii="Times New Roman" w:hAnsi="Times New Roman"/>
          <w:sz w:val="25"/>
          <w:szCs w:val="25"/>
        </w:rPr>
        <w:t xml:space="preserve">направлено на создание условий для развития инженерной и транспортной инфраструктуры, способной обеспечить растущие потребности в данных сферах, </w:t>
      </w:r>
    </w:p>
    <w:p w:rsidR="00D84E0C" w:rsidRPr="00A620E2" w:rsidRDefault="00D84E0C" w:rsidP="007907BC">
      <w:pPr>
        <w:pStyle w:val="a3"/>
        <w:widowControl w:val="0"/>
        <w:numPr>
          <w:ilvl w:val="0"/>
          <w:numId w:val="46"/>
        </w:numPr>
        <w:spacing w:line="360" w:lineRule="auto"/>
        <w:ind w:left="425" w:firstLine="357"/>
        <w:jc w:val="both"/>
        <w:rPr>
          <w:rFonts w:ascii="Times New Roman" w:hAnsi="Times New Roman"/>
          <w:sz w:val="25"/>
          <w:szCs w:val="25"/>
        </w:rPr>
      </w:pPr>
      <w:r w:rsidRPr="00A620E2">
        <w:rPr>
          <w:rFonts w:ascii="Times New Roman" w:hAnsi="Times New Roman"/>
          <w:sz w:val="25"/>
          <w:szCs w:val="25"/>
        </w:rPr>
        <w:t>устанавливает функциональные зоны с определением границ и особенностей функционального назначения</w:t>
      </w:r>
    </w:p>
    <w:p w:rsidR="00D84E0C" w:rsidRDefault="00D84E0C" w:rsidP="007907BC">
      <w:pPr>
        <w:pStyle w:val="a3"/>
        <w:widowControl w:val="0"/>
        <w:numPr>
          <w:ilvl w:val="0"/>
          <w:numId w:val="46"/>
        </w:numPr>
        <w:spacing w:line="360" w:lineRule="auto"/>
        <w:ind w:left="425" w:firstLine="357"/>
        <w:jc w:val="both"/>
        <w:rPr>
          <w:rFonts w:ascii="Times New Roman" w:hAnsi="Times New Roman"/>
          <w:sz w:val="25"/>
          <w:szCs w:val="25"/>
        </w:rPr>
      </w:pPr>
      <w:r w:rsidRPr="00A620E2">
        <w:rPr>
          <w:rFonts w:ascii="Times New Roman" w:hAnsi="Times New Roman"/>
          <w:sz w:val="25"/>
          <w:szCs w:val="25"/>
        </w:rPr>
        <w:t xml:space="preserve">содержит характеристику планируемого развития функциональных зон с определением функционального использования земельных участков и объектов капитального строительства на территории указанных зон, рекомендации по установлению видов разрешенного использования в правилах землепользования и </w:t>
      </w:r>
      <w:r w:rsidRPr="00A620E2">
        <w:rPr>
          <w:rFonts w:ascii="Times New Roman" w:hAnsi="Times New Roman"/>
          <w:sz w:val="25"/>
          <w:szCs w:val="25"/>
        </w:rPr>
        <w:lastRenderedPageBreak/>
        <w:t>застройки сельского поселения.</w:t>
      </w:r>
    </w:p>
    <w:p w:rsidR="00D84E0C" w:rsidRPr="008243AB" w:rsidRDefault="00D84E0C" w:rsidP="007907BC">
      <w:pPr>
        <w:pStyle w:val="a3"/>
        <w:widowControl w:val="0"/>
        <w:spacing w:line="360" w:lineRule="auto"/>
        <w:ind w:left="786"/>
        <w:jc w:val="both"/>
        <w:rPr>
          <w:rFonts w:ascii="Times New Roman" w:hAnsi="Times New Roman"/>
          <w:sz w:val="25"/>
          <w:szCs w:val="25"/>
        </w:rPr>
      </w:pPr>
    </w:p>
    <w:p w:rsidR="00D84E0C" w:rsidRPr="00A620E2" w:rsidRDefault="00D84E0C" w:rsidP="007907BC">
      <w:pPr>
        <w:pStyle w:val="a3"/>
        <w:widowControl w:val="0"/>
        <w:spacing w:line="360" w:lineRule="auto"/>
        <w:ind w:firstLine="426"/>
        <w:jc w:val="both"/>
        <w:rPr>
          <w:rFonts w:ascii="Times New Roman" w:hAnsi="Times New Roman"/>
          <w:sz w:val="25"/>
          <w:szCs w:val="25"/>
        </w:rPr>
      </w:pPr>
      <w:r w:rsidRPr="00A620E2">
        <w:rPr>
          <w:rFonts w:ascii="Times New Roman" w:hAnsi="Times New Roman"/>
          <w:sz w:val="25"/>
          <w:szCs w:val="25"/>
        </w:rPr>
        <w:t>Для развития на расчетный срок генеральным планом сельского поселения определены следующие функциональные зоны:</w:t>
      </w:r>
    </w:p>
    <w:p w:rsidR="00D84E0C" w:rsidRPr="00A620E2" w:rsidRDefault="00D84E0C" w:rsidP="007907BC">
      <w:pPr>
        <w:pStyle w:val="a3"/>
        <w:widowControl w:val="0"/>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жилая зона Ж1;</w:t>
      </w:r>
    </w:p>
    <w:p w:rsidR="00D84E0C" w:rsidRPr="00A620E2" w:rsidRDefault="00D84E0C" w:rsidP="007907BC">
      <w:pPr>
        <w:pStyle w:val="a3"/>
        <w:widowControl w:val="0"/>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комплексная общественно-деловая зона ОДК;</w:t>
      </w:r>
    </w:p>
    <w:p w:rsidR="00D84E0C" w:rsidRPr="00A620E2" w:rsidRDefault="00D84E0C" w:rsidP="007907BC">
      <w:pPr>
        <w:pStyle w:val="a3"/>
        <w:widowControl w:val="0"/>
        <w:numPr>
          <w:ilvl w:val="0"/>
          <w:numId w:val="47"/>
        </w:numPr>
        <w:spacing w:line="360" w:lineRule="auto"/>
        <w:jc w:val="both"/>
        <w:rPr>
          <w:rFonts w:ascii="Times New Roman" w:hAnsi="Times New Roman"/>
          <w:sz w:val="25"/>
          <w:szCs w:val="25"/>
        </w:rPr>
      </w:pPr>
      <w:r>
        <w:rPr>
          <w:rFonts w:ascii="Times New Roman" w:hAnsi="Times New Roman"/>
          <w:sz w:val="25"/>
          <w:szCs w:val="25"/>
        </w:rPr>
        <w:t>зона учреждений образования ОД1</w:t>
      </w:r>
      <w:r w:rsidRPr="00A620E2">
        <w:rPr>
          <w:rFonts w:ascii="Times New Roman" w:hAnsi="Times New Roman"/>
          <w:sz w:val="25"/>
          <w:szCs w:val="25"/>
        </w:rPr>
        <w:t>;</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Pr>
          <w:rFonts w:ascii="Times New Roman" w:hAnsi="Times New Roman"/>
          <w:sz w:val="25"/>
          <w:szCs w:val="25"/>
        </w:rPr>
        <w:t>зона торговых объектов ОД2</w:t>
      </w:r>
      <w:r w:rsidRPr="00A620E2">
        <w:rPr>
          <w:rFonts w:ascii="Times New Roman" w:hAnsi="Times New Roman"/>
          <w:sz w:val="25"/>
          <w:szCs w:val="25"/>
        </w:rPr>
        <w:t>;</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w:t>
      </w:r>
      <w:r>
        <w:rPr>
          <w:rFonts w:ascii="Times New Roman" w:hAnsi="Times New Roman"/>
          <w:sz w:val="25"/>
          <w:szCs w:val="25"/>
        </w:rPr>
        <w:t xml:space="preserve"> учреждений здравоохранения ОД3</w:t>
      </w:r>
      <w:r w:rsidRPr="00A620E2">
        <w:rPr>
          <w:rFonts w:ascii="Times New Roman" w:hAnsi="Times New Roman"/>
          <w:sz w:val="25"/>
          <w:szCs w:val="25"/>
        </w:rPr>
        <w:t>;</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 рекреационного назначения Р1;</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озеленения общего пользования Р2;</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 пр</w:t>
      </w:r>
      <w:r>
        <w:rPr>
          <w:rFonts w:ascii="Times New Roman" w:hAnsi="Times New Roman"/>
          <w:sz w:val="25"/>
          <w:szCs w:val="25"/>
        </w:rPr>
        <w:t>оизводственной инфраструктуры П</w:t>
      </w:r>
      <w:r w:rsidRPr="00A620E2">
        <w:rPr>
          <w:rFonts w:ascii="Times New Roman" w:hAnsi="Times New Roman"/>
          <w:sz w:val="25"/>
          <w:szCs w:val="25"/>
        </w:rPr>
        <w:t>;</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 транспортной инфраструктуры Т1;</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 инженерной инфраструктуры И1;</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 специального назначения СП1 (кладбище);</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 специального назначения СП2 (полигон ТБО);</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 сельскохозяйственного использования СХ;</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 ЛПХ</w:t>
      </w:r>
    </w:p>
    <w:p w:rsidR="00D84E0C" w:rsidRPr="00A620E2" w:rsidRDefault="00D84E0C" w:rsidP="00876E8D">
      <w:pPr>
        <w:pStyle w:val="a3"/>
        <w:keepLines/>
        <w:numPr>
          <w:ilvl w:val="0"/>
          <w:numId w:val="47"/>
        </w:numPr>
        <w:spacing w:line="360" w:lineRule="auto"/>
        <w:jc w:val="both"/>
        <w:rPr>
          <w:rFonts w:ascii="Times New Roman" w:hAnsi="Times New Roman"/>
          <w:sz w:val="25"/>
          <w:szCs w:val="25"/>
        </w:rPr>
      </w:pPr>
      <w:r w:rsidRPr="00A620E2">
        <w:rPr>
          <w:rFonts w:ascii="Times New Roman" w:hAnsi="Times New Roman"/>
          <w:sz w:val="25"/>
          <w:szCs w:val="25"/>
        </w:rPr>
        <w:t>зона коммунально-складских объектов КС.</w:t>
      </w:r>
    </w:p>
    <w:p w:rsidR="00D84E0C" w:rsidRPr="00263321" w:rsidRDefault="00D84E0C" w:rsidP="00D84E0C">
      <w:pPr>
        <w:pStyle w:val="a3"/>
        <w:keepLines/>
        <w:spacing w:line="360" w:lineRule="auto"/>
        <w:ind w:firstLine="426"/>
        <w:jc w:val="both"/>
        <w:rPr>
          <w:rFonts w:ascii="Times New Roman" w:hAnsi="Times New Roman"/>
          <w:sz w:val="25"/>
          <w:szCs w:val="25"/>
        </w:rPr>
      </w:pPr>
      <w:r w:rsidRPr="00263321">
        <w:rPr>
          <w:rFonts w:ascii="Times New Roman" w:hAnsi="Times New Roman"/>
          <w:sz w:val="25"/>
          <w:szCs w:val="25"/>
        </w:rPr>
        <w:t>Жилая зона</w:t>
      </w:r>
      <w:r>
        <w:rPr>
          <w:rFonts w:ascii="Times New Roman" w:hAnsi="Times New Roman"/>
          <w:sz w:val="25"/>
          <w:szCs w:val="25"/>
        </w:rPr>
        <w:t xml:space="preserve"> (</w:t>
      </w:r>
      <w:r w:rsidRPr="00263321">
        <w:rPr>
          <w:rFonts w:ascii="Times New Roman" w:hAnsi="Times New Roman"/>
          <w:sz w:val="25"/>
          <w:szCs w:val="25"/>
        </w:rPr>
        <w:t>Ж1)</w:t>
      </w:r>
    </w:p>
    <w:p w:rsidR="00D84E0C" w:rsidRPr="00A620E2" w:rsidRDefault="00D84E0C" w:rsidP="00D84E0C">
      <w:pPr>
        <w:pStyle w:val="a3"/>
        <w:keepNext/>
        <w:spacing w:line="360" w:lineRule="auto"/>
        <w:ind w:firstLine="426"/>
        <w:jc w:val="both"/>
        <w:rPr>
          <w:rFonts w:ascii="Times New Roman" w:hAnsi="Times New Roman"/>
          <w:sz w:val="25"/>
          <w:szCs w:val="25"/>
        </w:rPr>
      </w:pPr>
      <w:r w:rsidRPr="00A620E2">
        <w:rPr>
          <w:rFonts w:ascii="Times New Roman" w:hAnsi="Times New Roman"/>
          <w:sz w:val="25"/>
          <w:szCs w:val="25"/>
        </w:rPr>
        <w:t xml:space="preserve">Жилая зона предназначена </w:t>
      </w:r>
      <w:r>
        <w:rPr>
          <w:rFonts w:ascii="Times New Roman" w:hAnsi="Times New Roman"/>
          <w:sz w:val="25"/>
          <w:szCs w:val="25"/>
        </w:rPr>
        <w:t>для организации благоприятной и</w:t>
      </w:r>
      <w:r w:rsidRPr="00A620E2">
        <w:rPr>
          <w:rFonts w:ascii="Times New Roman" w:hAnsi="Times New Roman"/>
          <w:sz w:val="25"/>
          <w:szCs w:val="25"/>
        </w:rPr>
        <w:t xml:space="preserve"> безопасной среды проживания населения, отвечающий его социальным, культурным, бытовым и другим потребностям.</w:t>
      </w:r>
    </w:p>
    <w:p w:rsidR="00D84E0C" w:rsidRPr="00A620E2" w:rsidRDefault="00D84E0C" w:rsidP="007907BC">
      <w:pPr>
        <w:pStyle w:val="a3"/>
        <w:widowControl w:val="0"/>
        <w:spacing w:line="360" w:lineRule="auto"/>
        <w:ind w:firstLine="425"/>
        <w:jc w:val="both"/>
        <w:rPr>
          <w:rFonts w:ascii="Times New Roman" w:hAnsi="Times New Roman"/>
          <w:sz w:val="25"/>
          <w:szCs w:val="25"/>
        </w:rPr>
      </w:pPr>
      <w:r w:rsidRPr="00A620E2">
        <w:rPr>
          <w:rFonts w:ascii="Times New Roman" w:hAnsi="Times New Roman"/>
          <w:sz w:val="25"/>
          <w:szCs w:val="25"/>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В состав жилых зон могут включаться также территории, предназначенные для ведения садоводства и дачного хозяйства.</w:t>
      </w:r>
    </w:p>
    <w:p w:rsidR="00D84E0C" w:rsidRPr="00A620E2" w:rsidRDefault="00D84E0C" w:rsidP="007907BC">
      <w:pPr>
        <w:pStyle w:val="a3"/>
        <w:widowControl w:val="0"/>
        <w:spacing w:line="360" w:lineRule="auto"/>
        <w:ind w:firstLine="425"/>
        <w:jc w:val="both"/>
        <w:rPr>
          <w:rFonts w:ascii="Times New Roman" w:hAnsi="Times New Roman"/>
          <w:sz w:val="25"/>
          <w:szCs w:val="25"/>
        </w:rPr>
      </w:pPr>
      <w:r w:rsidRPr="00A620E2">
        <w:rPr>
          <w:rFonts w:ascii="Times New Roman" w:hAnsi="Times New Roman"/>
          <w:sz w:val="25"/>
          <w:szCs w:val="25"/>
        </w:rPr>
        <w:t>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w:t>
      </w:r>
    </w:p>
    <w:p w:rsidR="00D84E0C" w:rsidRPr="00A620E2" w:rsidRDefault="00D84E0C" w:rsidP="007907BC">
      <w:pPr>
        <w:pStyle w:val="a3"/>
        <w:widowControl w:val="0"/>
        <w:spacing w:line="360" w:lineRule="auto"/>
        <w:ind w:firstLine="425"/>
        <w:jc w:val="both"/>
        <w:rPr>
          <w:rFonts w:ascii="Times New Roman" w:hAnsi="Times New Roman"/>
          <w:sz w:val="25"/>
          <w:szCs w:val="25"/>
        </w:rPr>
      </w:pPr>
      <w:r w:rsidRPr="00A620E2">
        <w:rPr>
          <w:rFonts w:ascii="Times New Roman" w:hAnsi="Times New Roman"/>
          <w:sz w:val="25"/>
          <w:szCs w:val="25"/>
        </w:rPr>
        <w:t xml:space="preserve">К жилым зонам относятся также территории садово-дачной застройки, </w:t>
      </w:r>
      <w:r w:rsidRPr="00A620E2">
        <w:rPr>
          <w:rFonts w:ascii="Times New Roman" w:hAnsi="Times New Roman"/>
          <w:sz w:val="25"/>
          <w:szCs w:val="25"/>
        </w:rPr>
        <w:lastRenderedPageBreak/>
        <w:t xml:space="preserve">расположенный в </w:t>
      </w:r>
      <w:r>
        <w:rPr>
          <w:rFonts w:ascii="Times New Roman" w:hAnsi="Times New Roman"/>
          <w:sz w:val="25"/>
          <w:szCs w:val="25"/>
        </w:rPr>
        <w:t xml:space="preserve">северо-восточном направлении в </w:t>
      </w:r>
      <w:r w:rsidRPr="00A620E2">
        <w:rPr>
          <w:rFonts w:ascii="Times New Roman" w:hAnsi="Times New Roman"/>
          <w:sz w:val="25"/>
          <w:szCs w:val="25"/>
        </w:rPr>
        <w:t>пределах границ сельского поселения.</w:t>
      </w:r>
      <w:r>
        <w:rPr>
          <w:rFonts w:ascii="Times New Roman" w:hAnsi="Times New Roman"/>
          <w:sz w:val="25"/>
          <w:szCs w:val="25"/>
        </w:rPr>
        <w:t xml:space="preserve"> В </w:t>
      </w:r>
      <w:r w:rsidRPr="00A620E2">
        <w:rPr>
          <w:rFonts w:ascii="Times New Roman" w:hAnsi="Times New Roman"/>
          <w:sz w:val="25"/>
          <w:szCs w:val="25"/>
        </w:rPr>
        <w:t>границах планируемой территории генеральным планом предлагается сохранение жилой зоны усадебной застройки. Жилищное строительство на проектируемой территории предлагается осуществить индивидуальной застройкой усадебного типа с расчетными раз</w:t>
      </w:r>
      <w:r>
        <w:rPr>
          <w:rFonts w:ascii="Times New Roman" w:hAnsi="Times New Roman"/>
          <w:sz w:val="25"/>
          <w:szCs w:val="25"/>
        </w:rPr>
        <w:t>мерами приусадебных участков 0,8</w:t>
      </w:r>
      <w:r w:rsidRPr="00A620E2">
        <w:rPr>
          <w:rFonts w:ascii="Times New Roman" w:hAnsi="Times New Roman"/>
          <w:sz w:val="25"/>
          <w:szCs w:val="25"/>
        </w:rPr>
        <w:t xml:space="preserve"> га (размеры участков подлежат уточнению на стадии разработки правил землепользования и застройки). </w:t>
      </w:r>
    </w:p>
    <w:p w:rsidR="00D84E0C" w:rsidRPr="00A620E2" w:rsidRDefault="00D84E0C" w:rsidP="007907BC">
      <w:pPr>
        <w:pStyle w:val="a3"/>
        <w:widowControl w:val="0"/>
        <w:spacing w:line="360" w:lineRule="auto"/>
        <w:ind w:firstLine="426"/>
        <w:jc w:val="both"/>
        <w:rPr>
          <w:rFonts w:ascii="Times New Roman" w:hAnsi="Times New Roman"/>
          <w:sz w:val="25"/>
          <w:szCs w:val="25"/>
        </w:rPr>
      </w:pPr>
      <w:r w:rsidRPr="00A620E2">
        <w:rPr>
          <w:rFonts w:ascii="Times New Roman" w:hAnsi="Times New Roman"/>
          <w:sz w:val="25"/>
          <w:szCs w:val="25"/>
        </w:rPr>
        <w:t>Максима</w:t>
      </w:r>
      <w:r>
        <w:rPr>
          <w:rFonts w:ascii="Times New Roman" w:hAnsi="Times New Roman"/>
          <w:sz w:val="25"/>
          <w:szCs w:val="25"/>
        </w:rPr>
        <w:t>льная этажность застройки: 1-2.</w:t>
      </w:r>
    </w:p>
    <w:p w:rsidR="00D84E0C" w:rsidRPr="00270634" w:rsidRDefault="00D84E0C" w:rsidP="007907BC">
      <w:pPr>
        <w:pStyle w:val="a3"/>
        <w:widowControl w:val="0"/>
        <w:spacing w:line="360" w:lineRule="auto"/>
        <w:ind w:firstLine="426"/>
        <w:jc w:val="both"/>
        <w:rPr>
          <w:rFonts w:ascii="Times New Roman" w:hAnsi="Times New Roman"/>
          <w:b/>
          <w:sz w:val="25"/>
          <w:szCs w:val="25"/>
        </w:rPr>
      </w:pPr>
      <w:r w:rsidRPr="00270634">
        <w:rPr>
          <w:rFonts w:ascii="Times New Roman" w:hAnsi="Times New Roman"/>
          <w:b/>
          <w:sz w:val="25"/>
          <w:szCs w:val="25"/>
        </w:rPr>
        <w:t xml:space="preserve">Комплексная общественно – деловая зона (ОДК) </w:t>
      </w:r>
    </w:p>
    <w:p w:rsidR="00A02E94" w:rsidRDefault="00D84E0C" w:rsidP="007907BC">
      <w:pPr>
        <w:pStyle w:val="a3"/>
        <w:widowControl w:val="0"/>
        <w:tabs>
          <w:tab w:val="left" w:pos="6379"/>
        </w:tabs>
        <w:spacing w:line="360" w:lineRule="auto"/>
        <w:ind w:firstLine="425"/>
        <w:jc w:val="both"/>
        <w:rPr>
          <w:rFonts w:ascii="Times New Roman" w:hAnsi="Times New Roman"/>
          <w:sz w:val="25"/>
          <w:szCs w:val="25"/>
        </w:rPr>
      </w:pPr>
      <w:r>
        <w:rPr>
          <w:rFonts w:ascii="Times New Roman" w:hAnsi="Times New Roman"/>
          <w:sz w:val="25"/>
          <w:szCs w:val="25"/>
        </w:rPr>
        <w:t>Территория</w:t>
      </w:r>
      <w:r w:rsidRPr="00A620E2">
        <w:rPr>
          <w:rFonts w:ascii="Times New Roman" w:hAnsi="Times New Roman"/>
          <w:sz w:val="25"/>
          <w:szCs w:val="25"/>
        </w:rPr>
        <w:t xml:space="preserve">, предназначенная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стоянок автомобильного транспорта, объектов делового и финансового назначения, иных объектов, связанных с обеспечением жизнедеятельности граждан. </w:t>
      </w:r>
    </w:p>
    <w:p w:rsidR="00D84E0C" w:rsidRPr="00A620E2" w:rsidRDefault="00D84E0C" w:rsidP="007907BC">
      <w:pPr>
        <w:pStyle w:val="a3"/>
        <w:widowControl w:val="0"/>
        <w:tabs>
          <w:tab w:val="left" w:pos="6379"/>
        </w:tabs>
        <w:spacing w:line="360" w:lineRule="auto"/>
        <w:ind w:firstLine="425"/>
        <w:jc w:val="both"/>
        <w:rPr>
          <w:rFonts w:ascii="Times New Roman" w:hAnsi="Times New Roman"/>
          <w:sz w:val="25"/>
          <w:szCs w:val="25"/>
        </w:rPr>
      </w:pPr>
      <w:r w:rsidRPr="00A620E2">
        <w:rPr>
          <w:rFonts w:ascii="Times New Roman" w:hAnsi="Times New Roman"/>
          <w:sz w:val="25"/>
          <w:szCs w:val="25"/>
        </w:rPr>
        <w:t>В перечень объектов недвижимости, разрешенных к размещению в общественно-деловых зонах</w:t>
      </w:r>
      <w:r>
        <w:rPr>
          <w:rFonts w:ascii="Times New Roman" w:hAnsi="Times New Roman"/>
          <w:sz w:val="25"/>
          <w:szCs w:val="25"/>
        </w:rPr>
        <w:t>,</w:t>
      </w:r>
      <w:r w:rsidRPr="00A620E2">
        <w:rPr>
          <w:rFonts w:ascii="Times New Roman" w:hAnsi="Times New Roman"/>
          <w:sz w:val="25"/>
          <w:szCs w:val="25"/>
        </w:rPr>
        <w:t xml:space="preserve"> могут включаться жилые дома, гостиницы, подземные или многоэтажные гаражи.</w:t>
      </w:r>
    </w:p>
    <w:p w:rsidR="00D84E0C" w:rsidRPr="00A620E2" w:rsidRDefault="00D84E0C" w:rsidP="00FF7DB9">
      <w:pPr>
        <w:pStyle w:val="a3"/>
        <w:keepLines/>
        <w:tabs>
          <w:tab w:val="left" w:pos="6379"/>
        </w:tabs>
        <w:spacing w:line="360" w:lineRule="auto"/>
        <w:ind w:firstLine="425"/>
        <w:jc w:val="both"/>
        <w:rPr>
          <w:rFonts w:ascii="Times New Roman" w:hAnsi="Times New Roman"/>
          <w:sz w:val="25"/>
          <w:szCs w:val="25"/>
        </w:rPr>
      </w:pPr>
      <w:r w:rsidRPr="00A620E2">
        <w:rPr>
          <w:rFonts w:ascii="Times New Roman" w:hAnsi="Times New Roman"/>
          <w:sz w:val="25"/>
          <w:szCs w:val="25"/>
        </w:rPr>
        <w:t xml:space="preserve">В селе </w:t>
      </w:r>
      <w:r w:rsidR="006325D8">
        <w:rPr>
          <w:rFonts w:ascii="Times New Roman" w:hAnsi="Times New Roman"/>
          <w:sz w:val="25"/>
          <w:szCs w:val="25"/>
        </w:rPr>
        <w:t>Хив</w:t>
      </w:r>
      <w:r>
        <w:rPr>
          <w:rFonts w:ascii="Times New Roman" w:hAnsi="Times New Roman"/>
          <w:sz w:val="25"/>
          <w:szCs w:val="25"/>
        </w:rPr>
        <w:t xml:space="preserve"> </w:t>
      </w:r>
      <w:r w:rsidRPr="00A620E2">
        <w:rPr>
          <w:rFonts w:ascii="Times New Roman" w:hAnsi="Times New Roman"/>
          <w:sz w:val="25"/>
          <w:szCs w:val="25"/>
        </w:rPr>
        <w:t xml:space="preserve">объекты социального и культурно-бытового назначения расположены в разных частях села. </w:t>
      </w:r>
      <w:r>
        <w:rPr>
          <w:rFonts w:ascii="Times New Roman" w:hAnsi="Times New Roman"/>
          <w:sz w:val="25"/>
          <w:szCs w:val="25"/>
        </w:rPr>
        <w:t>О</w:t>
      </w:r>
      <w:r w:rsidRPr="00A620E2">
        <w:rPr>
          <w:rFonts w:ascii="Times New Roman" w:hAnsi="Times New Roman"/>
          <w:sz w:val="25"/>
          <w:szCs w:val="25"/>
        </w:rPr>
        <w:t>бщест</w:t>
      </w:r>
      <w:r>
        <w:rPr>
          <w:rFonts w:ascii="Times New Roman" w:hAnsi="Times New Roman"/>
          <w:sz w:val="25"/>
          <w:szCs w:val="25"/>
        </w:rPr>
        <w:t xml:space="preserve">венно-деловая зона представлена клубным </w:t>
      </w:r>
      <w:r w:rsidRPr="00A620E2">
        <w:rPr>
          <w:rFonts w:ascii="Times New Roman" w:hAnsi="Times New Roman"/>
          <w:sz w:val="25"/>
          <w:szCs w:val="25"/>
        </w:rPr>
        <w:t>зданием</w:t>
      </w:r>
      <w:r>
        <w:rPr>
          <w:rFonts w:ascii="Times New Roman" w:hAnsi="Times New Roman"/>
          <w:sz w:val="25"/>
          <w:szCs w:val="25"/>
        </w:rPr>
        <w:t>, школой и т.д.</w:t>
      </w:r>
    </w:p>
    <w:p w:rsidR="00D84E0C" w:rsidRPr="00270634" w:rsidRDefault="00D84E0C" w:rsidP="00FF7DB9">
      <w:pPr>
        <w:pStyle w:val="a3"/>
        <w:keepLines/>
        <w:tabs>
          <w:tab w:val="left" w:pos="6379"/>
        </w:tabs>
        <w:spacing w:line="360" w:lineRule="auto"/>
        <w:ind w:firstLine="425"/>
        <w:jc w:val="both"/>
        <w:rPr>
          <w:rFonts w:ascii="Times New Roman" w:hAnsi="Times New Roman"/>
          <w:b/>
          <w:sz w:val="25"/>
          <w:szCs w:val="25"/>
        </w:rPr>
      </w:pPr>
      <w:r w:rsidRPr="00270634">
        <w:rPr>
          <w:rFonts w:ascii="Times New Roman" w:hAnsi="Times New Roman"/>
          <w:b/>
          <w:sz w:val="25"/>
          <w:szCs w:val="25"/>
        </w:rPr>
        <w:t>Зона учреждений образования ОД1</w:t>
      </w:r>
    </w:p>
    <w:p w:rsidR="00D84E0C" w:rsidRPr="00A620E2" w:rsidRDefault="00D84E0C" w:rsidP="00FF7DB9">
      <w:pPr>
        <w:pStyle w:val="a3"/>
        <w:keepLines/>
        <w:tabs>
          <w:tab w:val="left" w:pos="6379"/>
        </w:tabs>
        <w:spacing w:line="360" w:lineRule="auto"/>
        <w:ind w:firstLine="425"/>
        <w:jc w:val="both"/>
        <w:rPr>
          <w:rFonts w:ascii="Times New Roman" w:hAnsi="Times New Roman"/>
          <w:sz w:val="25"/>
          <w:szCs w:val="25"/>
        </w:rPr>
      </w:pPr>
      <w:r w:rsidRPr="00A620E2">
        <w:rPr>
          <w:rFonts w:ascii="Times New Roman" w:hAnsi="Times New Roman"/>
          <w:sz w:val="25"/>
          <w:szCs w:val="25"/>
        </w:rPr>
        <w:t>Территории, предназначенные для размещения объектов учебного и воспитательного назначения.</w:t>
      </w:r>
    </w:p>
    <w:p w:rsidR="00D84E0C" w:rsidRPr="00270634" w:rsidRDefault="00D84E0C" w:rsidP="00FF7DB9">
      <w:pPr>
        <w:pStyle w:val="a3"/>
        <w:keepLines/>
        <w:tabs>
          <w:tab w:val="left" w:pos="6379"/>
        </w:tabs>
        <w:spacing w:line="360" w:lineRule="auto"/>
        <w:ind w:firstLine="425"/>
        <w:jc w:val="both"/>
        <w:rPr>
          <w:rFonts w:ascii="Times New Roman" w:hAnsi="Times New Roman"/>
          <w:b/>
          <w:sz w:val="25"/>
          <w:szCs w:val="25"/>
        </w:rPr>
      </w:pPr>
      <w:r w:rsidRPr="00270634">
        <w:rPr>
          <w:rFonts w:ascii="Times New Roman" w:hAnsi="Times New Roman"/>
          <w:b/>
          <w:sz w:val="25"/>
          <w:szCs w:val="25"/>
        </w:rPr>
        <w:t>Зона торговых объектов ОД2</w:t>
      </w:r>
    </w:p>
    <w:p w:rsidR="00D84E0C" w:rsidRPr="00A620E2" w:rsidRDefault="00D84E0C" w:rsidP="00FF7DB9">
      <w:pPr>
        <w:pStyle w:val="a3"/>
        <w:keepLines/>
        <w:tabs>
          <w:tab w:val="left" w:pos="6379"/>
        </w:tabs>
        <w:spacing w:line="360" w:lineRule="auto"/>
        <w:ind w:firstLine="425"/>
        <w:jc w:val="both"/>
        <w:rPr>
          <w:rFonts w:ascii="Times New Roman" w:hAnsi="Times New Roman"/>
          <w:sz w:val="25"/>
          <w:szCs w:val="25"/>
        </w:rPr>
      </w:pPr>
      <w:r w:rsidRPr="00A620E2">
        <w:rPr>
          <w:rFonts w:ascii="Times New Roman" w:hAnsi="Times New Roman"/>
          <w:sz w:val="25"/>
          <w:szCs w:val="25"/>
        </w:rPr>
        <w:t>Территории, предназначенные для размещения объектов торговли, рынков и культурно-досугового назначения.</w:t>
      </w:r>
    </w:p>
    <w:p w:rsidR="00D84E0C" w:rsidRPr="00270634" w:rsidRDefault="00D84E0C" w:rsidP="00FF7DB9">
      <w:pPr>
        <w:pStyle w:val="a3"/>
        <w:tabs>
          <w:tab w:val="left" w:pos="6379"/>
        </w:tabs>
        <w:spacing w:line="360" w:lineRule="auto"/>
        <w:ind w:firstLine="425"/>
        <w:jc w:val="both"/>
        <w:rPr>
          <w:rFonts w:ascii="Times New Roman" w:hAnsi="Times New Roman"/>
          <w:b/>
          <w:sz w:val="25"/>
          <w:szCs w:val="25"/>
        </w:rPr>
      </w:pPr>
      <w:r w:rsidRPr="00270634">
        <w:rPr>
          <w:rFonts w:ascii="Times New Roman" w:hAnsi="Times New Roman"/>
          <w:b/>
          <w:sz w:val="25"/>
          <w:szCs w:val="25"/>
        </w:rPr>
        <w:t>Зона учреждений здравоохранения ОД3</w:t>
      </w:r>
    </w:p>
    <w:p w:rsidR="00D84E0C" w:rsidRPr="00A620E2" w:rsidRDefault="00D84E0C" w:rsidP="00FF7DB9">
      <w:pPr>
        <w:pStyle w:val="a3"/>
        <w:tabs>
          <w:tab w:val="left" w:pos="6379"/>
        </w:tabs>
        <w:spacing w:line="360" w:lineRule="auto"/>
        <w:ind w:firstLine="425"/>
        <w:jc w:val="both"/>
        <w:rPr>
          <w:rFonts w:ascii="Times New Roman" w:hAnsi="Times New Roman"/>
          <w:sz w:val="25"/>
          <w:szCs w:val="25"/>
        </w:rPr>
      </w:pPr>
      <w:r w:rsidRPr="00A620E2">
        <w:rPr>
          <w:rFonts w:ascii="Times New Roman" w:hAnsi="Times New Roman"/>
          <w:sz w:val="25"/>
          <w:szCs w:val="25"/>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D84E0C" w:rsidRPr="00270634" w:rsidRDefault="00D84E0C" w:rsidP="00FF7DB9">
      <w:pPr>
        <w:pStyle w:val="a3"/>
        <w:tabs>
          <w:tab w:val="left" w:pos="6379"/>
        </w:tabs>
        <w:spacing w:line="360" w:lineRule="auto"/>
        <w:ind w:firstLine="426"/>
        <w:jc w:val="both"/>
        <w:rPr>
          <w:rFonts w:ascii="Times New Roman" w:hAnsi="Times New Roman"/>
          <w:b/>
          <w:sz w:val="25"/>
          <w:szCs w:val="25"/>
        </w:rPr>
      </w:pPr>
      <w:r w:rsidRPr="00270634">
        <w:rPr>
          <w:rFonts w:ascii="Times New Roman" w:hAnsi="Times New Roman"/>
          <w:b/>
          <w:sz w:val="25"/>
          <w:szCs w:val="25"/>
        </w:rPr>
        <w:t>Зона рекреационного назначения Р1</w:t>
      </w:r>
    </w:p>
    <w:p w:rsidR="00D84E0C" w:rsidRPr="00A620E2" w:rsidRDefault="00D84E0C" w:rsidP="00FF7DB9">
      <w:pPr>
        <w:pStyle w:val="a3"/>
        <w:keepLines/>
        <w:tabs>
          <w:tab w:val="left" w:pos="6379"/>
        </w:tabs>
        <w:spacing w:line="360" w:lineRule="auto"/>
        <w:ind w:firstLine="425"/>
        <w:jc w:val="both"/>
        <w:rPr>
          <w:rFonts w:ascii="Times New Roman" w:hAnsi="Times New Roman"/>
          <w:sz w:val="25"/>
          <w:szCs w:val="25"/>
        </w:rPr>
      </w:pPr>
      <w:r w:rsidRPr="00A620E2">
        <w:rPr>
          <w:rFonts w:ascii="Times New Roman" w:hAnsi="Times New Roman"/>
          <w:sz w:val="25"/>
          <w:szCs w:val="25"/>
        </w:rPr>
        <w:lastRenderedPageBreak/>
        <w:t>Зона рекреационного назначения представляет собой участки территории в пределах границ населённого пункта,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и включают парки, сады, городские леса, лесопарки, пляжи, водоёмы и иные объекты, используемые в рекреационных целях и формирующие систему открытых пространств населенных пунктов.</w:t>
      </w:r>
      <w:r>
        <w:rPr>
          <w:rFonts w:ascii="Times New Roman" w:hAnsi="Times New Roman"/>
          <w:sz w:val="25"/>
          <w:szCs w:val="25"/>
        </w:rPr>
        <w:t xml:space="preserve"> </w:t>
      </w:r>
      <w:r w:rsidRPr="00A620E2">
        <w:rPr>
          <w:rFonts w:ascii="Times New Roman" w:hAnsi="Times New Roman"/>
          <w:sz w:val="25"/>
          <w:szCs w:val="25"/>
        </w:rPr>
        <w:t xml:space="preserve">Зона включает не занятые застройкой или неудобные для застройки и сельскохозяйственной деятельности </w:t>
      </w:r>
      <w:r>
        <w:rPr>
          <w:rFonts w:ascii="Times New Roman" w:hAnsi="Times New Roman"/>
          <w:sz w:val="25"/>
          <w:szCs w:val="25"/>
        </w:rPr>
        <w:t>заселенные</w:t>
      </w:r>
      <w:r w:rsidRPr="00A620E2">
        <w:rPr>
          <w:rFonts w:ascii="Times New Roman" w:hAnsi="Times New Roman"/>
          <w:sz w:val="25"/>
          <w:szCs w:val="25"/>
        </w:rPr>
        <w:t xml:space="preserve"> территории, которые могут использоваться для организации самодеятельного отдыха и предназначена </w:t>
      </w:r>
      <w:r>
        <w:rPr>
          <w:rFonts w:ascii="Times New Roman" w:hAnsi="Times New Roman"/>
          <w:sz w:val="25"/>
          <w:szCs w:val="25"/>
        </w:rPr>
        <w:t xml:space="preserve">для </w:t>
      </w:r>
      <w:r w:rsidRPr="00A620E2">
        <w:rPr>
          <w:rFonts w:ascii="Times New Roman" w:hAnsi="Times New Roman"/>
          <w:sz w:val="25"/>
          <w:szCs w:val="25"/>
        </w:rPr>
        <w:t>сохранения и использования существующего ландшафта и создания экологически чистой окружающей среды в интересах защиты здоровья и общего благополучия населения.</w:t>
      </w:r>
    </w:p>
    <w:p w:rsidR="00D84E0C" w:rsidRPr="00270634" w:rsidRDefault="00D84E0C" w:rsidP="00FF7DB9">
      <w:pPr>
        <w:pStyle w:val="a3"/>
        <w:keepLines/>
        <w:spacing w:line="360" w:lineRule="auto"/>
        <w:ind w:firstLine="426"/>
        <w:jc w:val="both"/>
        <w:rPr>
          <w:rFonts w:ascii="Times New Roman" w:hAnsi="Times New Roman"/>
          <w:b/>
          <w:sz w:val="25"/>
          <w:szCs w:val="25"/>
        </w:rPr>
      </w:pPr>
      <w:r w:rsidRPr="00270634">
        <w:rPr>
          <w:rFonts w:ascii="Times New Roman" w:hAnsi="Times New Roman"/>
          <w:b/>
          <w:sz w:val="25"/>
          <w:szCs w:val="25"/>
        </w:rPr>
        <w:t>Озеленения общего пользования Р2</w:t>
      </w:r>
    </w:p>
    <w:p w:rsidR="00D84E0C" w:rsidRPr="00A620E2" w:rsidRDefault="00D84E0C" w:rsidP="00AE2EAF">
      <w:pPr>
        <w:pStyle w:val="a3"/>
        <w:keepNext/>
        <w:spacing w:line="360" w:lineRule="auto"/>
        <w:ind w:firstLine="426"/>
        <w:jc w:val="both"/>
        <w:rPr>
          <w:rFonts w:ascii="Times New Roman" w:hAnsi="Times New Roman"/>
          <w:sz w:val="25"/>
          <w:szCs w:val="25"/>
        </w:rPr>
      </w:pPr>
      <w:r w:rsidRPr="00A620E2">
        <w:rPr>
          <w:rFonts w:ascii="Times New Roman" w:hAnsi="Times New Roman"/>
          <w:sz w:val="25"/>
          <w:szCs w:val="25"/>
        </w:rPr>
        <w:t>Территории, предназначенные для преимущественного размещения зеленых насаждений (скверы, парки, сады) и объектов обслуживания культурного и спортивно-оздоровительного назначения общего пользования.</w:t>
      </w:r>
    </w:p>
    <w:p w:rsidR="00D84E0C" w:rsidRPr="00270634" w:rsidRDefault="00D84E0C" w:rsidP="00AE2EAF">
      <w:pPr>
        <w:pStyle w:val="a3"/>
        <w:keepNext/>
        <w:spacing w:line="360" w:lineRule="auto"/>
        <w:ind w:firstLine="425"/>
        <w:jc w:val="both"/>
        <w:rPr>
          <w:rFonts w:ascii="Times New Roman" w:hAnsi="Times New Roman"/>
          <w:b/>
          <w:sz w:val="25"/>
          <w:szCs w:val="25"/>
        </w:rPr>
      </w:pPr>
      <w:r w:rsidRPr="00270634">
        <w:rPr>
          <w:rFonts w:ascii="Times New Roman" w:hAnsi="Times New Roman"/>
          <w:b/>
          <w:sz w:val="25"/>
          <w:szCs w:val="25"/>
        </w:rPr>
        <w:t>Зона производственной инфраструктуры П</w:t>
      </w:r>
    </w:p>
    <w:p w:rsidR="00D84E0C" w:rsidRPr="00A620E2" w:rsidRDefault="00D84E0C" w:rsidP="00AE2EAF">
      <w:pPr>
        <w:pStyle w:val="a3"/>
        <w:keepNext/>
        <w:spacing w:line="360" w:lineRule="auto"/>
        <w:ind w:firstLine="425"/>
        <w:jc w:val="both"/>
        <w:rPr>
          <w:rFonts w:ascii="Times New Roman" w:hAnsi="Times New Roman"/>
          <w:sz w:val="25"/>
          <w:szCs w:val="25"/>
        </w:rPr>
      </w:pPr>
      <w:r w:rsidRPr="00A620E2">
        <w:rPr>
          <w:rFonts w:ascii="Times New Roman" w:hAnsi="Times New Roman"/>
          <w:sz w:val="25"/>
          <w:szCs w:val="25"/>
        </w:rPr>
        <w:t>Территории, предназначенные для размещения предприятий с технологическими процессами, являющимися источниками выделения негативных производственных воздействий на среду обитания и здоровье населения (Санитарно-эпидемиологические правила и нормативы СанПиН2.2.1/2.1.1.1200-03).</w:t>
      </w:r>
    </w:p>
    <w:p w:rsidR="00D84E0C" w:rsidRPr="00270634" w:rsidRDefault="00D84E0C" w:rsidP="00AE2EAF">
      <w:pPr>
        <w:pStyle w:val="a3"/>
        <w:keepNext/>
        <w:spacing w:line="360" w:lineRule="auto"/>
        <w:ind w:firstLine="425"/>
        <w:jc w:val="both"/>
        <w:rPr>
          <w:rFonts w:ascii="Times New Roman" w:hAnsi="Times New Roman"/>
          <w:b/>
          <w:sz w:val="25"/>
          <w:szCs w:val="25"/>
        </w:rPr>
      </w:pPr>
      <w:r w:rsidRPr="00270634">
        <w:rPr>
          <w:rFonts w:ascii="Times New Roman" w:hAnsi="Times New Roman"/>
          <w:b/>
          <w:sz w:val="25"/>
          <w:szCs w:val="25"/>
        </w:rPr>
        <w:t>Зона инженерной инфраструктуры И1</w:t>
      </w:r>
    </w:p>
    <w:p w:rsidR="00D84E0C" w:rsidRPr="00A620E2" w:rsidRDefault="00D84E0C" w:rsidP="00AE2EAF">
      <w:pPr>
        <w:pStyle w:val="a3"/>
        <w:keepNext/>
        <w:spacing w:line="360" w:lineRule="auto"/>
        <w:ind w:firstLine="425"/>
        <w:jc w:val="both"/>
        <w:rPr>
          <w:rFonts w:ascii="Times New Roman" w:hAnsi="Times New Roman"/>
          <w:sz w:val="25"/>
          <w:szCs w:val="25"/>
        </w:rPr>
      </w:pPr>
      <w:r w:rsidRPr="00A620E2">
        <w:rPr>
          <w:rFonts w:ascii="Times New Roman" w:hAnsi="Times New Roman"/>
          <w:sz w:val="25"/>
          <w:szCs w:val="25"/>
        </w:rPr>
        <w:t>Территории, застроенные или планируемые к застройке головными сооружениями и объект</w:t>
      </w:r>
      <w:r>
        <w:rPr>
          <w:rFonts w:ascii="Times New Roman" w:hAnsi="Times New Roman"/>
          <w:sz w:val="25"/>
          <w:szCs w:val="25"/>
        </w:rPr>
        <w:t xml:space="preserve">ами инженерной инфраструктуры, </w:t>
      </w:r>
      <w:r w:rsidRPr="00A620E2">
        <w:rPr>
          <w:rFonts w:ascii="Times New Roman" w:hAnsi="Times New Roman"/>
          <w:sz w:val="25"/>
          <w:szCs w:val="25"/>
        </w:rPr>
        <w:t>размещения сооружений и объектов водоснабжения, канализации, мелиорации, тепло-, газо-, энергоснабжения, связи и др.</w:t>
      </w:r>
    </w:p>
    <w:p w:rsidR="00D84E0C" w:rsidRPr="00270634" w:rsidRDefault="00D84E0C" w:rsidP="00AE2EAF">
      <w:pPr>
        <w:pStyle w:val="a3"/>
        <w:keepNext/>
        <w:spacing w:line="360" w:lineRule="auto"/>
        <w:ind w:firstLine="426"/>
        <w:jc w:val="both"/>
        <w:rPr>
          <w:rFonts w:ascii="Times New Roman" w:hAnsi="Times New Roman"/>
          <w:b/>
          <w:sz w:val="25"/>
          <w:szCs w:val="25"/>
        </w:rPr>
      </w:pPr>
      <w:r w:rsidRPr="00270634">
        <w:rPr>
          <w:rFonts w:ascii="Times New Roman" w:hAnsi="Times New Roman"/>
          <w:b/>
          <w:sz w:val="25"/>
          <w:szCs w:val="25"/>
        </w:rPr>
        <w:t>Зона транспортной инфраструктуры Т1</w:t>
      </w:r>
    </w:p>
    <w:p w:rsidR="00D84E0C" w:rsidRPr="00A620E2" w:rsidRDefault="00D84E0C" w:rsidP="007907BC">
      <w:pPr>
        <w:pStyle w:val="a3"/>
        <w:widowControl w:val="0"/>
        <w:spacing w:line="360" w:lineRule="auto"/>
        <w:ind w:firstLine="426"/>
        <w:jc w:val="both"/>
        <w:rPr>
          <w:rFonts w:ascii="Times New Roman" w:hAnsi="Times New Roman"/>
          <w:sz w:val="25"/>
          <w:szCs w:val="25"/>
        </w:rPr>
      </w:pPr>
      <w:r w:rsidRPr="00A620E2">
        <w:rPr>
          <w:rFonts w:ascii="Times New Roman" w:hAnsi="Times New Roman"/>
          <w:sz w:val="25"/>
          <w:szCs w:val="25"/>
        </w:rPr>
        <w:t>Территории, застроенные или планируемые к застройке головными сооружениями и объектами транспортной инфра</w:t>
      </w:r>
      <w:r>
        <w:rPr>
          <w:rFonts w:ascii="Times New Roman" w:hAnsi="Times New Roman"/>
          <w:sz w:val="25"/>
          <w:szCs w:val="25"/>
        </w:rPr>
        <w:t>структуры, объектов транспорта,</w:t>
      </w:r>
      <w:r w:rsidRPr="00A620E2">
        <w:rPr>
          <w:rFonts w:ascii="Times New Roman" w:hAnsi="Times New Roman"/>
          <w:sz w:val="25"/>
          <w:szCs w:val="25"/>
        </w:rPr>
        <w:t xml:space="preserve"> размещения сооружений и коммуникаций воздушного, водного, железнодорожного, автомобильного транспорта и т.д.</w:t>
      </w:r>
    </w:p>
    <w:p w:rsidR="00D84E0C" w:rsidRPr="00270634" w:rsidRDefault="00D84E0C" w:rsidP="007907BC">
      <w:pPr>
        <w:pStyle w:val="a3"/>
        <w:widowControl w:val="0"/>
        <w:spacing w:line="360" w:lineRule="auto"/>
        <w:ind w:firstLine="426"/>
        <w:jc w:val="both"/>
        <w:rPr>
          <w:rFonts w:ascii="Times New Roman" w:hAnsi="Times New Roman"/>
          <w:b/>
          <w:sz w:val="25"/>
          <w:szCs w:val="25"/>
        </w:rPr>
      </w:pPr>
      <w:r w:rsidRPr="00270634">
        <w:rPr>
          <w:rFonts w:ascii="Times New Roman" w:hAnsi="Times New Roman"/>
          <w:b/>
          <w:sz w:val="25"/>
          <w:szCs w:val="25"/>
        </w:rPr>
        <w:t>Зона сельскохозяйственного использования территории СХ</w:t>
      </w:r>
    </w:p>
    <w:p w:rsidR="00D84E0C" w:rsidRPr="00A620E2" w:rsidRDefault="00D84E0C" w:rsidP="007907BC">
      <w:pPr>
        <w:pStyle w:val="a3"/>
        <w:widowControl w:val="0"/>
        <w:spacing w:line="360" w:lineRule="auto"/>
        <w:ind w:firstLine="426"/>
        <w:jc w:val="both"/>
        <w:rPr>
          <w:rFonts w:ascii="Times New Roman" w:hAnsi="Times New Roman"/>
          <w:sz w:val="25"/>
          <w:szCs w:val="25"/>
        </w:rPr>
      </w:pPr>
      <w:r w:rsidRPr="00A620E2">
        <w:rPr>
          <w:rFonts w:ascii="Times New Roman" w:hAnsi="Times New Roman"/>
          <w:sz w:val="25"/>
          <w:szCs w:val="25"/>
        </w:rPr>
        <w:t>В состав зон сельскохозяйственного использования могут включаться:</w:t>
      </w:r>
    </w:p>
    <w:p w:rsidR="00D84E0C" w:rsidRPr="00A210E7" w:rsidRDefault="00D84E0C" w:rsidP="007907BC">
      <w:pPr>
        <w:pStyle w:val="a3"/>
        <w:widowControl w:val="0"/>
        <w:numPr>
          <w:ilvl w:val="0"/>
          <w:numId w:val="48"/>
        </w:numPr>
        <w:spacing w:line="360" w:lineRule="auto"/>
        <w:ind w:left="426" w:firstLine="360"/>
        <w:jc w:val="both"/>
        <w:rPr>
          <w:rFonts w:ascii="Times New Roman" w:hAnsi="Times New Roman"/>
          <w:sz w:val="25"/>
          <w:szCs w:val="25"/>
        </w:rPr>
      </w:pPr>
      <w:r w:rsidRPr="00A210E7">
        <w:rPr>
          <w:rFonts w:ascii="Times New Roman" w:hAnsi="Times New Roman"/>
          <w:sz w:val="25"/>
          <w:szCs w:val="25"/>
        </w:rPr>
        <w:t>зоны сельскохозяйственных угодий – пашни, сенокосы, пастбища, земли, занятые многолетними насаждениями;</w:t>
      </w:r>
    </w:p>
    <w:p w:rsidR="00D84E0C" w:rsidRPr="00A210E7" w:rsidRDefault="00D84E0C" w:rsidP="007907BC">
      <w:pPr>
        <w:pStyle w:val="a3"/>
        <w:widowControl w:val="0"/>
        <w:numPr>
          <w:ilvl w:val="0"/>
          <w:numId w:val="48"/>
        </w:numPr>
        <w:spacing w:line="360" w:lineRule="auto"/>
        <w:ind w:left="426" w:firstLine="360"/>
        <w:jc w:val="both"/>
        <w:rPr>
          <w:rFonts w:ascii="Times New Roman" w:hAnsi="Times New Roman"/>
          <w:sz w:val="25"/>
          <w:szCs w:val="25"/>
        </w:rPr>
      </w:pPr>
      <w:r w:rsidRPr="00A210E7">
        <w:rPr>
          <w:rFonts w:ascii="Times New Roman" w:hAnsi="Times New Roman"/>
          <w:sz w:val="25"/>
          <w:szCs w:val="25"/>
        </w:rPr>
        <w:lastRenderedPageBreak/>
        <w:t>зоны, занятые объектами сельскохозяйственного назначения и предназначенные для ведения сельского хозяйства, личного подсобного хозяйства, развития объектов сельского хозяйства, садоводства и огородничества.</w:t>
      </w:r>
    </w:p>
    <w:p w:rsidR="00D84E0C" w:rsidRPr="00A620E2" w:rsidRDefault="00D84E0C" w:rsidP="007907BC">
      <w:pPr>
        <w:pStyle w:val="a3"/>
        <w:widowControl w:val="0"/>
        <w:spacing w:line="360" w:lineRule="auto"/>
        <w:ind w:firstLine="426"/>
        <w:jc w:val="both"/>
        <w:rPr>
          <w:rFonts w:ascii="Times New Roman" w:hAnsi="Times New Roman"/>
          <w:sz w:val="25"/>
          <w:szCs w:val="25"/>
        </w:rPr>
      </w:pPr>
      <w:r w:rsidRPr="00A620E2">
        <w:rPr>
          <w:rFonts w:ascii="Times New Roman" w:hAnsi="Times New Roman"/>
          <w:sz w:val="25"/>
          <w:szCs w:val="25"/>
        </w:rPr>
        <w:t>Преимущественное назначение данных территорий – огороды для выращивания овощных культур, пастбища.</w:t>
      </w:r>
    </w:p>
    <w:p w:rsidR="00D84E0C" w:rsidRPr="00270634" w:rsidRDefault="00D84E0C" w:rsidP="007907BC">
      <w:pPr>
        <w:pStyle w:val="a3"/>
        <w:widowControl w:val="0"/>
        <w:spacing w:line="360" w:lineRule="auto"/>
        <w:ind w:firstLine="426"/>
        <w:jc w:val="both"/>
        <w:rPr>
          <w:rFonts w:ascii="Times New Roman" w:hAnsi="Times New Roman"/>
          <w:b/>
          <w:sz w:val="25"/>
          <w:szCs w:val="25"/>
        </w:rPr>
      </w:pPr>
      <w:r w:rsidRPr="00270634">
        <w:rPr>
          <w:rFonts w:ascii="Times New Roman" w:hAnsi="Times New Roman"/>
          <w:b/>
          <w:sz w:val="25"/>
          <w:szCs w:val="25"/>
        </w:rPr>
        <w:t>Зона ЛПХ</w:t>
      </w:r>
    </w:p>
    <w:p w:rsidR="00D84E0C" w:rsidRDefault="00D84E0C" w:rsidP="007907BC">
      <w:pPr>
        <w:pStyle w:val="a3"/>
        <w:widowControl w:val="0"/>
        <w:spacing w:line="360" w:lineRule="auto"/>
        <w:ind w:firstLine="425"/>
        <w:jc w:val="both"/>
        <w:rPr>
          <w:rFonts w:ascii="Times New Roman" w:hAnsi="Times New Roman"/>
          <w:sz w:val="25"/>
          <w:szCs w:val="25"/>
        </w:rPr>
      </w:pPr>
      <w:r w:rsidRPr="00263321">
        <w:rPr>
          <w:rFonts w:ascii="Times New Roman" w:hAnsi="Times New Roman"/>
          <w:sz w:val="25"/>
          <w:szCs w:val="25"/>
        </w:rPr>
        <w:t>ЛПХ</w:t>
      </w:r>
      <w:r w:rsidRPr="00A620E2">
        <w:rPr>
          <w:rFonts w:ascii="Times New Roman" w:hAnsi="Times New Roman"/>
          <w:sz w:val="25"/>
          <w:szCs w:val="25"/>
        </w:rPr>
        <w:t> — </w:t>
      </w:r>
      <w:r w:rsidRPr="00263321">
        <w:rPr>
          <w:rFonts w:ascii="Times New Roman" w:hAnsi="Times New Roman"/>
          <w:sz w:val="25"/>
          <w:szCs w:val="25"/>
        </w:rPr>
        <w:t>это</w:t>
      </w:r>
      <w:r w:rsidRPr="00A620E2">
        <w:rPr>
          <w:rFonts w:ascii="Times New Roman" w:hAnsi="Times New Roman"/>
          <w:sz w:val="25"/>
          <w:szCs w:val="25"/>
        </w:rPr>
        <w:t> форма территории, которая выдаётся органами местного управления гражданам или семейной паре, для дальнейшего использования в качестве </w:t>
      </w:r>
      <w:r w:rsidRPr="00263321">
        <w:rPr>
          <w:rFonts w:ascii="Times New Roman" w:hAnsi="Times New Roman"/>
          <w:sz w:val="25"/>
          <w:szCs w:val="25"/>
        </w:rPr>
        <w:t>подсобного</w:t>
      </w:r>
      <w:r w:rsidRPr="00A620E2">
        <w:rPr>
          <w:rFonts w:ascii="Times New Roman" w:hAnsi="Times New Roman"/>
          <w:sz w:val="25"/>
          <w:szCs w:val="25"/>
        </w:rPr>
        <w:t> </w:t>
      </w:r>
      <w:r w:rsidRPr="00263321">
        <w:rPr>
          <w:rFonts w:ascii="Times New Roman" w:hAnsi="Times New Roman"/>
          <w:sz w:val="25"/>
          <w:szCs w:val="25"/>
        </w:rPr>
        <w:t>хозяйства</w:t>
      </w:r>
      <w:r w:rsidRPr="00A620E2">
        <w:rPr>
          <w:rFonts w:ascii="Times New Roman" w:hAnsi="Times New Roman"/>
          <w:sz w:val="25"/>
          <w:szCs w:val="25"/>
        </w:rPr>
        <w:t>.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не может превышать 2,5 гектара.</w:t>
      </w:r>
    </w:p>
    <w:p w:rsidR="00D84E0C" w:rsidRPr="00A620E2" w:rsidRDefault="00D84E0C" w:rsidP="00D84E0C">
      <w:pPr>
        <w:pStyle w:val="a3"/>
        <w:keepNext/>
        <w:spacing w:line="360" w:lineRule="auto"/>
        <w:jc w:val="both"/>
        <w:rPr>
          <w:rFonts w:ascii="Times New Roman" w:hAnsi="Times New Roman"/>
          <w:sz w:val="25"/>
          <w:szCs w:val="25"/>
        </w:rPr>
      </w:pPr>
    </w:p>
    <w:p w:rsidR="00D84E0C" w:rsidRPr="00270634" w:rsidRDefault="00D84E0C" w:rsidP="00D84E0C">
      <w:pPr>
        <w:pStyle w:val="a3"/>
        <w:keepNext/>
        <w:spacing w:line="360" w:lineRule="auto"/>
        <w:ind w:firstLine="425"/>
        <w:jc w:val="both"/>
        <w:rPr>
          <w:rFonts w:ascii="Times New Roman" w:hAnsi="Times New Roman"/>
          <w:b/>
          <w:sz w:val="25"/>
          <w:szCs w:val="25"/>
        </w:rPr>
      </w:pPr>
      <w:r w:rsidRPr="00270634">
        <w:rPr>
          <w:rFonts w:ascii="Times New Roman" w:hAnsi="Times New Roman"/>
          <w:b/>
          <w:sz w:val="25"/>
          <w:szCs w:val="25"/>
        </w:rPr>
        <w:t xml:space="preserve">Зоны специального назначения </w:t>
      </w:r>
    </w:p>
    <w:p w:rsidR="00D84E0C" w:rsidRPr="00A620E2" w:rsidRDefault="00D84E0C" w:rsidP="00D84E0C">
      <w:pPr>
        <w:pStyle w:val="a3"/>
        <w:keepNext/>
        <w:spacing w:line="360" w:lineRule="auto"/>
        <w:ind w:firstLine="425"/>
        <w:jc w:val="both"/>
        <w:rPr>
          <w:rFonts w:ascii="Times New Roman" w:hAnsi="Times New Roman"/>
          <w:sz w:val="25"/>
          <w:szCs w:val="25"/>
        </w:rPr>
      </w:pPr>
      <w:r w:rsidRPr="00A620E2">
        <w:rPr>
          <w:rFonts w:ascii="Times New Roman" w:hAnsi="Times New Roman"/>
          <w:sz w:val="25"/>
          <w:szCs w:val="25"/>
        </w:rPr>
        <w:t>Предназначены для размещения кладбищ, скотомогильников и иных объектов, использование которых несовместимо с видами использования других территориальных зон.</w:t>
      </w:r>
    </w:p>
    <w:p w:rsidR="00D84E0C" w:rsidRPr="00A620E2" w:rsidRDefault="00D84E0C" w:rsidP="00D84E0C">
      <w:pPr>
        <w:pStyle w:val="a3"/>
        <w:keepLines/>
        <w:spacing w:line="360" w:lineRule="auto"/>
        <w:ind w:firstLine="426"/>
        <w:jc w:val="both"/>
        <w:rPr>
          <w:rFonts w:ascii="Times New Roman" w:hAnsi="Times New Roman"/>
          <w:sz w:val="25"/>
          <w:szCs w:val="25"/>
        </w:rPr>
      </w:pPr>
      <w:r w:rsidRPr="00263321">
        <w:rPr>
          <w:rFonts w:ascii="Times New Roman" w:hAnsi="Times New Roman"/>
          <w:sz w:val="25"/>
          <w:szCs w:val="25"/>
        </w:rPr>
        <w:t xml:space="preserve">Кладбища Сп 1 – </w:t>
      </w:r>
      <w:r w:rsidRPr="00A620E2">
        <w:rPr>
          <w:rFonts w:ascii="Times New Roman" w:hAnsi="Times New Roman"/>
          <w:sz w:val="25"/>
          <w:szCs w:val="25"/>
        </w:rPr>
        <w:t>территории, предназначенные для размещения кладбищ, зданий и сооружений похоронного назначения.</w:t>
      </w:r>
    </w:p>
    <w:p w:rsidR="00D84E0C" w:rsidRPr="00263321" w:rsidRDefault="00D84E0C" w:rsidP="007907BC">
      <w:pPr>
        <w:pStyle w:val="a3"/>
        <w:widowControl w:val="0"/>
        <w:spacing w:line="360" w:lineRule="auto"/>
        <w:ind w:firstLine="426"/>
        <w:jc w:val="both"/>
        <w:rPr>
          <w:rFonts w:ascii="Times New Roman" w:hAnsi="Times New Roman"/>
          <w:sz w:val="25"/>
          <w:szCs w:val="25"/>
        </w:rPr>
      </w:pPr>
      <w:r>
        <w:rPr>
          <w:rFonts w:ascii="Times New Roman" w:hAnsi="Times New Roman"/>
          <w:sz w:val="25"/>
          <w:szCs w:val="25"/>
        </w:rPr>
        <w:t>Зона полигона ТК</w:t>
      </w:r>
      <w:r w:rsidRPr="00263321">
        <w:rPr>
          <w:rFonts w:ascii="Times New Roman" w:hAnsi="Times New Roman"/>
          <w:sz w:val="25"/>
          <w:szCs w:val="25"/>
        </w:rPr>
        <w:t xml:space="preserve">О Сп 2 </w:t>
      </w:r>
      <w:r w:rsidRPr="00A620E2">
        <w:rPr>
          <w:rFonts w:ascii="Times New Roman" w:hAnsi="Times New Roman"/>
          <w:sz w:val="25"/>
          <w:szCs w:val="25"/>
        </w:rPr>
        <w:t>– территория, предназначенная для размещения полигона твердых бытовых отходов. Выделена для обеспечения правовых условий формирования территорий, на которых осуществляется специализированная деятельность по устройству, содерж</w:t>
      </w:r>
      <w:r>
        <w:rPr>
          <w:rFonts w:ascii="Times New Roman" w:hAnsi="Times New Roman"/>
          <w:sz w:val="25"/>
          <w:szCs w:val="25"/>
        </w:rPr>
        <w:t>анию и эксплуатации полигонов ТК</w:t>
      </w:r>
      <w:r w:rsidRPr="00A620E2">
        <w:rPr>
          <w:rFonts w:ascii="Times New Roman" w:hAnsi="Times New Roman"/>
          <w:sz w:val="25"/>
          <w:szCs w:val="25"/>
        </w:rPr>
        <w:t>О.</w:t>
      </w:r>
      <w:r w:rsidRPr="00263321">
        <w:rPr>
          <w:rFonts w:ascii="Times New Roman" w:hAnsi="Times New Roman"/>
          <w:sz w:val="25"/>
          <w:szCs w:val="25"/>
        </w:rPr>
        <w:tab/>
      </w:r>
    </w:p>
    <w:p w:rsidR="00D84E0C" w:rsidRPr="00270634" w:rsidRDefault="00D84E0C" w:rsidP="007907BC">
      <w:pPr>
        <w:pStyle w:val="a3"/>
        <w:widowControl w:val="0"/>
        <w:spacing w:line="360" w:lineRule="auto"/>
        <w:ind w:firstLine="426"/>
        <w:jc w:val="both"/>
        <w:rPr>
          <w:rFonts w:ascii="Times New Roman" w:hAnsi="Times New Roman"/>
          <w:b/>
          <w:sz w:val="25"/>
          <w:szCs w:val="25"/>
        </w:rPr>
      </w:pPr>
      <w:r w:rsidRPr="00270634">
        <w:rPr>
          <w:rFonts w:ascii="Times New Roman" w:hAnsi="Times New Roman"/>
          <w:b/>
          <w:sz w:val="25"/>
          <w:szCs w:val="25"/>
        </w:rPr>
        <w:t>Зона коммунально-складских объектов, не требующих установления СЗЗ КС</w:t>
      </w:r>
    </w:p>
    <w:p w:rsidR="00D84E0C" w:rsidRPr="00A620E2" w:rsidRDefault="00D84E0C" w:rsidP="007907BC">
      <w:pPr>
        <w:pStyle w:val="a3"/>
        <w:widowControl w:val="0"/>
        <w:spacing w:line="360" w:lineRule="auto"/>
        <w:ind w:firstLine="425"/>
        <w:jc w:val="both"/>
        <w:rPr>
          <w:rFonts w:ascii="Times New Roman" w:hAnsi="Times New Roman"/>
          <w:sz w:val="25"/>
          <w:szCs w:val="25"/>
        </w:rPr>
      </w:pPr>
      <w:r w:rsidRPr="00A620E2">
        <w:rPr>
          <w:rFonts w:ascii="Times New Roman" w:hAnsi="Times New Roman"/>
          <w:sz w:val="25"/>
          <w:szCs w:val="25"/>
        </w:rPr>
        <w:t xml:space="preserve">Территории, предназначенные для размещения коммунально-складских объектов, объектов оптовой торговли и предприятий с технологическими процессами, не </w:t>
      </w:r>
      <w:r w:rsidRPr="00A620E2">
        <w:rPr>
          <w:rFonts w:ascii="Times New Roman" w:hAnsi="Times New Roman"/>
          <w:sz w:val="25"/>
          <w:szCs w:val="25"/>
        </w:rPr>
        <w:lastRenderedPageBreak/>
        <w:t>являющимися источниками выделения негативных производственных воздействий на среду обитания и здоровье населения.</w:t>
      </w:r>
    </w:p>
    <w:p w:rsidR="00D84E0C" w:rsidRPr="00270634" w:rsidRDefault="00D84E0C" w:rsidP="007907BC">
      <w:pPr>
        <w:pStyle w:val="a3"/>
        <w:widowControl w:val="0"/>
        <w:spacing w:line="360" w:lineRule="auto"/>
        <w:ind w:firstLine="425"/>
        <w:jc w:val="both"/>
        <w:rPr>
          <w:rFonts w:ascii="Times New Roman" w:hAnsi="Times New Roman"/>
          <w:b/>
          <w:sz w:val="25"/>
          <w:szCs w:val="25"/>
        </w:rPr>
      </w:pPr>
      <w:r w:rsidRPr="00270634">
        <w:rPr>
          <w:rFonts w:ascii="Times New Roman" w:hAnsi="Times New Roman"/>
          <w:b/>
          <w:sz w:val="25"/>
          <w:szCs w:val="25"/>
        </w:rPr>
        <w:t>Территории, покрытые поверхностными водами ПВ</w:t>
      </w:r>
    </w:p>
    <w:p w:rsidR="00D84E0C" w:rsidRPr="00A620E2" w:rsidRDefault="00D84E0C" w:rsidP="007907BC">
      <w:pPr>
        <w:pStyle w:val="a3"/>
        <w:widowControl w:val="0"/>
        <w:spacing w:line="360" w:lineRule="auto"/>
        <w:ind w:firstLine="426"/>
        <w:jc w:val="both"/>
        <w:rPr>
          <w:rFonts w:ascii="Times New Roman" w:hAnsi="Times New Roman"/>
          <w:sz w:val="25"/>
          <w:szCs w:val="25"/>
        </w:rPr>
      </w:pPr>
      <w:r>
        <w:rPr>
          <w:rFonts w:ascii="Times New Roman" w:hAnsi="Times New Roman"/>
          <w:sz w:val="25"/>
          <w:szCs w:val="25"/>
        </w:rPr>
        <w:t>Территории,</w:t>
      </w:r>
      <w:r w:rsidRPr="00A620E2">
        <w:rPr>
          <w:rFonts w:ascii="Times New Roman" w:hAnsi="Times New Roman"/>
          <w:sz w:val="25"/>
          <w:szCs w:val="25"/>
        </w:rPr>
        <w:t xml:space="preserve"> покрытые поверхностными водами (озёра, реки, ручьи, водохранилища)</w:t>
      </w:r>
    </w:p>
    <w:p w:rsidR="00D84E0C" w:rsidRPr="00270634" w:rsidRDefault="00D84E0C" w:rsidP="007907BC">
      <w:pPr>
        <w:pStyle w:val="a3"/>
        <w:widowControl w:val="0"/>
        <w:spacing w:line="360" w:lineRule="auto"/>
        <w:ind w:firstLine="426"/>
        <w:jc w:val="both"/>
        <w:rPr>
          <w:rFonts w:ascii="Times New Roman" w:hAnsi="Times New Roman"/>
          <w:b/>
          <w:sz w:val="25"/>
          <w:szCs w:val="25"/>
        </w:rPr>
      </w:pPr>
      <w:r w:rsidRPr="00270634">
        <w:rPr>
          <w:rFonts w:ascii="Times New Roman" w:hAnsi="Times New Roman"/>
          <w:b/>
          <w:sz w:val="25"/>
          <w:szCs w:val="25"/>
        </w:rPr>
        <w:t>Зоны военных объектов ВО</w:t>
      </w:r>
    </w:p>
    <w:p w:rsidR="00D84E0C" w:rsidRPr="00A620E2" w:rsidRDefault="00D84E0C" w:rsidP="00D84E0C">
      <w:pPr>
        <w:pStyle w:val="a3"/>
        <w:keepNext/>
        <w:spacing w:line="360" w:lineRule="auto"/>
        <w:ind w:firstLine="426"/>
        <w:jc w:val="both"/>
        <w:rPr>
          <w:rFonts w:ascii="Times New Roman" w:hAnsi="Times New Roman"/>
          <w:sz w:val="25"/>
          <w:szCs w:val="25"/>
        </w:rPr>
      </w:pPr>
      <w:r w:rsidRPr="00A620E2">
        <w:rPr>
          <w:rFonts w:ascii="Times New Roman" w:hAnsi="Times New Roman"/>
          <w:sz w:val="25"/>
          <w:szCs w:val="25"/>
        </w:rPr>
        <w:t>Зоны размещения военных объектов предназначены для размещения объектов, в отношении территорий которых устанавливается</w:t>
      </w:r>
      <w:r>
        <w:rPr>
          <w:rFonts w:ascii="Times New Roman" w:hAnsi="Times New Roman"/>
          <w:sz w:val="25"/>
          <w:szCs w:val="25"/>
        </w:rPr>
        <w:t xml:space="preserve"> особый режим. </w:t>
      </w:r>
      <w:r w:rsidRPr="00A620E2">
        <w:rPr>
          <w:rFonts w:ascii="Times New Roman" w:hAnsi="Times New Roman"/>
          <w:sz w:val="25"/>
          <w:szCs w:val="25"/>
        </w:rPr>
        <w:t>Порядок использования территорий указанных зон в пределах границы городского округа, поселения устанавливается федеральными и республиканскими органами исполнительной власти по согласованию с органами местного самоуправления в соответствии с требованиями специальных нормативов и правилами их застройки.</w:t>
      </w:r>
    </w:p>
    <w:p w:rsidR="00D84E0C" w:rsidRPr="00A620E2" w:rsidRDefault="00D84E0C" w:rsidP="00AE2EAF">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t>С целью наиболее рационального использования земель проектом предложена централизованная организация зон коммунально-складского и производственного назначения и предусмотрены территории для их размещения с учетом требований Свод правил СП 42.13330.2016 «СНиП 2.07.01-89*. Градостроительство. Планировка и застройка городских и сельских поселений».</w:t>
      </w:r>
    </w:p>
    <w:p w:rsidR="00D84E0C" w:rsidRPr="00A620E2" w:rsidRDefault="00D84E0C" w:rsidP="00AE2EAF">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t>Первоочередными мероприятиями по реализации проектных решений в данном направлении являются:</w:t>
      </w:r>
    </w:p>
    <w:p w:rsidR="00D84E0C" w:rsidRPr="00A620E2" w:rsidRDefault="00D84E0C" w:rsidP="00AE2EAF">
      <w:pPr>
        <w:pStyle w:val="a3"/>
        <w:keepLines/>
        <w:numPr>
          <w:ilvl w:val="0"/>
          <w:numId w:val="49"/>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ликвидация или перепрофилирование предприятий, расположенных в пределах селитебных зон, не отвечающих современным экологическим и эстетическим требованиям к качеству окружающей среды, либо увеличение санитарных разрывов за счет территории таких предприятий и проведение мер по защите вод и почвы от сточных вод предприятий;</w:t>
      </w:r>
    </w:p>
    <w:p w:rsidR="00D84E0C" w:rsidRPr="00A620E2" w:rsidRDefault="00D84E0C" w:rsidP="00AE2EAF">
      <w:pPr>
        <w:pStyle w:val="a3"/>
        <w:keepLines/>
        <w:numPr>
          <w:ilvl w:val="0"/>
          <w:numId w:val="49"/>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модернизация, экологизация и автоматизация производств с целью повышения производительности без увеличения территорий, а также создание благоприятного санитарного и экологического состояния окружающей среды;</w:t>
      </w:r>
    </w:p>
    <w:p w:rsidR="00D84E0C" w:rsidRPr="00A620E2" w:rsidRDefault="00D84E0C" w:rsidP="00AE2EAF">
      <w:pPr>
        <w:pStyle w:val="a3"/>
        <w:keepLines/>
        <w:numPr>
          <w:ilvl w:val="0"/>
          <w:numId w:val="49"/>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организация санитарно-защитных зон</w:t>
      </w:r>
      <w:r w:rsidRPr="00A620E2">
        <w:rPr>
          <w:rFonts w:ascii="Times New Roman" w:hAnsi="Times New Roman"/>
          <w:sz w:val="25"/>
          <w:szCs w:val="25"/>
        </w:rPr>
        <w:tab/>
        <w:t>в соответствии с требованиями соответствующих нормативных документов и регламентов в рамках планируемого строительства.</w:t>
      </w:r>
    </w:p>
    <w:p w:rsidR="00D84E0C" w:rsidRPr="00A620E2" w:rsidRDefault="00D84E0C" w:rsidP="00AE2EAF">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t>Зона размещения локальных очистных сооружений предназначена для размещения современных локальных очистных систем хозяйственно-бытовой канализации.</w:t>
      </w:r>
    </w:p>
    <w:p w:rsidR="00D84E0C" w:rsidRPr="00A620E2" w:rsidRDefault="00D84E0C" w:rsidP="00AE2EAF">
      <w:pPr>
        <w:pStyle w:val="a3"/>
        <w:keepLines/>
        <w:spacing w:line="360" w:lineRule="auto"/>
        <w:ind w:firstLine="426"/>
        <w:jc w:val="both"/>
        <w:rPr>
          <w:rFonts w:ascii="Times New Roman" w:hAnsi="Times New Roman"/>
          <w:sz w:val="25"/>
          <w:szCs w:val="25"/>
        </w:rPr>
      </w:pPr>
      <w:r w:rsidRPr="00A620E2">
        <w:rPr>
          <w:rFonts w:ascii="Times New Roman" w:hAnsi="Times New Roman"/>
          <w:sz w:val="25"/>
          <w:szCs w:val="25"/>
        </w:rPr>
        <w:lastRenderedPageBreak/>
        <w:t>На расчетный срок предусмотрено увеличение площади земель, занимаемых зонами производственной, инженерной и транспортной инфраструктур.</w:t>
      </w:r>
    </w:p>
    <w:p w:rsidR="00D36BF5" w:rsidRPr="00BF2EB0" w:rsidRDefault="00D36BF5" w:rsidP="00AE2EAF">
      <w:pPr>
        <w:pStyle w:val="2"/>
        <w:keepNext w:val="0"/>
        <w:spacing w:before="120" w:after="120"/>
        <w:rPr>
          <w:rFonts w:ascii="Times New Roman" w:eastAsia="Times New Roman" w:hAnsi="Times New Roman" w:cs="Times New Roman"/>
          <w:b/>
          <w:bCs/>
          <w:color w:val="000000" w:themeColor="text1"/>
          <w:sz w:val="25"/>
          <w:szCs w:val="25"/>
          <w:lang w:eastAsia="ru-RU"/>
        </w:rPr>
      </w:pPr>
      <w:bookmarkStart w:id="206" w:name="_Toc528741442"/>
      <w:bookmarkStart w:id="207" w:name="_Toc533002609"/>
      <w:bookmarkStart w:id="208" w:name="_Toc533004079"/>
      <w:bookmarkStart w:id="209" w:name="_Toc4423438"/>
      <w:bookmarkStart w:id="210" w:name="_Toc6841018"/>
      <w:r w:rsidRPr="00BF2EB0">
        <w:rPr>
          <w:rFonts w:ascii="Times New Roman" w:eastAsia="Times New Roman" w:hAnsi="Times New Roman" w:cs="Times New Roman"/>
          <w:b/>
          <w:bCs/>
          <w:color w:val="000000" w:themeColor="text1"/>
          <w:sz w:val="25"/>
          <w:szCs w:val="25"/>
          <w:lang w:eastAsia="ru-RU"/>
        </w:rPr>
        <w:t>3.3. Демографический потенциал территории</w:t>
      </w:r>
      <w:bookmarkEnd w:id="206"/>
      <w:bookmarkEnd w:id="207"/>
      <w:bookmarkEnd w:id="208"/>
      <w:bookmarkEnd w:id="209"/>
      <w:bookmarkEnd w:id="210"/>
    </w:p>
    <w:p w:rsidR="00D36BF5" w:rsidRPr="00A620E2" w:rsidRDefault="00D36BF5" w:rsidP="00AE2EAF">
      <w:pPr>
        <w:pStyle w:val="a3"/>
        <w:keepLines/>
        <w:spacing w:line="360" w:lineRule="auto"/>
        <w:ind w:firstLine="425"/>
        <w:jc w:val="both"/>
        <w:rPr>
          <w:rFonts w:ascii="Times New Roman" w:hAnsi="Times New Roman"/>
          <w:sz w:val="25"/>
          <w:szCs w:val="25"/>
        </w:rPr>
      </w:pPr>
      <w:r w:rsidRPr="00A620E2">
        <w:rPr>
          <w:rFonts w:ascii="Times New Roman" w:hAnsi="Times New Roman"/>
          <w:sz w:val="25"/>
          <w:szCs w:val="25"/>
        </w:rPr>
        <w:t>Перспективная линия демографического развития территории основана на представлении о наиболее оптимистичном сценарии развития социально- экономической ситуации, в частности: достижение целевых ориентиров в области стимулирования рождаемости; снижение уровня смертности, в особенности преждевременных случаев ее наступления; кардинальное повышение качества и уровня жизни населения.</w:t>
      </w:r>
    </w:p>
    <w:p w:rsidR="00D36BF5" w:rsidRPr="00A620E2" w:rsidRDefault="00D36BF5" w:rsidP="00AE2EAF">
      <w:pPr>
        <w:pStyle w:val="a3"/>
        <w:keepLines/>
        <w:spacing w:line="360" w:lineRule="auto"/>
        <w:ind w:firstLine="425"/>
        <w:jc w:val="both"/>
        <w:rPr>
          <w:rFonts w:ascii="Times New Roman" w:hAnsi="Times New Roman"/>
          <w:sz w:val="25"/>
          <w:szCs w:val="25"/>
        </w:rPr>
      </w:pPr>
      <w:r w:rsidRPr="00A620E2">
        <w:rPr>
          <w:rFonts w:ascii="Times New Roman" w:hAnsi="Times New Roman"/>
          <w:sz w:val="25"/>
          <w:szCs w:val="25"/>
        </w:rPr>
        <w:t>Предполагается, что положительная динамика по увеличению уровня рождаемости и сокращению смертности сохранится. Увеличение рождаемости на период до</w:t>
      </w:r>
      <w:r>
        <w:rPr>
          <w:rFonts w:ascii="Times New Roman" w:hAnsi="Times New Roman"/>
          <w:sz w:val="25"/>
          <w:szCs w:val="25"/>
        </w:rPr>
        <w:t xml:space="preserve"> 2024</w:t>
      </w:r>
      <w:r w:rsidRPr="00A620E2">
        <w:rPr>
          <w:rFonts w:ascii="Times New Roman" w:hAnsi="Times New Roman"/>
          <w:sz w:val="25"/>
          <w:szCs w:val="25"/>
        </w:rPr>
        <w:t xml:space="preserve"> года предполагается за счет:</w:t>
      </w:r>
    </w:p>
    <w:p w:rsidR="00D36BF5" w:rsidRPr="00A620E2" w:rsidRDefault="00D36BF5" w:rsidP="00AE2EAF">
      <w:pPr>
        <w:pStyle w:val="a3"/>
        <w:keepLines/>
        <w:numPr>
          <w:ilvl w:val="0"/>
          <w:numId w:val="50"/>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предоставления материнского (семейного) капитала при рождении второго и последующих детей.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D36BF5" w:rsidRPr="00A620E2" w:rsidRDefault="00D36BF5" w:rsidP="00AE2EAF">
      <w:pPr>
        <w:pStyle w:val="a3"/>
        <w:keepLines/>
        <w:numPr>
          <w:ilvl w:val="0"/>
          <w:numId w:val="50"/>
        </w:numPr>
        <w:spacing w:line="360" w:lineRule="auto"/>
        <w:ind w:left="426" w:firstLine="360"/>
        <w:jc w:val="both"/>
        <w:rPr>
          <w:rFonts w:ascii="Times New Roman" w:hAnsi="Times New Roman"/>
          <w:sz w:val="25"/>
          <w:szCs w:val="25"/>
        </w:rPr>
      </w:pPr>
      <w:r w:rsidRPr="00A620E2">
        <w:rPr>
          <w:rFonts w:ascii="Times New Roman" w:hAnsi="Times New Roman"/>
          <w:sz w:val="25"/>
          <w:szCs w:val="25"/>
        </w:rPr>
        <w:t>улучшение оказания медпомощи беременным женщинам во время родов и диспансерного наблюдения ребенка в течение первого года жизни;</w:t>
      </w:r>
    </w:p>
    <w:p w:rsidR="00D36BF5" w:rsidRPr="00A620E2" w:rsidRDefault="00D36BF5" w:rsidP="00AE2EAF">
      <w:pPr>
        <w:pStyle w:val="a3"/>
        <w:keepLines/>
        <w:numPr>
          <w:ilvl w:val="0"/>
          <w:numId w:val="50"/>
        </w:numPr>
        <w:spacing w:line="360" w:lineRule="auto"/>
        <w:ind w:left="0" w:firstLine="786"/>
        <w:jc w:val="both"/>
        <w:rPr>
          <w:rFonts w:ascii="Times New Roman" w:hAnsi="Times New Roman"/>
          <w:sz w:val="25"/>
          <w:szCs w:val="25"/>
        </w:rPr>
      </w:pPr>
      <w:r w:rsidRPr="00A620E2">
        <w:rPr>
          <w:rFonts w:ascii="Times New Roman" w:hAnsi="Times New Roman"/>
          <w:sz w:val="25"/>
          <w:szCs w:val="25"/>
        </w:rPr>
        <w:t xml:space="preserve">усиления материальной поддержки граждан, имеющих детей. </w:t>
      </w:r>
    </w:p>
    <w:p w:rsidR="00D36BF5" w:rsidRPr="00A620E2" w:rsidRDefault="00D36BF5" w:rsidP="00AE2EAF">
      <w:pPr>
        <w:pStyle w:val="a3"/>
        <w:keepLines/>
        <w:spacing w:line="360" w:lineRule="auto"/>
        <w:ind w:firstLine="425"/>
        <w:jc w:val="both"/>
        <w:rPr>
          <w:rFonts w:ascii="Times New Roman" w:hAnsi="Times New Roman"/>
          <w:sz w:val="25"/>
          <w:szCs w:val="25"/>
        </w:rPr>
      </w:pPr>
      <w:r w:rsidRPr="00A620E2">
        <w:rPr>
          <w:rFonts w:ascii="Times New Roman" w:hAnsi="Times New Roman"/>
          <w:sz w:val="25"/>
          <w:szCs w:val="25"/>
        </w:rPr>
        <w:t>К 202</w:t>
      </w:r>
      <w:r>
        <w:rPr>
          <w:rFonts w:ascii="Times New Roman" w:hAnsi="Times New Roman"/>
          <w:sz w:val="25"/>
          <w:szCs w:val="25"/>
        </w:rPr>
        <w:t>4</w:t>
      </w:r>
      <w:r w:rsidRPr="00A620E2">
        <w:rPr>
          <w:rFonts w:ascii="Times New Roman" w:hAnsi="Times New Roman"/>
          <w:sz w:val="25"/>
          <w:szCs w:val="25"/>
        </w:rPr>
        <w:t xml:space="preserve"> году можно прогнозировать снижение величины коэффициента естественной убыли, чему будут способствовать проводимые мероприятия по профилактике, повышению качества медицинского обслуживания, а также улучшение социально-экономического положения населения. Рост миграционного сальдо в перспективе может быть связан с увеличением числа рабочих мест и сокращением численности выбывающих из поселения. Одним из наиболее важных факторов, который окажет влияние на увеличение численности населения поселения, является формирование на его территории производственных и коммунально-складских зон, и соответственно, развитие жилищного строительства.</w:t>
      </w:r>
    </w:p>
    <w:p w:rsidR="00D36BF5" w:rsidRPr="00A620E2" w:rsidRDefault="00D36BF5" w:rsidP="00D36BF5">
      <w:pPr>
        <w:pStyle w:val="a3"/>
        <w:keepNext/>
        <w:spacing w:line="360" w:lineRule="auto"/>
        <w:ind w:firstLine="425"/>
        <w:jc w:val="both"/>
        <w:rPr>
          <w:rFonts w:ascii="Times New Roman" w:hAnsi="Times New Roman"/>
          <w:sz w:val="25"/>
          <w:szCs w:val="25"/>
        </w:rPr>
      </w:pPr>
      <w:r w:rsidRPr="00A620E2">
        <w:rPr>
          <w:rFonts w:ascii="Times New Roman" w:hAnsi="Times New Roman"/>
          <w:sz w:val="25"/>
          <w:szCs w:val="25"/>
        </w:rPr>
        <w:t>Также для улучшения демографической ситуации в сельском поселении</w:t>
      </w:r>
      <w:r>
        <w:rPr>
          <w:rFonts w:ascii="Times New Roman" w:hAnsi="Times New Roman"/>
          <w:sz w:val="25"/>
          <w:szCs w:val="25"/>
        </w:rPr>
        <w:t xml:space="preserve"> «село Хив»</w:t>
      </w:r>
      <w:r w:rsidRPr="00A620E2">
        <w:rPr>
          <w:rFonts w:ascii="Times New Roman" w:hAnsi="Times New Roman"/>
          <w:sz w:val="25"/>
          <w:szCs w:val="25"/>
        </w:rPr>
        <w:t xml:space="preserve"> необходимо проведение целого комплекса социально- 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w:t>
      </w:r>
      <w:r w:rsidRPr="00A620E2">
        <w:rPr>
          <w:rFonts w:ascii="Times New Roman" w:hAnsi="Times New Roman"/>
          <w:sz w:val="25"/>
          <w:szCs w:val="25"/>
        </w:rPr>
        <w:lastRenderedPageBreak/>
        <w:t>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и другие социально значимые программы. Для снижения уровня безработицы необходимо повышение конкурентоспособности и профессиональной мобильности, ищущих работу, в том числе безработных граждан на рынке труда.</w:t>
      </w:r>
    </w:p>
    <w:p w:rsidR="00052339" w:rsidRPr="00BF2EB0" w:rsidRDefault="00052339" w:rsidP="00052339">
      <w:pPr>
        <w:pStyle w:val="2"/>
        <w:rPr>
          <w:rFonts w:ascii="Times New Roman" w:eastAsia="Times New Roman" w:hAnsi="Times New Roman" w:cs="Times New Roman"/>
          <w:b/>
          <w:bCs/>
          <w:color w:val="000000" w:themeColor="text1"/>
          <w:sz w:val="25"/>
          <w:szCs w:val="25"/>
          <w:lang w:eastAsia="ru-RU"/>
        </w:rPr>
      </w:pPr>
      <w:bookmarkStart w:id="211" w:name="_Toc517710542"/>
      <w:bookmarkStart w:id="212" w:name="_Toc533002610"/>
      <w:bookmarkStart w:id="213" w:name="_Toc533004080"/>
      <w:bookmarkStart w:id="214" w:name="_Toc4423439"/>
      <w:bookmarkStart w:id="215" w:name="_Toc6841019"/>
      <w:r w:rsidRPr="00BF2EB0">
        <w:rPr>
          <w:rFonts w:ascii="Times New Roman" w:eastAsia="Times New Roman" w:hAnsi="Times New Roman" w:cs="Times New Roman"/>
          <w:b/>
          <w:bCs/>
          <w:color w:val="000000" w:themeColor="text1"/>
          <w:sz w:val="25"/>
          <w:szCs w:val="25"/>
          <w:lang w:eastAsia="ru-RU"/>
        </w:rPr>
        <w:t>3.4. Развитие социально-экономического комплекса</w:t>
      </w:r>
      <w:bookmarkEnd w:id="211"/>
      <w:bookmarkEnd w:id="212"/>
      <w:bookmarkEnd w:id="213"/>
      <w:bookmarkEnd w:id="214"/>
      <w:bookmarkEnd w:id="215"/>
    </w:p>
    <w:p w:rsidR="00052339" w:rsidRPr="00BF2EB0" w:rsidRDefault="00052339" w:rsidP="007B2192">
      <w:pPr>
        <w:keepNext/>
        <w:spacing w:before="240" w:after="60" w:line="276" w:lineRule="auto"/>
        <w:outlineLvl w:val="2"/>
        <w:rPr>
          <w:rFonts w:ascii="Times New Roman" w:eastAsia="Times New Roman" w:hAnsi="Times New Roman" w:cs="Times New Roman"/>
          <w:b/>
          <w:i/>
          <w:sz w:val="25"/>
          <w:szCs w:val="25"/>
          <w:lang w:eastAsia="ru-RU"/>
        </w:rPr>
      </w:pPr>
      <w:bookmarkStart w:id="216" w:name="_Toc528741444"/>
      <w:bookmarkStart w:id="217" w:name="_Toc533002611"/>
      <w:bookmarkStart w:id="218" w:name="_Toc533004081"/>
      <w:bookmarkStart w:id="219" w:name="_Toc4423440"/>
      <w:bookmarkStart w:id="220" w:name="_Toc6841020"/>
      <w:r w:rsidRPr="00BF2EB0">
        <w:rPr>
          <w:rFonts w:ascii="Times New Roman" w:eastAsia="Times New Roman" w:hAnsi="Times New Roman" w:cs="Times New Roman"/>
          <w:b/>
          <w:bCs/>
          <w:sz w:val="25"/>
          <w:szCs w:val="25"/>
          <w:lang w:eastAsia="ru-RU"/>
        </w:rPr>
        <w:t>3.4.1. Развитие производственной сферы</w:t>
      </w:r>
      <w:bookmarkEnd w:id="216"/>
      <w:bookmarkEnd w:id="217"/>
      <w:bookmarkEnd w:id="218"/>
      <w:bookmarkEnd w:id="219"/>
      <w:bookmarkEnd w:id="220"/>
    </w:p>
    <w:p w:rsidR="007B2192" w:rsidRPr="007B2192" w:rsidRDefault="007B2192" w:rsidP="007B2192">
      <w:pPr>
        <w:keepNext/>
        <w:spacing w:after="0" w:line="360" w:lineRule="auto"/>
        <w:ind w:firstLine="426"/>
        <w:jc w:val="both"/>
        <w:rPr>
          <w:rFonts w:ascii="Times New Roman" w:eastAsia="Times New Roman" w:hAnsi="Times New Roman" w:cs="Times New Roman"/>
          <w:sz w:val="25"/>
          <w:szCs w:val="25"/>
          <w:lang w:eastAsia="ru-RU"/>
        </w:rPr>
      </w:pPr>
      <w:r w:rsidRPr="007B2192">
        <w:rPr>
          <w:rFonts w:ascii="Times New Roman" w:eastAsia="Times New Roman" w:hAnsi="Times New Roman" w:cs="Times New Roman"/>
          <w:sz w:val="25"/>
          <w:szCs w:val="25"/>
          <w:lang w:eastAsia="ru-RU"/>
        </w:rPr>
        <w:t xml:space="preserve">Производственная сфера — совокупность отраслей народного хозяйства, объединяющая материальное производство и материальные услуги; отрасли и виды деятельности, создающие материальные блага в форме вещественных продуктов и преобразованной энергии природы или же оказывающие услуги материального характера, являющиеся продолжением процесса производства. В результате практической деятельности людей, занятых в производственной сфере, осуществляется изменение физических или химических свойств веществ природы и ее сил, их состояния, местоположения с целью приспособить созданные продукты к общественным потребностям. </w:t>
      </w:r>
    </w:p>
    <w:p w:rsidR="007B2192" w:rsidRPr="007B2192" w:rsidRDefault="007B2192" w:rsidP="007B2192">
      <w:pPr>
        <w:keepLines/>
        <w:spacing w:after="0" w:line="360" w:lineRule="auto"/>
        <w:ind w:firstLine="426"/>
        <w:jc w:val="both"/>
        <w:rPr>
          <w:rFonts w:ascii="Times New Roman" w:eastAsia="Times New Roman" w:hAnsi="Times New Roman" w:cs="Times New Roman"/>
          <w:sz w:val="25"/>
          <w:szCs w:val="25"/>
          <w:lang w:eastAsia="ru-RU"/>
        </w:rPr>
      </w:pPr>
      <w:r w:rsidRPr="007B2192">
        <w:rPr>
          <w:rFonts w:ascii="Times New Roman" w:eastAsia="Times New Roman" w:hAnsi="Times New Roman" w:cs="Times New Roman"/>
          <w:sz w:val="25"/>
          <w:szCs w:val="25"/>
          <w:lang w:eastAsia="ru-RU"/>
        </w:rPr>
        <w:t>При этом труд, занятый в материальном производстве, непосредственно создает продукт, а деятельность работников в отраслях материальных услуг непосредственно способствует использованию созданных продуктов для удовлетворения общественных потребностей. К материальному производству относятся промышленность, строительство, сельское, лесное и водное хозяйство; к материальным услугам — грузовой транспорт, производственная связь, торговля в части, являющейся продолжением производства, общественное питание, материально-техническое снабжение и сбыт, изготовление и ремонт предметов домашнего обихода и т. д.</w:t>
      </w:r>
    </w:p>
    <w:p w:rsidR="00052339" w:rsidRPr="00BF2EB0" w:rsidRDefault="00052339" w:rsidP="00052339">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Сельское поселение «село </w:t>
      </w:r>
      <w:r>
        <w:rPr>
          <w:rFonts w:ascii="Times New Roman" w:eastAsia="Times New Roman" w:hAnsi="Times New Roman" w:cs="Times New Roman"/>
          <w:sz w:val="25"/>
          <w:szCs w:val="25"/>
          <w:lang w:eastAsia="ru-RU"/>
        </w:rPr>
        <w:t>Хив</w:t>
      </w:r>
      <w:r w:rsidRPr="00BF2EB0">
        <w:rPr>
          <w:rFonts w:ascii="Times New Roman" w:eastAsia="Times New Roman" w:hAnsi="Times New Roman" w:cs="Times New Roman"/>
          <w:sz w:val="25"/>
          <w:szCs w:val="25"/>
          <w:lang w:eastAsia="ru-RU"/>
        </w:rPr>
        <w:t>» обладает потенциалом и конкурентным преимуществом, реализация которых даст возможность перехода к устойчивому социально-экономическому развитию. К таким преимуществам относятся:</w:t>
      </w:r>
    </w:p>
    <w:p w:rsidR="00052339" w:rsidRPr="00BF2EB0" w:rsidRDefault="00052339" w:rsidP="00052339">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наличие богатого природно-ресурсного потенциала, обуславливающего развитие хозяйственной деятельности;</w:t>
      </w:r>
    </w:p>
    <w:p w:rsidR="00052339" w:rsidRPr="00BF2EB0" w:rsidRDefault="00052339" w:rsidP="00052339">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lastRenderedPageBreak/>
        <w:t>- наличие земельных ресурсов, пригодных для ведения сельскохозяйственного производства;</w:t>
      </w:r>
    </w:p>
    <w:p w:rsidR="00052339" w:rsidRPr="00BF2EB0" w:rsidRDefault="00052339" w:rsidP="00052339">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наличие трудовых ресурсов;</w:t>
      </w:r>
    </w:p>
    <w:p w:rsidR="00052339" w:rsidRPr="00BF2EB0" w:rsidRDefault="00052339" w:rsidP="00052339">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наличие многообразия национально-этнических культур, со своеобразными многовековыми традициями, демонстрирующими образцы адаптации человека к суровым и сложным условиям среды;</w:t>
      </w:r>
    </w:p>
    <w:p w:rsidR="00052339" w:rsidRPr="00BF2EB0" w:rsidRDefault="00052339" w:rsidP="00052339">
      <w:pPr>
        <w:keepLines/>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значительные возможности вовлечения в оборот туристско-рекреационных ресурсов;</w:t>
      </w:r>
    </w:p>
    <w:p w:rsidR="00052339" w:rsidRPr="00BF2EB0" w:rsidRDefault="00052339" w:rsidP="007B2192">
      <w:pPr>
        <w:keepNext/>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сохранившееся традиционное природопользование и экологическое мировоззрение местного населения, способствующее экологизации производственных процессов.</w:t>
      </w:r>
    </w:p>
    <w:p w:rsidR="00052339" w:rsidRPr="00BF2EB0" w:rsidRDefault="00052339" w:rsidP="00AE2EAF">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Основа производственного потенциала – агропромышленный комплекс, в значительной части ориентированный на производство сельскохозяйственной продукции с небольшой долей ее переработки. Развитие перерабатывающей отрасли будет способствовать развитию агропромышленного комплекса в целом.</w:t>
      </w:r>
    </w:p>
    <w:p w:rsidR="00052339" w:rsidRPr="00BF2EB0" w:rsidRDefault="00052339" w:rsidP="00AE2EAF">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Агропромышленный комплекс должен стать межотраслевым началом, которое объединит несколько отраслей экономики и категории сельхоз товаропроизводителей и будет ориентировано на получение и переработку сельскохозяйственного сырья. Генеральный план предусматривает развитие предприятий, занимающихся переработкой сельскохозяйственного сырья, предприятий пищевой промышленности, предприятий, которые будут заниматься заготовкой сельскохозяйственного сырья, транспортировкой, хранением, торговлей потребительскими товарами. В настоящее время наблюдается снижение объемов производства плодов и овощей. Это обусловлено высокой стоимостью производимой продукции, низким уровнем доходов населения и монополизированностью торговых сетей и рынков.</w:t>
      </w:r>
    </w:p>
    <w:p w:rsidR="00052339" w:rsidRDefault="00052339" w:rsidP="003025A2">
      <w:pPr>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Создание условий, повышающих конкурентоспособность и стимулирующих спрос на продукцию собственного производства, становится очевидным потенциалом для дальнейшего наращивания производства продукции АПК.</w:t>
      </w:r>
    </w:p>
    <w:p w:rsidR="006B555C" w:rsidRPr="00BF2EB0" w:rsidRDefault="006B555C" w:rsidP="003025A2">
      <w:pPr>
        <w:spacing w:after="0" w:line="36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noProof/>
          <w:sz w:val="25"/>
          <w:szCs w:val="25"/>
          <w:lang w:eastAsia="ru-RU"/>
        </w:rPr>
        <w:lastRenderedPageBreak/>
        <w:drawing>
          <wp:inline distT="0" distB="0" distL="0" distR="0" wp14:anchorId="14B86570" wp14:editId="01183C01">
            <wp:extent cx="5940425" cy="20662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74.jpg"/>
                    <pic:cNvPicPr/>
                  </pic:nvPicPr>
                  <pic:blipFill>
                    <a:blip r:embed="rId29">
                      <a:extLst>
                        <a:ext uri="{28A0092B-C50C-407E-A947-70E740481C1C}">
                          <a14:useLocalDpi xmlns:a14="http://schemas.microsoft.com/office/drawing/2010/main" val="0"/>
                        </a:ext>
                      </a:extLst>
                    </a:blip>
                    <a:stretch>
                      <a:fillRect/>
                    </a:stretch>
                  </pic:blipFill>
                  <pic:spPr>
                    <a:xfrm>
                      <a:off x="0" y="0"/>
                      <a:ext cx="5940425" cy="2066290"/>
                    </a:xfrm>
                    <a:prstGeom prst="rect">
                      <a:avLst/>
                    </a:prstGeom>
                  </pic:spPr>
                </pic:pic>
              </a:graphicData>
            </a:graphic>
          </wp:inline>
        </w:drawing>
      </w:r>
    </w:p>
    <w:p w:rsidR="00052339" w:rsidRPr="00BF2EB0" w:rsidRDefault="00052339" w:rsidP="003025A2">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Потенциал развития животноводства возможно реализовать за счет улучшения кормовой базы, условий содержания скота, развития племенного дела (восстановление и строительство новых молочно-товарных ферм, животноводческих комплексов), возрождение и развитие пчеловодства, птицеводства. Развитие кормовой базы возможно за счет расширения площадей посевов многолетних трав (люцерны, рапса, донника), увеличения производства семян многолетних трав.</w:t>
      </w:r>
    </w:p>
    <w:p w:rsidR="00052339" w:rsidRPr="00BF2EB0" w:rsidRDefault="00052339" w:rsidP="003025A2">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Приоритетным направлением развития животноводства является - развитие мясного скотоводства молочного и мясомолочного направлений, овцеводство. Имеет перспективу развитие пчеловодства.</w:t>
      </w:r>
    </w:p>
    <w:p w:rsidR="00052339" w:rsidRPr="00BF2EB0" w:rsidRDefault="00052339" w:rsidP="003025A2">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Ключевые перспективные продукты животноводства: мясо, молоко, шерсть, мед в натуральном и переработанном виде. </w:t>
      </w:r>
    </w:p>
    <w:p w:rsidR="00052339" w:rsidRPr="00BF2EB0" w:rsidRDefault="00052339" w:rsidP="003025A2">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Для развития животноводства необходимо создание объектов по продвижению животноводческой продукции на рынке, прежде всего малых перерабатывающих производств, восстановление внутрихозяйственной оросительной системы (особенно на отгонных землях), развитие потребительской кооперации, создание конкурентоспособной сырьевой базы. Необходимо организовать и вести эффективную племенную работу, закупать и воспроизводить племенное маточное поголовье животных для улучшения породных качеств и продуктивности стада. Факторами, обуславливающими рост объёмов производства продукции скотоводства и овцеводства, является:</w:t>
      </w:r>
    </w:p>
    <w:p w:rsidR="00052339" w:rsidRPr="00BF2EB0" w:rsidRDefault="00052339" w:rsidP="00876E8D">
      <w:pPr>
        <w:keepLines/>
        <w:numPr>
          <w:ilvl w:val="0"/>
          <w:numId w:val="51"/>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значительное увеличение показателей продуктивности поголовья за счет улучшения условий содержания животных;</w:t>
      </w:r>
    </w:p>
    <w:p w:rsidR="00052339" w:rsidRPr="00BF2EB0" w:rsidRDefault="00052339" w:rsidP="007907BC">
      <w:pPr>
        <w:widowControl w:val="0"/>
        <w:numPr>
          <w:ilvl w:val="0"/>
          <w:numId w:val="51"/>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породных характеристик стада и качества кормления;</w:t>
      </w:r>
    </w:p>
    <w:p w:rsidR="00052339" w:rsidRPr="00BF2EB0" w:rsidRDefault="00052339" w:rsidP="007907BC">
      <w:pPr>
        <w:widowControl w:val="0"/>
        <w:numPr>
          <w:ilvl w:val="0"/>
          <w:numId w:val="51"/>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применение новых технологий выращивания скота и производства кормов.</w:t>
      </w:r>
    </w:p>
    <w:p w:rsidR="00052339" w:rsidRPr="00BF2EB0" w:rsidRDefault="00052339" w:rsidP="007907BC">
      <w:pPr>
        <w:widowControl w:val="0"/>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lastRenderedPageBreak/>
        <w:t xml:space="preserve">Генеральным планом был проведен анализ существующего положения территории сельского поселения «село </w:t>
      </w:r>
      <w:r w:rsidR="00422418">
        <w:rPr>
          <w:rFonts w:ascii="Times New Roman" w:eastAsia="Times New Roman" w:hAnsi="Times New Roman" w:cs="Times New Roman"/>
          <w:sz w:val="25"/>
          <w:szCs w:val="25"/>
          <w:lang w:eastAsia="ru-RU"/>
        </w:rPr>
        <w:t>Хив</w:t>
      </w:r>
      <w:r w:rsidRPr="00BF2EB0">
        <w:rPr>
          <w:rFonts w:ascii="Times New Roman" w:eastAsia="Times New Roman" w:hAnsi="Times New Roman" w:cs="Times New Roman"/>
          <w:sz w:val="25"/>
          <w:szCs w:val="25"/>
          <w:lang w:eastAsia="ru-RU"/>
        </w:rPr>
        <w:t>», на основании которого были выявлены зоны с разными типами развития территории и определены наиболее приоритетные направления развития. В настоящее время сдерживающими факторами развития экономики сельского поселения выступают сложившиеся инженерные и транспортные инфраструктурные ограничения. В связи с этим, для устойчивого развития экономики генеральным планом рекомендуется проведе</w:t>
      </w:r>
      <w:r>
        <w:rPr>
          <w:rFonts w:ascii="Times New Roman" w:eastAsia="Times New Roman" w:hAnsi="Times New Roman" w:cs="Times New Roman"/>
          <w:sz w:val="25"/>
          <w:szCs w:val="25"/>
          <w:lang w:eastAsia="ru-RU"/>
        </w:rPr>
        <w:t>ние комплекса мероприятий к 2024</w:t>
      </w:r>
      <w:r w:rsidRPr="00BF2EB0">
        <w:rPr>
          <w:rFonts w:ascii="Times New Roman" w:eastAsia="Times New Roman" w:hAnsi="Times New Roman" w:cs="Times New Roman"/>
          <w:sz w:val="25"/>
          <w:szCs w:val="25"/>
          <w:lang w:eastAsia="ru-RU"/>
        </w:rPr>
        <w:t xml:space="preserve"> году по снятию инфраструктурных ограничений и решению в сфере инженерного оборудования, а также необходимо развитие инженерной, социальной, производственной инфраструктуры с учетом прироста населения.</w:t>
      </w:r>
    </w:p>
    <w:p w:rsidR="00052339" w:rsidRPr="00BF2EB0" w:rsidRDefault="00052339"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Опираясь на поставленные цели и задачи, анализ существующего положения экономики поселения, сильные, слабые стороны, возможности для развития, природно-ресурсную и экономическую базу сельского поселения «село </w:t>
      </w:r>
      <w:r w:rsidR="00422418">
        <w:rPr>
          <w:rFonts w:ascii="Times New Roman" w:eastAsia="Times New Roman" w:hAnsi="Times New Roman" w:cs="Times New Roman"/>
          <w:sz w:val="25"/>
          <w:szCs w:val="25"/>
          <w:lang w:eastAsia="ru-RU"/>
        </w:rPr>
        <w:t>Хив</w:t>
      </w:r>
      <w:r w:rsidRPr="00BF2EB0">
        <w:rPr>
          <w:rFonts w:ascii="Times New Roman" w:eastAsia="Times New Roman" w:hAnsi="Times New Roman" w:cs="Times New Roman"/>
          <w:sz w:val="25"/>
          <w:szCs w:val="25"/>
          <w:lang w:eastAsia="ru-RU"/>
        </w:rPr>
        <w:t>» генеральным планом определены следующие нижеперечисленные приоритеты и перспективные направления экономического развития территории:</w:t>
      </w:r>
    </w:p>
    <w:p w:rsidR="00052339" w:rsidRPr="00BF2EB0" w:rsidRDefault="00052339"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b/>
          <w:sz w:val="25"/>
          <w:szCs w:val="25"/>
          <w:lang w:eastAsia="ru-RU"/>
        </w:rPr>
        <w:t>Снятие инфраструктурных ограничений</w:t>
      </w:r>
    </w:p>
    <w:p w:rsidR="00052339" w:rsidRPr="00BF2EB0" w:rsidRDefault="00052339"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Предлагается решение первоочередных имеющихся проблем в инженерной инфраструктуре, обеспечение поселения достаточными (в соответствии с расчетами) мощностями энерго-, водо-, и газообеспечения с учетом увеличения численности населения и строительства новых производственных объектов на проектируемых территориях. Необходимо развитие транспортной сети и системы внешних связей населенного пункта. Указанные мероприятия увеличат инвестиционную привлекательность территории, обеспечат возможность реализации новых инвестиционных проектов и строительства новых производственных объектов, что в последующем создаст новые рабочие места и увеличит налоговые поступления в бюджет.</w:t>
      </w:r>
    </w:p>
    <w:p w:rsidR="00052339" w:rsidRPr="00BF2EB0" w:rsidRDefault="00052339" w:rsidP="00AE2EAF">
      <w:pPr>
        <w:keepNext/>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Обеспечение населения сетью объектов обслуживания, согласно действующим нормативам, является главным условием повышения уровня благосостояния и комфортности проживания граждан и создаст необходимые предпосылки для формирования положительного имиджа территории и привлечения в муниципальное образование граждан Российской Федерации из других регионов на постоянное место жительства. Реализацию данного направления рекомендуется обеспечить после снятия </w:t>
      </w:r>
      <w:r w:rsidRPr="00BF2EB0">
        <w:rPr>
          <w:rFonts w:ascii="Times New Roman" w:eastAsia="Times New Roman" w:hAnsi="Times New Roman" w:cs="Times New Roman"/>
          <w:sz w:val="25"/>
          <w:szCs w:val="25"/>
          <w:lang w:eastAsia="ru-RU"/>
        </w:rPr>
        <w:lastRenderedPageBreak/>
        <w:t>инженерных ограничений и достижения заметного экономического роста отраслей реального сектора экономики.</w:t>
      </w:r>
    </w:p>
    <w:p w:rsidR="00052339" w:rsidRPr="00BF2EB0" w:rsidRDefault="00052339" w:rsidP="00FF7DB9">
      <w:pPr>
        <w:keepLines/>
        <w:spacing w:after="0" w:line="360" w:lineRule="auto"/>
        <w:ind w:firstLine="426"/>
        <w:jc w:val="both"/>
        <w:rPr>
          <w:rFonts w:ascii="Times New Roman" w:eastAsia="Times New Roman" w:hAnsi="Times New Roman" w:cs="Times New Roman"/>
          <w:b/>
          <w:sz w:val="25"/>
          <w:szCs w:val="25"/>
          <w:lang w:eastAsia="ru-RU"/>
        </w:rPr>
      </w:pPr>
      <w:r w:rsidRPr="00BF2EB0">
        <w:rPr>
          <w:rFonts w:ascii="Times New Roman" w:eastAsia="Times New Roman" w:hAnsi="Times New Roman" w:cs="Times New Roman"/>
          <w:b/>
          <w:sz w:val="25"/>
          <w:szCs w:val="25"/>
          <w:lang w:eastAsia="ru-RU"/>
        </w:rPr>
        <w:t>Развитие агропромышленного комплекса</w:t>
      </w:r>
    </w:p>
    <w:p w:rsidR="00052339" w:rsidRPr="00BF2EB0" w:rsidRDefault="00052339" w:rsidP="003025A2">
      <w:pPr>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 поселении необходимо создать крепкую экономическую основу для сохранения и наращения экономического потенциала сельскохозяйственных и перерабатывающих предприятий.</w:t>
      </w:r>
    </w:p>
    <w:p w:rsidR="00052339" w:rsidRPr="00BF2EB0" w:rsidRDefault="00052339" w:rsidP="003025A2">
      <w:pPr>
        <w:spacing w:after="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Предлагается развитие агропромышленного комплекса через реализацию инвестиционных проектов в области животноводства и растениеводства, а также, создания современной инфраструктуры. </w:t>
      </w:r>
    </w:p>
    <w:p w:rsidR="00052339" w:rsidRPr="00BF2EB0" w:rsidRDefault="00052339" w:rsidP="003025A2">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К числу самых перспективных направлений в развитии сельского хозяйства относится тепличное хозяйство.</w:t>
      </w:r>
    </w:p>
    <w:p w:rsidR="00052339" w:rsidRPr="00BF2EB0" w:rsidRDefault="00052339" w:rsidP="003025A2">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Сегодня тепличное овощеводство — одно из динамично развивающихся направлений АПК Республики Дагестан.</w:t>
      </w:r>
    </w:p>
    <w:p w:rsidR="00052339" w:rsidRPr="00BF2EB0" w:rsidRDefault="00052339" w:rsidP="003025A2">
      <w:pPr>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Тепличное хозяйство как таковое представляет собой процесс выращивания фруктов или овощей в теплицах во время неблагоприятного периода для роста растений.</w:t>
      </w:r>
    </w:p>
    <w:p w:rsidR="00052339" w:rsidRPr="00BF2EB0" w:rsidRDefault="00052339" w:rsidP="003025A2">
      <w:pPr>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Главной технической задачей тепличного хозяйства является круглогодичное обеспечение оптимальных климатических условий для выращивания овощей. Иначе говоря, теплицы должны обеспечить искусственный климат в соответствии с требованиями агротехники. При этом климатическая и агрокультурная оптимизация, достигаемая в теплицах, в разы интенсифицирует производство, что позволит получать с единицы площади урожай, значительно больший, чем на открытом грунте, и, главное, круглогодично.</w:t>
      </w:r>
    </w:p>
    <w:p w:rsidR="00052339" w:rsidRPr="00BF2EB0" w:rsidRDefault="00052339" w:rsidP="003025A2">
      <w:pPr>
        <w:keepLines/>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Реализация данной программы позволит не только обеспечить сельское поселение местной плодоовощной продукцией в период межсезонья, но и выйти на российский рынок сбыта, что приведет к улучшению экономики села.</w:t>
      </w:r>
    </w:p>
    <w:p w:rsidR="00052339" w:rsidRPr="00BF2EB0" w:rsidRDefault="00052339"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Одним из приоритетов сельского хозяйства является его дальнейшее развитие преимущественно за счет увеличения в данной отрасли малого предпринимательства и малых форм хозяйствования (крестьянско-фермерских и личных подсобных хозяйств), а также</w:t>
      </w:r>
      <w:r w:rsidRPr="00BF2EB0">
        <w:rPr>
          <w:rFonts w:ascii="Times New Roman" w:eastAsia="Times New Roman" w:hAnsi="Times New Roman" w:cs="Times New Roman"/>
          <w:sz w:val="25"/>
          <w:szCs w:val="25"/>
          <w:lang w:eastAsia="ru-RU"/>
        </w:rPr>
        <w:tab/>
        <w:t>техническое обеспечение и перевооружение агропромышленного комплекса.</w:t>
      </w:r>
    </w:p>
    <w:p w:rsidR="00052339" w:rsidRPr="00BF2EB0" w:rsidRDefault="00052339" w:rsidP="007907BC">
      <w:pPr>
        <w:widowControl w:val="0"/>
        <w:spacing w:after="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Таким образом, стратегическая задача по развитию сельскохозяйственного производства включает в себя:</w:t>
      </w:r>
    </w:p>
    <w:p w:rsidR="00052339" w:rsidRPr="00BF2EB0" w:rsidRDefault="00052339" w:rsidP="007907BC">
      <w:pPr>
        <w:widowControl w:val="0"/>
        <w:numPr>
          <w:ilvl w:val="0"/>
          <w:numId w:val="52"/>
        </w:numPr>
        <w:spacing w:after="0" w:line="360" w:lineRule="auto"/>
        <w:ind w:left="425" w:firstLine="357"/>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создание условий производства конкурентоспособной продукции в </w:t>
      </w:r>
      <w:r w:rsidRPr="00BF2EB0">
        <w:rPr>
          <w:rFonts w:ascii="Times New Roman" w:eastAsia="Times New Roman" w:hAnsi="Times New Roman" w:cs="Times New Roman"/>
          <w:sz w:val="25"/>
          <w:szCs w:val="25"/>
          <w:lang w:eastAsia="ru-RU"/>
        </w:rPr>
        <w:lastRenderedPageBreak/>
        <w:t>ассортименте необходимой для полной и глубокой переработки на местных пищевых и перерабатывающих предприятиях, с высокой долей добавленной стоимости, увеличения выпуска экспортной и импортозамещающей продукции;</w:t>
      </w:r>
    </w:p>
    <w:p w:rsidR="00052339" w:rsidRPr="00BF2EB0" w:rsidRDefault="00052339" w:rsidP="007907BC">
      <w:pPr>
        <w:widowControl w:val="0"/>
        <w:numPr>
          <w:ilvl w:val="0"/>
          <w:numId w:val="52"/>
        </w:numPr>
        <w:spacing w:after="0" w:line="360" w:lineRule="auto"/>
        <w:ind w:left="425" w:firstLine="357"/>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ускоренное развитие животноводства (строительство современных ферм, приобретение племенного поголовья, создание комплекса хранения   и перевалки зерна с производством комбикормов и т.п.);</w:t>
      </w:r>
    </w:p>
    <w:p w:rsidR="00052339" w:rsidRPr="00BF2EB0" w:rsidRDefault="00052339" w:rsidP="007907BC">
      <w:pPr>
        <w:widowControl w:val="0"/>
        <w:numPr>
          <w:ilvl w:val="0"/>
          <w:numId w:val="52"/>
        </w:numPr>
        <w:spacing w:after="0" w:line="360" w:lineRule="auto"/>
        <w:ind w:left="425" w:firstLine="357"/>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совершенствование развития малых форм хозяйствования. Реализация мероприятий по увеличению и удешевлению привлекаемых кредитных ресурсов личными подсобными и крестьянско-фермерскими хозяйствами;</w:t>
      </w:r>
    </w:p>
    <w:p w:rsidR="00052339" w:rsidRPr="00BF2EB0" w:rsidRDefault="00052339" w:rsidP="007907BC">
      <w:pPr>
        <w:widowControl w:val="0"/>
        <w:numPr>
          <w:ilvl w:val="0"/>
          <w:numId w:val="52"/>
        </w:numPr>
        <w:spacing w:after="0" w:line="360" w:lineRule="auto"/>
        <w:ind w:left="425" w:firstLine="357"/>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реализация мероприятий по модернизации и развитию инфраструктурной сети заготовительных, снабженческо-сбытовых сельскохозяйственных потребительских кооперативов; </w:t>
      </w:r>
    </w:p>
    <w:p w:rsidR="00052339" w:rsidRPr="00BF2EB0" w:rsidRDefault="00052339" w:rsidP="007907BC">
      <w:pPr>
        <w:widowControl w:val="0"/>
        <w:numPr>
          <w:ilvl w:val="0"/>
          <w:numId w:val="52"/>
        </w:numPr>
        <w:spacing w:after="0" w:line="360" w:lineRule="auto"/>
        <w:ind w:left="425" w:firstLine="357"/>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формирование инфраструктуры земельно-ипотечного кредитования;</w:t>
      </w:r>
    </w:p>
    <w:p w:rsidR="00052339" w:rsidRPr="00BF2EB0" w:rsidRDefault="00052339" w:rsidP="007907BC">
      <w:pPr>
        <w:widowControl w:val="0"/>
        <w:numPr>
          <w:ilvl w:val="0"/>
          <w:numId w:val="52"/>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обеспечение жильем молодых семей и молодых специалистов на селе (для формирования эффективного кадрового потенциала агропромышленного комплекса, развития рынка труда, стимулирования роста, качества жизни граждан, проживающих в сельской местности).</w:t>
      </w:r>
    </w:p>
    <w:p w:rsidR="00052339" w:rsidRPr="00BF2EB0" w:rsidRDefault="00052339" w:rsidP="007907BC">
      <w:pPr>
        <w:widowControl w:val="0"/>
        <w:spacing w:after="0" w:line="360" w:lineRule="auto"/>
        <w:ind w:firstLine="72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На I очередь и на расчетный срок генеральным планом предлагается:</w:t>
      </w:r>
    </w:p>
    <w:p w:rsidR="00052339" w:rsidRPr="00BF2EB0" w:rsidRDefault="00052339" w:rsidP="007907BC">
      <w:pPr>
        <w:widowControl w:val="0"/>
        <w:numPr>
          <w:ilvl w:val="0"/>
          <w:numId w:val="53"/>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Строительство мини-цеха по переработке </w:t>
      </w:r>
      <w:proofErr w:type="gramStart"/>
      <w:r w:rsidRPr="00BF2EB0">
        <w:rPr>
          <w:rFonts w:ascii="Times New Roman" w:eastAsia="Times New Roman" w:hAnsi="Times New Roman" w:cs="Times New Roman"/>
          <w:sz w:val="25"/>
          <w:szCs w:val="25"/>
          <w:lang w:eastAsia="ru-RU"/>
        </w:rPr>
        <w:t>мясо-молочной</w:t>
      </w:r>
      <w:proofErr w:type="gramEnd"/>
      <w:r w:rsidRPr="00BF2EB0">
        <w:rPr>
          <w:rFonts w:ascii="Times New Roman" w:eastAsia="Times New Roman" w:hAnsi="Times New Roman" w:cs="Times New Roman"/>
          <w:sz w:val="25"/>
          <w:szCs w:val="25"/>
          <w:lang w:eastAsia="ru-RU"/>
        </w:rPr>
        <w:t xml:space="preserve"> продукции;</w:t>
      </w:r>
    </w:p>
    <w:p w:rsidR="00052339" w:rsidRPr="00BF2EB0" w:rsidRDefault="00052339" w:rsidP="007907BC">
      <w:pPr>
        <w:widowControl w:val="0"/>
        <w:numPr>
          <w:ilvl w:val="0"/>
          <w:numId w:val="53"/>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Развитие пчеловодства;</w:t>
      </w:r>
    </w:p>
    <w:p w:rsidR="00052339" w:rsidRPr="00BF2EB0" w:rsidRDefault="00052339" w:rsidP="007907BC">
      <w:pPr>
        <w:widowControl w:val="0"/>
        <w:numPr>
          <w:ilvl w:val="0"/>
          <w:numId w:val="53"/>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Развитие садоводства, закладка садов;</w:t>
      </w:r>
    </w:p>
    <w:p w:rsidR="00052339" w:rsidRPr="00BF2EB0" w:rsidRDefault="00052339" w:rsidP="00876E8D">
      <w:pPr>
        <w:keepLines/>
        <w:numPr>
          <w:ilvl w:val="0"/>
          <w:numId w:val="53"/>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Развитие тепличного хозяйства;</w:t>
      </w:r>
    </w:p>
    <w:p w:rsidR="00052339" w:rsidRPr="00BF2EB0" w:rsidRDefault="00052339" w:rsidP="00876E8D">
      <w:pPr>
        <w:keepLines/>
        <w:numPr>
          <w:ilvl w:val="0"/>
          <w:numId w:val="53"/>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Подготовка инвестиционных площадок для создания новых ферм для КРС, МРС, пчелопасек;</w:t>
      </w:r>
    </w:p>
    <w:p w:rsidR="00052339" w:rsidRPr="00BF2EB0" w:rsidRDefault="00052339" w:rsidP="00876E8D">
      <w:pPr>
        <w:keepLines/>
        <w:numPr>
          <w:ilvl w:val="0"/>
          <w:numId w:val="53"/>
        </w:numPr>
        <w:spacing w:after="0" w:line="360" w:lineRule="auto"/>
        <w:ind w:left="426" w:firstLine="360"/>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Развитие переработки продукции животноводства</w:t>
      </w:r>
    </w:p>
    <w:p w:rsidR="007175E9" w:rsidRPr="00BF2EB0" w:rsidRDefault="007175E9" w:rsidP="007175E9">
      <w:pPr>
        <w:pStyle w:val="3"/>
        <w:keepNext w:val="0"/>
        <w:spacing w:before="240" w:after="120" w:line="276" w:lineRule="auto"/>
        <w:rPr>
          <w:rFonts w:ascii="Times New Roman" w:eastAsia="Times New Roman" w:hAnsi="Times New Roman" w:cs="Times New Roman"/>
          <w:b/>
          <w:bCs/>
          <w:color w:val="auto"/>
          <w:sz w:val="25"/>
          <w:szCs w:val="25"/>
          <w:lang w:eastAsia="ru-RU"/>
        </w:rPr>
      </w:pPr>
      <w:bookmarkStart w:id="221" w:name="_Toc517710544"/>
      <w:bookmarkStart w:id="222" w:name="_Toc533002612"/>
      <w:bookmarkStart w:id="223" w:name="_Toc533004082"/>
      <w:bookmarkStart w:id="224" w:name="_Toc4423441"/>
      <w:bookmarkStart w:id="225" w:name="_Toc6841021"/>
      <w:r w:rsidRPr="00BF2EB0">
        <w:rPr>
          <w:rFonts w:ascii="Times New Roman" w:eastAsia="Times New Roman" w:hAnsi="Times New Roman" w:cs="Times New Roman"/>
          <w:b/>
          <w:bCs/>
          <w:color w:val="auto"/>
          <w:sz w:val="25"/>
          <w:szCs w:val="25"/>
          <w:lang w:eastAsia="ru-RU"/>
        </w:rPr>
        <w:t>3.4.2. Развитие рекреационного комплекса</w:t>
      </w:r>
      <w:bookmarkEnd w:id="221"/>
      <w:bookmarkEnd w:id="222"/>
      <w:bookmarkEnd w:id="223"/>
      <w:bookmarkEnd w:id="224"/>
      <w:bookmarkEnd w:id="225"/>
    </w:p>
    <w:p w:rsidR="00CD6A58" w:rsidRPr="00CD6A58" w:rsidRDefault="00CD6A58" w:rsidP="007907BC">
      <w:pPr>
        <w:widowControl w:val="0"/>
        <w:spacing w:line="360" w:lineRule="auto"/>
        <w:ind w:firstLine="425"/>
        <w:jc w:val="both"/>
        <w:rPr>
          <w:rFonts w:ascii="Times New Roman" w:hAnsi="Times New Roman"/>
          <w:sz w:val="25"/>
          <w:szCs w:val="25"/>
        </w:rPr>
      </w:pPr>
      <w:r w:rsidRPr="00CD6A58">
        <w:rPr>
          <w:rFonts w:ascii="Times New Roman" w:hAnsi="Times New Roman"/>
          <w:sz w:val="25"/>
          <w:szCs w:val="25"/>
        </w:rPr>
        <w:t>Понятие «рекреационный комплекс» включает: рекреационные ресурсы, оздоровительные и лечебные учреждения, туристические организации и их материальную базу, а также предприятия, обеспечивающие высокий уровень и комфортность отдыха и восстановления здоровья (транспорт, связь. Предприятия бытового, культурного, торгового, спортивного обслуживания).</w:t>
      </w:r>
    </w:p>
    <w:p w:rsidR="00CD6A58" w:rsidRPr="00CD6A58" w:rsidRDefault="00CD6A58" w:rsidP="007907BC">
      <w:pPr>
        <w:widowControl w:val="0"/>
        <w:spacing w:line="360" w:lineRule="auto"/>
        <w:ind w:firstLine="425"/>
        <w:jc w:val="both"/>
        <w:rPr>
          <w:rFonts w:ascii="Times New Roman" w:hAnsi="Times New Roman"/>
          <w:sz w:val="25"/>
          <w:szCs w:val="25"/>
        </w:rPr>
      </w:pPr>
      <w:r w:rsidRPr="00CD6A58">
        <w:rPr>
          <w:rFonts w:ascii="Times New Roman" w:hAnsi="Times New Roman"/>
          <w:sz w:val="25"/>
          <w:szCs w:val="25"/>
        </w:rPr>
        <w:t xml:space="preserve">Одним из путей удовлетворения потребностей населения в рекреационных услугах </w:t>
      </w:r>
      <w:r w:rsidRPr="00CD6A58">
        <w:rPr>
          <w:rFonts w:ascii="Times New Roman" w:hAnsi="Times New Roman"/>
          <w:sz w:val="25"/>
          <w:szCs w:val="25"/>
        </w:rPr>
        <w:lastRenderedPageBreak/>
        <w:t>является формирование рекреационных комплексов.</w:t>
      </w:r>
    </w:p>
    <w:p w:rsidR="00CD6A58" w:rsidRPr="00CD6A58" w:rsidRDefault="00CD6A58" w:rsidP="007907BC">
      <w:pPr>
        <w:widowControl w:val="0"/>
        <w:spacing w:line="360" w:lineRule="auto"/>
        <w:ind w:firstLine="425"/>
        <w:jc w:val="both"/>
        <w:rPr>
          <w:rFonts w:ascii="Times New Roman" w:hAnsi="Times New Roman"/>
          <w:sz w:val="25"/>
          <w:szCs w:val="25"/>
        </w:rPr>
      </w:pPr>
      <w:r w:rsidRPr="00CD6A58">
        <w:rPr>
          <w:rFonts w:ascii="Times New Roman" w:hAnsi="Times New Roman"/>
          <w:sz w:val="25"/>
          <w:szCs w:val="25"/>
        </w:rPr>
        <w:t>Эти комплексы представляют собой сложную многоотраслевую и многоуровневую структуру.</w:t>
      </w:r>
    </w:p>
    <w:p w:rsidR="00CD6A58" w:rsidRPr="00CD6A58" w:rsidRDefault="00CD6A58" w:rsidP="007907BC">
      <w:pPr>
        <w:widowControl w:val="0"/>
        <w:spacing w:line="360" w:lineRule="auto"/>
        <w:ind w:firstLine="425"/>
        <w:jc w:val="both"/>
        <w:rPr>
          <w:rFonts w:ascii="Times New Roman" w:hAnsi="Times New Roman"/>
          <w:sz w:val="25"/>
          <w:szCs w:val="25"/>
        </w:rPr>
      </w:pPr>
      <w:r w:rsidRPr="00CD6A58">
        <w:rPr>
          <w:rFonts w:ascii="Times New Roman" w:hAnsi="Times New Roman"/>
          <w:sz w:val="25"/>
          <w:szCs w:val="25"/>
        </w:rPr>
        <w:t>Рекреационный потенциал является ядром социального блока национальной экономики и при хорошей внутренней организации и широких международных связях может стать одним из наиболее доходных источников экономики.</w:t>
      </w:r>
    </w:p>
    <w:p w:rsidR="00CD6A58" w:rsidRPr="00CD6A58" w:rsidRDefault="00CD6A58" w:rsidP="00CD6A58">
      <w:pPr>
        <w:spacing w:line="360" w:lineRule="auto"/>
        <w:ind w:firstLine="426"/>
        <w:jc w:val="both"/>
        <w:rPr>
          <w:rFonts w:ascii="Times New Roman" w:hAnsi="Times New Roman"/>
          <w:sz w:val="25"/>
          <w:szCs w:val="25"/>
        </w:rPr>
      </w:pPr>
      <w:r w:rsidRPr="00CD6A58">
        <w:rPr>
          <w:rFonts w:ascii="Times New Roman" w:hAnsi="Times New Roman"/>
          <w:sz w:val="25"/>
          <w:szCs w:val="25"/>
        </w:rPr>
        <w:t>Рекреационный потенциал — это единая система природных, спортивно-туристских, лечебно-оздоровительных и социально-культурных подсистем, характеризующихся функциональной взаимосвязанностью и территориальной целостностью, приводимая в движение сопряженными с ней отраслями: сельское хозяйство и пищевая промышленность, пассажирский транспорт и связь, торговля и общественное питание.</w:t>
      </w:r>
    </w:p>
    <w:p w:rsidR="00CD6A58" w:rsidRDefault="00CD6A58" w:rsidP="00CD6A58">
      <w:pPr>
        <w:spacing w:line="360" w:lineRule="auto"/>
        <w:ind w:firstLine="426"/>
        <w:jc w:val="both"/>
        <w:rPr>
          <w:rFonts w:ascii="Times New Roman" w:hAnsi="Times New Roman"/>
          <w:sz w:val="25"/>
          <w:szCs w:val="25"/>
        </w:rPr>
      </w:pPr>
      <w:r w:rsidRPr="00CD6A58">
        <w:rPr>
          <w:rFonts w:ascii="Times New Roman" w:hAnsi="Times New Roman"/>
          <w:sz w:val="25"/>
          <w:szCs w:val="25"/>
        </w:rPr>
        <w:t>Рекреационный потенциал является неотъемлемой частью социального блока национальной экономики.</w:t>
      </w:r>
    </w:p>
    <w:p w:rsidR="007175E9" w:rsidRPr="00A620E2" w:rsidRDefault="007175E9" w:rsidP="007175E9">
      <w:pPr>
        <w:spacing w:line="360" w:lineRule="auto"/>
        <w:ind w:firstLine="426"/>
        <w:jc w:val="both"/>
        <w:rPr>
          <w:rFonts w:ascii="Times New Roman" w:hAnsi="Times New Roman"/>
          <w:sz w:val="25"/>
          <w:szCs w:val="25"/>
        </w:rPr>
      </w:pPr>
      <w:r w:rsidRPr="00A620E2">
        <w:rPr>
          <w:rFonts w:ascii="Times New Roman" w:hAnsi="Times New Roman"/>
          <w:sz w:val="25"/>
          <w:szCs w:val="25"/>
        </w:rPr>
        <w:t xml:space="preserve">На сегодняшний день в сфере развития туристско-рекреационного комплекса сельское поселение </w:t>
      </w:r>
      <w:r>
        <w:rPr>
          <w:rFonts w:ascii="Times New Roman" w:hAnsi="Times New Roman"/>
          <w:sz w:val="25"/>
          <w:szCs w:val="25"/>
        </w:rPr>
        <w:t xml:space="preserve">«село Хив» </w:t>
      </w:r>
      <w:r w:rsidRPr="00A620E2">
        <w:rPr>
          <w:rFonts w:ascii="Times New Roman" w:hAnsi="Times New Roman"/>
          <w:sz w:val="25"/>
          <w:szCs w:val="25"/>
        </w:rPr>
        <w:t xml:space="preserve">по своим географическим особенностям и наличию рекреационных ресурсов является </w:t>
      </w:r>
      <w:r>
        <w:rPr>
          <w:rFonts w:ascii="Times New Roman" w:hAnsi="Times New Roman"/>
          <w:sz w:val="25"/>
          <w:szCs w:val="25"/>
        </w:rPr>
        <w:t>перспективным</w:t>
      </w:r>
      <w:r w:rsidRPr="00A620E2">
        <w:rPr>
          <w:rFonts w:ascii="Times New Roman" w:hAnsi="Times New Roman"/>
          <w:sz w:val="25"/>
          <w:szCs w:val="25"/>
        </w:rPr>
        <w:t xml:space="preserve"> мест</w:t>
      </w:r>
      <w:r>
        <w:rPr>
          <w:rFonts w:ascii="Times New Roman" w:hAnsi="Times New Roman"/>
          <w:sz w:val="25"/>
          <w:szCs w:val="25"/>
        </w:rPr>
        <w:t>ом</w:t>
      </w:r>
      <w:r w:rsidRPr="00A620E2">
        <w:rPr>
          <w:rFonts w:ascii="Times New Roman" w:hAnsi="Times New Roman"/>
          <w:sz w:val="25"/>
          <w:szCs w:val="25"/>
        </w:rPr>
        <w:t xml:space="preserve"> для развития индустрии туризма и отдыха.</w:t>
      </w:r>
    </w:p>
    <w:p w:rsidR="007175E9" w:rsidRDefault="007175E9" w:rsidP="007175E9">
      <w:pPr>
        <w:spacing w:line="360" w:lineRule="auto"/>
        <w:ind w:firstLine="426"/>
        <w:jc w:val="both"/>
        <w:rPr>
          <w:rFonts w:ascii="Times New Roman" w:hAnsi="Times New Roman"/>
          <w:sz w:val="25"/>
          <w:szCs w:val="25"/>
        </w:rPr>
      </w:pPr>
      <w:r w:rsidRPr="00A620E2">
        <w:rPr>
          <w:rFonts w:ascii="Times New Roman" w:hAnsi="Times New Roman"/>
          <w:sz w:val="25"/>
          <w:szCs w:val="25"/>
        </w:rPr>
        <w:t>Природно-климатические условия сельского поселения характеризуются сочетанием комфортного климата и большего количества солнечных часов, разнообразием рел</w:t>
      </w:r>
      <w:r>
        <w:rPr>
          <w:rFonts w:ascii="Times New Roman" w:hAnsi="Times New Roman"/>
          <w:sz w:val="25"/>
          <w:szCs w:val="25"/>
        </w:rPr>
        <w:t>ьефа, богатством флоры и фауны.</w:t>
      </w:r>
    </w:p>
    <w:p w:rsidR="00CD6A58" w:rsidRPr="00A620E2" w:rsidRDefault="00CD6A58" w:rsidP="00CD6A58">
      <w:pPr>
        <w:spacing w:line="360" w:lineRule="auto"/>
        <w:jc w:val="center"/>
        <w:rPr>
          <w:rFonts w:ascii="Times New Roman" w:hAnsi="Times New Roman"/>
          <w:sz w:val="25"/>
          <w:szCs w:val="25"/>
        </w:rPr>
      </w:pPr>
      <w:r>
        <w:rPr>
          <w:rFonts w:ascii="Times New Roman" w:hAnsi="Times New Roman"/>
          <w:noProof/>
          <w:sz w:val="25"/>
          <w:szCs w:val="25"/>
          <w:lang w:eastAsia="ru-RU"/>
        </w:rPr>
        <w:lastRenderedPageBreak/>
        <w:drawing>
          <wp:inline distT="0" distB="0" distL="0" distR="0" wp14:anchorId="19C29C53" wp14:editId="59F3EB34">
            <wp:extent cx="5387975" cy="3593903"/>
            <wp:effectExtent l="0" t="0" r="317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8b876ad75b3852969ddcd75c7b0f648.jpg"/>
                    <pic:cNvPicPr/>
                  </pic:nvPicPr>
                  <pic:blipFill>
                    <a:blip r:embed="rId30">
                      <a:extLst>
                        <a:ext uri="{28A0092B-C50C-407E-A947-70E740481C1C}">
                          <a14:useLocalDpi xmlns:a14="http://schemas.microsoft.com/office/drawing/2010/main" val="0"/>
                        </a:ext>
                      </a:extLst>
                    </a:blip>
                    <a:stretch>
                      <a:fillRect/>
                    </a:stretch>
                  </pic:blipFill>
                  <pic:spPr>
                    <a:xfrm>
                      <a:off x="0" y="0"/>
                      <a:ext cx="5405192" cy="3605387"/>
                    </a:xfrm>
                    <a:prstGeom prst="rect">
                      <a:avLst/>
                    </a:prstGeom>
                  </pic:spPr>
                </pic:pic>
              </a:graphicData>
            </a:graphic>
          </wp:inline>
        </w:drawing>
      </w:r>
    </w:p>
    <w:p w:rsidR="007175E9" w:rsidRPr="00A620E2" w:rsidRDefault="007175E9" w:rsidP="007175E9">
      <w:pPr>
        <w:spacing w:line="360" w:lineRule="auto"/>
        <w:ind w:firstLine="426"/>
        <w:jc w:val="both"/>
        <w:rPr>
          <w:rFonts w:ascii="Times New Roman" w:hAnsi="Times New Roman"/>
          <w:sz w:val="25"/>
          <w:szCs w:val="25"/>
        </w:rPr>
      </w:pPr>
      <w:r w:rsidRPr="00A620E2">
        <w:rPr>
          <w:rFonts w:ascii="Times New Roman" w:hAnsi="Times New Roman"/>
          <w:sz w:val="25"/>
          <w:szCs w:val="25"/>
        </w:rPr>
        <w:t xml:space="preserve">Основными направлениями туризма является культурно-познавательный, археологический, экологический. </w:t>
      </w:r>
    </w:p>
    <w:p w:rsidR="007175E9" w:rsidRPr="00A620E2" w:rsidRDefault="007175E9" w:rsidP="007175E9">
      <w:pPr>
        <w:spacing w:line="360" w:lineRule="auto"/>
        <w:ind w:firstLine="426"/>
        <w:jc w:val="both"/>
        <w:rPr>
          <w:rFonts w:ascii="Times New Roman" w:hAnsi="Times New Roman"/>
          <w:sz w:val="25"/>
          <w:szCs w:val="25"/>
        </w:rPr>
      </w:pPr>
      <w:r w:rsidRPr="00A620E2">
        <w:rPr>
          <w:rFonts w:ascii="Times New Roman" w:hAnsi="Times New Roman"/>
          <w:sz w:val="25"/>
          <w:szCs w:val="25"/>
        </w:rPr>
        <w:t>Развитие рекреационного комплекса существенным образом повысит жизненный уровень местного населения за счет обеспечения благоприятных условий для активного, разнообразного и полноценного отдыха, повысит инвестиционную привл</w:t>
      </w:r>
      <w:r>
        <w:rPr>
          <w:rFonts w:ascii="Times New Roman" w:hAnsi="Times New Roman"/>
          <w:sz w:val="25"/>
          <w:szCs w:val="25"/>
        </w:rPr>
        <w:t>екательность сельского поселения</w:t>
      </w:r>
      <w:r w:rsidRPr="00A620E2">
        <w:rPr>
          <w:rFonts w:ascii="Times New Roman" w:hAnsi="Times New Roman"/>
          <w:sz w:val="25"/>
          <w:szCs w:val="25"/>
        </w:rPr>
        <w:t xml:space="preserve"> и </w:t>
      </w:r>
      <w:r w:rsidR="00CD6A58">
        <w:rPr>
          <w:rFonts w:ascii="Times New Roman" w:hAnsi="Times New Roman"/>
          <w:sz w:val="25"/>
          <w:szCs w:val="25"/>
        </w:rPr>
        <w:t>Хивского</w:t>
      </w:r>
      <w:r w:rsidRPr="00A620E2">
        <w:rPr>
          <w:rFonts w:ascii="Times New Roman" w:hAnsi="Times New Roman"/>
          <w:sz w:val="25"/>
          <w:szCs w:val="25"/>
        </w:rPr>
        <w:t xml:space="preserve"> района в целом. Вырастет кадровый потенциал в сфере туризма, повысится культура местного населения, будут созданы новые рабочие места, активизируется деятельность общественного питания, гостиницы, транспорта и связи.</w:t>
      </w:r>
    </w:p>
    <w:p w:rsidR="007175E9" w:rsidRPr="00A620E2" w:rsidRDefault="007175E9" w:rsidP="007175E9">
      <w:pPr>
        <w:spacing w:line="360" w:lineRule="auto"/>
        <w:ind w:firstLine="426"/>
        <w:jc w:val="both"/>
        <w:rPr>
          <w:rFonts w:ascii="Times New Roman" w:hAnsi="Times New Roman"/>
          <w:sz w:val="25"/>
          <w:szCs w:val="25"/>
        </w:rPr>
      </w:pPr>
      <w:r w:rsidRPr="00A620E2">
        <w:rPr>
          <w:rFonts w:ascii="Times New Roman" w:hAnsi="Times New Roman"/>
          <w:sz w:val="25"/>
          <w:szCs w:val="25"/>
        </w:rPr>
        <w:t>Генеральный план рассматривает агротуризм как одно из перспективных направлений развития. Это направление может стать одним из важных источников получения доходов для сельских территорий и рыночной нишей для многих сельских предпринимателей. Его привлекательными чертами являются чистый воздух, домашняя атмосфера, нетронутая природа, натуральные продукты, тишина и</w:t>
      </w:r>
      <w:r>
        <w:rPr>
          <w:rFonts w:ascii="Times New Roman" w:hAnsi="Times New Roman"/>
          <w:sz w:val="25"/>
          <w:szCs w:val="25"/>
        </w:rPr>
        <w:t xml:space="preserve"> </w:t>
      </w:r>
      <w:r w:rsidRPr="00A620E2">
        <w:rPr>
          <w:rFonts w:ascii="Times New Roman" w:hAnsi="Times New Roman"/>
          <w:sz w:val="25"/>
          <w:szCs w:val="25"/>
        </w:rPr>
        <w:t>неторопливый</w:t>
      </w:r>
      <w:r>
        <w:rPr>
          <w:rFonts w:ascii="Times New Roman" w:hAnsi="Times New Roman"/>
          <w:sz w:val="25"/>
          <w:szCs w:val="25"/>
        </w:rPr>
        <w:t xml:space="preserve"> </w:t>
      </w:r>
      <w:r w:rsidRPr="00A620E2">
        <w:rPr>
          <w:rFonts w:ascii="Times New Roman" w:hAnsi="Times New Roman"/>
          <w:sz w:val="25"/>
          <w:szCs w:val="25"/>
        </w:rPr>
        <w:t>быт.</w:t>
      </w:r>
      <w:r>
        <w:rPr>
          <w:rFonts w:ascii="Times New Roman" w:hAnsi="Times New Roman"/>
          <w:sz w:val="25"/>
          <w:szCs w:val="25"/>
        </w:rPr>
        <w:t xml:space="preserve"> </w:t>
      </w:r>
      <w:r w:rsidRPr="00A620E2">
        <w:rPr>
          <w:rFonts w:ascii="Times New Roman" w:hAnsi="Times New Roman"/>
          <w:sz w:val="25"/>
          <w:szCs w:val="25"/>
        </w:rPr>
        <w:t>Ключевым преимуществом сельского туризма является то, что, кроме обычной для туризма в целом задачи обеспечения отдыха и оздоровления населения, он в состоянии обеспечить решение ряда острых проблем малых и средних сельхоз товаропроизводителей, а также социального развития села, а именно:</w:t>
      </w:r>
    </w:p>
    <w:p w:rsidR="007175E9" w:rsidRPr="00A620E2" w:rsidRDefault="007175E9" w:rsidP="00876E8D">
      <w:pPr>
        <w:numPr>
          <w:ilvl w:val="0"/>
          <w:numId w:val="54"/>
        </w:numPr>
        <w:spacing w:after="200" w:line="360" w:lineRule="auto"/>
        <w:jc w:val="both"/>
        <w:rPr>
          <w:rFonts w:ascii="Times New Roman" w:hAnsi="Times New Roman"/>
          <w:sz w:val="25"/>
          <w:szCs w:val="25"/>
        </w:rPr>
      </w:pPr>
      <w:r w:rsidRPr="00A620E2">
        <w:rPr>
          <w:rFonts w:ascii="Times New Roman" w:hAnsi="Times New Roman"/>
          <w:sz w:val="25"/>
          <w:szCs w:val="25"/>
        </w:rPr>
        <w:lastRenderedPageBreak/>
        <w:t>рост прибыльности и финансовой устойчивости агробизнеса за счет диверсификации источников доходов;</w:t>
      </w:r>
    </w:p>
    <w:p w:rsidR="007175E9" w:rsidRPr="00A620E2" w:rsidRDefault="007175E9" w:rsidP="00876E8D">
      <w:pPr>
        <w:numPr>
          <w:ilvl w:val="0"/>
          <w:numId w:val="54"/>
        </w:numPr>
        <w:spacing w:after="200" w:line="360" w:lineRule="auto"/>
        <w:jc w:val="both"/>
        <w:rPr>
          <w:rFonts w:ascii="Times New Roman" w:hAnsi="Times New Roman"/>
          <w:sz w:val="25"/>
          <w:szCs w:val="25"/>
        </w:rPr>
      </w:pPr>
      <w:r w:rsidRPr="00A620E2">
        <w:rPr>
          <w:rFonts w:ascii="Times New Roman" w:hAnsi="Times New Roman"/>
          <w:sz w:val="25"/>
          <w:szCs w:val="25"/>
        </w:rPr>
        <w:t>поддержание и сохранение традиционных сельских ландшафтов, объектов культурного наследия, образа жизни на селе;</w:t>
      </w:r>
    </w:p>
    <w:p w:rsidR="007175E9" w:rsidRPr="00A620E2" w:rsidRDefault="007175E9" w:rsidP="00876E8D">
      <w:pPr>
        <w:numPr>
          <w:ilvl w:val="0"/>
          <w:numId w:val="54"/>
        </w:numPr>
        <w:spacing w:after="200" w:line="360" w:lineRule="auto"/>
        <w:jc w:val="both"/>
        <w:rPr>
          <w:rFonts w:ascii="Times New Roman" w:hAnsi="Times New Roman"/>
          <w:sz w:val="25"/>
          <w:szCs w:val="25"/>
        </w:rPr>
      </w:pPr>
      <w:r w:rsidRPr="00A620E2">
        <w:rPr>
          <w:rFonts w:ascii="Times New Roman" w:hAnsi="Times New Roman"/>
          <w:sz w:val="25"/>
          <w:szCs w:val="25"/>
        </w:rPr>
        <w:t>повышение уровня качества жизни на селе;</w:t>
      </w:r>
    </w:p>
    <w:p w:rsidR="007175E9" w:rsidRPr="00A620E2" w:rsidRDefault="007175E9" w:rsidP="00876E8D">
      <w:pPr>
        <w:numPr>
          <w:ilvl w:val="0"/>
          <w:numId w:val="54"/>
        </w:numPr>
        <w:spacing w:after="200" w:line="360" w:lineRule="auto"/>
        <w:jc w:val="both"/>
        <w:rPr>
          <w:rFonts w:ascii="Times New Roman" w:hAnsi="Times New Roman"/>
          <w:sz w:val="25"/>
          <w:szCs w:val="25"/>
        </w:rPr>
      </w:pPr>
      <w:r w:rsidRPr="00A620E2">
        <w:rPr>
          <w:rFonts w:ascii="Times New Roman" w:hAnsi="Times New Roman"/>
          <w:sz w:val="25"/>
          <w:szCs w:val="25"/>
        </w:rPr>
        <w:t>повышение привлекательности сельской жизни для молодежи;</w:t>
      </w:r>
    </w:p>
    <w:p w:rsidR="007175E9" w:rsidRPr="00A620E2" w:rsidRDefault="007175E9" w:rsidP="00876E8D">
      <w:pPr>
        <w:numPr>
          <w:ilvl w:val="0"/>
          <w:numId w:val="54"/>
        </w:numPr>
        <w:spacing w:after="200" w:line="360" w:lineRule="auto"/>
        <w:jc w:val="both"/>
        <w:rPr>
          <w:rFonts w:ascii="Times New Roman" w:hAnsi="Times New Roman"/>
          <w:sz w:val="25"/>
          <w:szCs w:val="25"/>
        </w:rPr>
      </w:pPr>
      <w:r w:rsidRPr="00A620E2">
        <w:rPr>
          <w:rFonts w:ascii="Times New Roman" w:hAnsi="Times New Roman"/>
          <w:sz w:val="25"/>
          <w:szCs w:val="25"/>
        </w:rPr>
        <w:t>создание новых, качественных рабочих мест на селе.</w:t>
      </w:r>
    </w:p>
    <w:p w:rsidR="007175E9" w:rsidRPr="00A620E2" w:rsidRDefault="007175E9" w:rsidP="007175E9">
      <w:pPr>
        <w:spacing w:line="360" w:lineRule="auto"/>
        <w:ind w:firstLine="426"/>
        <w:jc w:val="both"/>
        <w:rPr>
          <w:rFonts w:ascii="Times New Roman" w:hAnsi="Times New Roman"/>
          <w:sz w:val="25"/>
          <w:szCs w:val="25"/>
        </w:rPr>
      </w:pPr>
      <w:r w:rsidRPr="00A620E2">
        <w:rPr>
          <w:rFonts w:ascii="Times New Roman" w:hAnsi="Times New Roman"/>
          <w:sz w:val="25"/>
          <w:szCs w:val="25"/>
        </w:rPr>
        <w:t>Задачи развития сельского (аграрного) туризма носят межотраслевой характер, охватывают весь комплекс проблем развития инфраструктуры, социальной сферы, туризма, производственного комплекса.</w:t>
      </w:r>
    </w:p>
    <w:p w:rsidR="007175E9" w:rsidRPr="00A620E2" w:rsidRDefault="007175E9" w:rsidP="007175E9">
      <w:pPr>
        <w:spacing w:line="360" w:lineRule="auto"/>
        <w:ind w:firstLine="426"/>
        <w:jc w:val="both"/>
        <w:rPr>
          <w:rFonts w:ascii="Times New Roman" w:hAnsi="Times New Roman"/>
          <w:sz w:val="25"/>
          <w:szCs w:val="25"/>
        </w:rPr>
      </w:pPr>
      <w:r w:rsidRPr="00A620E2">
        <w:rPr>
          <w:rFonts w:ascii="Times New Roman" w:hAnsi="Times New Roman"/>
          <w:sz w:val="25"/>
          <w:szCs w:val="25"/>
        </w:rPr>
        <w:t>Все виды зеленых насаждений проектируют как единую систему озеленения в тесной связи их с архитектурно-планировочным решением. Тем самым зеленые насаждения органически включают в общую архитектуру населенного пункта.</w:t>
      </w:r>
    </w:p>
    <w:p w:rsidR="007175E9" w:rsidRPr="00A620E2" w:rsidRDefault="007175E9" w:rsidP="007175E9">
      <w:pPr>
        <w:spacing w:line="360" w:lineRule="auto"/>
        <w:ind w:firstLine="720"/>
        <w:jc w:val="both"/>
        <w:rPr>
          <w:rFonts w:ascii="Times New Roman" w:hAnsi="Times New Roman"/>
          <w:sz w:val="25"/>
          <w:szCs w:val="25"/>
        </w:rPr>
      </w:pPr>
      <w:r w:rsidRPr="00A620E2">
        <w:rPr>
          <w:rFonts w:ascii="Times New Roman" w:hAnsi="Times New Roman"/>
          <w:sz w:val="25"/>
          <w:szCs w:val="25"/>
        </w:rPr>
        <w:t>Генеральным планом в качестве мероприятий по развитию объектов системы рекреации сельс</w:t>
      </w:r>
      <w:r>
        <w:rPr>
          <w:rFonts w:ascii="Times New Roman" w:hAnsi="Times New Roman"/>
          <w:sz w:val="25"/>
          <w:szCs w:val="25"/>
        </w:rPr>
        <w:t xml:space="preserve">кого поселения «село </w:t>
      </w:r>
      <w:r w:rsidR="00152AAD">
        <w:rPr>
          <w:rFonts w:ascii="Times New Roman" w:hAnsi="Times New Roman"/>
          <w:sz w:val="25"/>
          <w:szCs w:val="25"/>
        </w:rPr>
        <w:t>Хив</w:t>
      </w:r>
      <w:r>
        <w:rPr>
          <w:rFonts w:ascii="Times New Roman" w:hAnsi="Times New Roman"/>
          <w:sz w:val="25"/>
          <w:szCs w:val="25"/>
        </w:rPr>
        <w:t>»</w:t>
      </w:r>
      <w:r w:rsidRPr="00A620E2">
        <w:rPr>
          <w:rFonts w:ascii="Times New Roman" w:hAnsi="Times New Roman"/>
          <w:sz w:val="25"/>
          <w:szCs w:val="25"/>
        </w:rPr>
        <w:t xml:space="preserve"> предлагается:</w:t>
      </w:r>
    </w:p>
    <w:p w:rsidR="007175E9" w:rsidRPr="00A620E2" w:rsidRDefault="007175E9" w:rsidP="00876E8D">
      <w:pPr>
        <w:numPr>
          <w:ilvl w:val="0"/>
          <w:numId w:val="55"/>
        </w:numPr>
        <w:spacing w:after="200" w:line="360" w:lineRule="auto"/>
        <w:jc w:val="both"/>
        <w:rPr>
          <w:rFonts w:ascii="Times New Roman" w:hAnsi="Times New Roman"/>
          <w:sz w:val="25"/>
          <w:szCs w:val="25"/>
        </w:rPr>
      </w:pPr>
      <w:r w:rsidRPr="00A620E2">
        <w:rPr>
          <w:rFonts w:ascii="Times New Roman" w:hAnsi="Times New Roman"/>
          <w:sz w:val="25"/>
          <w:szCs w:val="25"/>
        </w:rPr>
        <w:t>сохранение существующих территорий общего пользования (озеленение улиц, парки) и специального назначения;</w:t>
      </w:r>
    </w:p>
    <w:p w:rsidR="007175E9" w:rsidRPr="00A620E2" w:rsidRDefault="007175E9" w:rsidP="00876E8D">
      <w:pPr>
        <w:numPr>
          <w:ilvl w:val="0"/>
          <w:numId w:val="55"/>
        </w:numPr>
        <w:spacing w:after="200" w:line="360" w:lineRule="auto"/>
        <w:jc w:val="both"/>
        <w:rPr>
          <w:rFonts w:ascii="Times New Roman" w:hAnsi="Times New Roman"/>
          <w:sz w:val="25"/>
          <w:szCs w:val="25"/>
        </w:rPr>
      </w:pPr>
      <w:r w:rsidRPr="00A620E2">
        <w:rPr>
          <w:rFonts w:ascii="Times New Roman" w:hAnsi="Times New Roman"/>
          <w:sz w:val="25"/>
          <w:szCs w:val="25"/>
        </w:rPr>
        <w:t>рекультивация и реабилитация промышленных и коммунально-складских пустырей, охранных зон различного назначения;</w:t>
      </w:r>
    </w:p>
    <w:p w:rsidR="007175E9" w:rsidRPr="00A620E2" w:rsidRDefault="007175E9" w:rsidP="00876E8D">
      <w:pPr>
        <w:numPr>
          <w:ilvl w:val="0"/>
          <w:numId w:val="55"/>
        </w:numPr>
        <w:spacing w:after="200" w:line="360" w:lineRule="auto"/>
        <w:jc w:val="both"/>
        <w:rPr>
          <w:rFonts w:ascii="Times New Roman" w:hAnsi="Times New Roman"/>
          <w:sz w:val="25"/>
          <w:szCs w:val="25"/>
        </w:rPr>
      </w:pPr>
      <w:r w:rsidRPr="00A620E2">
        <w:rPr>
          <w:rFonts w:ascii="Times New Roman" w:hAnsi="Times New Roman"/>
          <w:sz w:val="25"/>
          <w:szCs w:val="25"/>
        </w:rPr>
        <w:t>организация парков на застраиваемой территории;</w:t>
      </w:r>
    </w:p>
    <w:p w:rsidR="007175E9" w:rsidRPr="00153223" w:rsidRDefault="007175E9" w:rsidP="00876E8D">
      <w:pPr>
        <w:numPr>
          <w:ilvl w:val="0"/>
          <w:numId w:val="55"/>
        </w:numPr>
        <w:spacing w:after="200" w:line="360" w:lineRule="auto"/>
        <w:jc w:val="both"/>
        <w:rPr>
          <w:rFonts w:ascii="Times New Roman" w:hAnsi="Times New Roman"/>
          <w:sz w:val="25"/>
          <w:szCs w:val="25"/>
        </w:rPr>
      </w:pPr>
      <w:r w:rsidRPr="00A620E2">
        <w:rPr>
          <w:rFonts w:ascii="Times New Roman" w:hAnsi="Times New Roman"/>
          <w:sz w:val="25"/>
          <w:szCs w:val="25"/>
        </w:rPr>
        <w:t xml:space="preserve">формирование озелененных общественных пространств вдоль всей протяженности существующей и планируемой улично-дорожной сети </w:t>
      </w:r>
      <w:r>
        <w:rPr>
          <w:rFonts w:ascii="Times New Roman" w:hAnsi="Times New Roman"/>
          <w:sz w:val="25"/>
          <w:szCs w:val="25"/>
        </w:rPr>
        <w:t>населенного пункта</w:t>
      </w:r>
      <w:r w:rsidRPr="00A620E2">
        <w:rPr>
          <w:rFonts w:ascii="Times New Roman" w:hAnsi="Times New Roman"/>
          <w:sz w:val="25"/>
          <w:szCs w:val="25"/>
        </w:rPr>
        <w:t>.</w:t>
      </w:r>
    </w:p>
    <w:p w:rsidR="007175E9" w:rsidRPr="00A620E2" w:rsidRDefault="007175E9" w:rsidP="007175E9">
      <w:pPr>
        <w:rPr>
          <w:rFonts w:ascii="Times New Roman" w:hAnsi="Times New Roman"/>
          <w:b/>
          <w:sz w:val="25"/>
          <w:szCs w:val="25"/>
        </w:rPr>
      </w:pPr>
      <w:r w:rsidRPr="00A620E2">
        <w:rPr>
          <w:rFonts w:ascii="Times New Roman" w:hAnsi="Times New Roman"/>
          <w:b/>
          <w:sz w:val="25"/>
          <w:szCs w:val="25"/>
        </w:rPr>
        <w:t xml:space="preserve">Расчет обеспеченности населения зелеными </w:t>
      </w:r>
      <w:r>
        <w:rPr>
          <w:rFonts w:ascii="Times New Roman" w:hAnsi="Times New Roman"/>
          <w:b/>
          <w:sz w:val="25"/>
          <w:szCs w:val="25"/>
        </w:rPr>
        <w:t>насаждениями</w:t>
      </w:r>
    </w:p>
    <w:tbl>
      <w:tblPr>
        <w:tblStyle w:val="11"/>
        <w:tblW w:w="5000" w:type="pct"/>
        <w:tblLook w:val="04A0" w:firstRow="1" w:lastRow="0" w:firstColumn="1" w:lastColumn="0" w:noHBand="0" w:noVBand="1"/>
      </w:tblPr>
      <w:tblGrid>
        <w:gridCol w:w="574"/>
        <w:gridCol w:w="4803"/>
        <w:gridCol w:w="1416"/>
        <w:gridCol w:w="1102"/>
        <w:gridCol w:w="1450"/>
      </w:tblGrid>
      <w:tr w:rsidR="007175E9" w:rsidRPr="00A620E2" w:rsidTr="00A234E6">
        <w:trPr>
          <w:trHeight w:val="552"/>
        </w:trPr>
        <w:tc>
          <w:tcPr>
            <w:tcW w:w="340" w:type="pct"/>
            <w:vMerge w:val="restart"/>
          </w:tcPr>
          <w:p w:rsidR="007175E9" w:rsidRPr="00170C5B" w:rsidRDefault="007175E9" w:rsidP="00AE2EAF">
            <w:pPr>
              <w:jc w:val="center"/>
              <w:rPr>
                <w:rFonts w:ascii="Times New Roman" w:hAnsi="Times New Roman"/>
                <w:b/>
                <w:bCs/>
                <w:color w:val="000000"/>
                <w:sz w:val="25"/>
                <w:szCs w:val="25"/>
              </w:rPr>
            </w:pPr>
            <w:r w:rsidRPr="00170C5B">
              <w:rPr>
                <w:rFonts w:ascii="Times New Roman" w:hAnsi="Times New Roman"/>
                <w:b/>
                <w:bCs/>
                <w:color w:val="000000"/>
                <w:sz w:val="25"/>
                <w:szCs w:val="25"/>
              </w:rPr>
              <w:t>№ п/п</w:t>
            </w:r>
          </w:p>
        </w:tc>
        <w:tc>
          <w:tcPr>
            <w:tcW w:w="2660" w:type="pct"/>
            <w:vMerge w:val="restart"/>
          </w:tcPr>
          <w:p w:rsidR="007175E9" w:rsidRPr="00170C5B" w:rsidRDefault="007175E9" w:rsidP="00AE2EAF">
            <w:pPr>
              <w:jc w:val="center"/>
              <w:rPr>
                <w:rFonts w:ascii="Times New Roman" w:hAnsi="Times New Roman"/>
                <w:b/>
                <w:bCs/>
                <w:color w:val="000000"/>
                <w:sz w:val="25"/>
                <w:szCs w:val="25"/>
              </w:rPr>
            </w:pPr>
            <w:r w:rsidRPr="00170C5B">
              <w:rPr>
                <w:rFonts w:ascii="Times New Roman" w:hAnsi="Times New Roman"/>
                <w:b/>
                <w:bCs/>
                <w:color w:val="000000"/>
                <w:sz w:val="25"/>
                <w:szCs w:val="25"/>
              </w:rPr>
              <w:t>Наименование показателя</w:t>
            </w:r>
          </w:p>
        </w:tc>
        <w:tc>
          <w:tcPr>
            <w:tcW w:w="714" w:type="pct"/>
            <w:vMerge w:val="restart"/>
          </w:tcPr>
          <w:p w:rsidR="007175E9" w:rsidRPr="00170C5B" w:rsidRDefault="007175E9" w:rsidP="00AE2EAF">
            <w:pPr>
              <w:jc w:val="center"/>
              <w:rPr>
                <w:rFonts w:ascii="Times New Roman" w:hAnsi="Times New Roman"/>
                <w:b/>
                <w:bCs/>
                <w:color w:val="000000"/>
                <w:sz w:val="25"/>
                <w:szCs w:val="25"/>
              </w:rPr>
            </w:pPr>
            <w:r w:rsidRPr="00170C5B">
              <w:rPr>
                <w:rFonts w:ascii="Times New Roman" w:hAnsi="Times New Roman"/>
                <w:b/>
                <w:bCs/>
                <w:color w:val="000000"/>
                <w:sz w:val="25"/>
                <w:szCs w:val="25"/>
              </w:rPr>
              <w:t>Единица измерения</w:t>
            </w:r>
          </w:p>
        </w:tc>
        <w:tc>
          <w:tcPr>
            <w:tcW w:w="1286" w:type="pct"/>
            <w:gridSpan w:val="2"/>
          </w:tcPr>
          <w:p w:rsidR="007175E9" w:rsidRPr="00170C5B" w:rsidRDefault="007175E9" w:rsidP="00AE2EAF">
            <w:pPr>
              <w:jc w:val="center"/>
              <w:rPr>
                <w:rFonts w:ascii="Times New Roman" w:hAnsi="Times New Roman"/>
                <w:b/>
                <w:bCs/>
                <w:color w:val="000000"/>
                <w:sz w:val="25"/>
                <w:szCs w:val="25"/>
              </w:rPr>
            </w:pPr>
            <w:r w:rsidRPr="00170C5B">
              <w:rPr>
                <w:rFonts w:ascii="Times New Roman" w:hAnsi="Times New Roman"/>
                <w:b/>
                <w:bCs/>
                <w:color w:val="000000"/>
                <w:sz w:val="25"/>
                <w:szCs w:val="25"/>
              </w:rPr>
              <w:t>Значение</w:t>
            </w:r>
          </w:p>
        </w:tc>
      </w:tr>
      <w:tr w:rsidR="007175E9" w:rsidRPr="00A620E2" w:rsidTr="00A234E6">
        <w:trPr>
          <w:trHeight w:val="510"/>
        </w:trPr>
        <w:tc>
          <w:tcPr>
            <w:tcW w:w="0" w:type="auto"/>
            <w:vMerge/>
          </w:tcPr>
          <w:p w:rsidR="007175E9" w:rsidRPr="00170C5B" w:rsidRDefault="007175E9" w:rsidP="000225C1">
            <w:pPr>
              <w:ind w:right="-2"/>
              <w:jc w:val="center"/>
              <w:rPr>
                <w:rFonts w:ascii="Times New Roman" w:hAnsi="Times New Roman"/>
                <w:b/>
                <w:bCs/>
                <w:sz w:val="25"/>
                <w:szCs w:val="25"/>
              </w:rPr>
            </w:pPr>
          </w:p>
        </w:tc>
        <w:tc>
          <w:tcPr>
            <w:tcW w:w="0" w:type="auto"/>
            <w:vMerge/>
          </w:tcPr>
          <w:p w:rsidR="007175E9" w:rsidRPr="00170C5B" w:rsidRDefault="007175E9" w:rsidP="00AE2EAF">
            <w:pPr>
              <w:jc w:val="center"/>
              <w:rPr>
                <w:rFonts w:ascii="Times New Roman" w:hAnsi="Times New Roman"/>
                <w:b/>
                <w:sz w:val="25"/>
                <w:szCs w:val="25"/>
              </w:rPr>
            </w:pPr>
          </w:p>
        </w:tc>
        <w:tc>
          <w:tcPr>
            <w:tcW w:w="0" w:type="auto"/>
            <w:vMerge/>
          </w:tcPr>
          <w:p w:rsidR="007175E9" w:rsidRPr="00170C5B" w:rsidRDefault="007175E9" w:rsidP="00AE2EAF">
            <w:pPr>
              <w:jc w:val="center"/>
              <w:rPr>
                <w:rFonts w:ascii="Times New Roman" w:hAnsi="Times New Roman"/>
                <w:b/>
                <w:sz w:val="25"/>
                <w:szCs w:val="25"/>
              </w:rPr>
            </w:pPr>
          </w:p>
        </w:tc>
        <w:tc>
          <w:tcPr>
            <w:tcW w:w="555" w:type="pct"/>
          </w:tcPr>
          <w:p w:rsidR="007175E9" w:rsidRPr="00170C5B" w:rsidRDefault="007175E9" w:rsidP="00AE2EAF">
            <w:pPr>
              <w:jc w:val="center"/>
              <w:rPr>
                <w:rFonts w:ascii="Times New Roman" w:hAnsi="Times New Roman"/>
                <w:b/>
                <w:sz w:val="25"/>
                <w:szCs w:val="25"/>
              </w:rPr>
            </w:pPr>
            <w:r w:rsidRPr="00170C5B">
              <w:rPr>
                <w:rFonts w:ascii="Times New Roman" w:hAnsi="Times New Roman"/>
                <w:b/>
                <w:sz w:val="25"/>
                <w:szCs w:val="25"/>
              </w:rPr>
              <w:t>I очередь</w:t>
            </w:r>
          </w:p>
        </w:tc>
        <w:tc>
          <w:tcPr>
            <w:tcW w:w="731" w:type="pct"/>
          </w:tcPr>
          <w:p w:rsidR="007175E9" w:rsidRPr="00170C5B" w:rsidRDefault="007175E9" w:rsidP="00AE2EAF">
            <w:pPr>
              <w:jc w:val="center"/>
              <w:rPr>
                <w:rFonts w:ascii="Times New Roman" w:hAnsi="Times New Roman"/>
                <w:b/>
                <w:sz w:val="25"/>
                <w:szCs w:val="25"/>
              </w:rPr>
            </w:pPr>
            <w:r w:rsidRPr="00170C5B">
              <w:rPr>
                <w:rFonts w:ascii="Times New Roman" w:hAnsi="Times New Roman"/>
                <w:b/>
                <w:sz w:val="25"/>
                <w:szCs w:val="25"/>
              </w:rPr>
              <w:t>расчетный срок</w:t>
            </w:r>
          </w:p>
        </w:tc>
      </w:tr>
      <w:tr w:rsidR="007175E9" w:rsidRPr="00A620E2" w:rsidTr="00A234E6">
        <w:trPr>
          <w:trHeight w:val="541"/>
        </w:trPr>
        <w:tc>
          <w:tcPr>
            <w:tcW w:w="340" w:type="pct"/>
          </w:tcPr>
          <w:p w:rsidR="007175E9" w:rsidRPr="00170C5B" w:rsidRDefault="007175E9" w:rsidP="00AE2EAF">
            <w:pPr>
              <w:jc w:val="center"/>
              <w:rPr>
                <w:rFonts w:ascii="Times New Roman" w:hAnsi="Times New Roman"/>
                <w:b/>
                <w:bCs/>
                <w:sz w:val="25"/>
                <w:szCs w:val="25"/>
              </w:rPr>
            </w:pPr>
            <w:r w:rsidRPr="00170C5B">
              <w:rPr>
                <w:rFonts w:ascii="Times New Roman" w:hAnsi="Times New Roman"/>
                <w:b/>
                <w:bCs/>
                <w:sz w:val="25"/>
                <w:szCs w:val="25"/>
              </w:rPr>
              <w:lastRenderedPageBreak/>
              <w:t>1</w:t>
            </w:r>
          </w:p>
        </w:tc>
        <w:tc>
          <w:tcPr>
            <w:tcW w:w="2660" w:type="pct"/>
          </w:tcPr>
          <w:p w:rsidR="007175E9" w:rsidRPr="00170C5B" w:rsidRDefault="007175E9" w:rsidP="00AE2EAF">
            <w:pPr>
              <w:rPr>
                <w:rFonts w:ascii="Times New Roman" w:hAnsi="Times New Roman"/>
                <w:sz w:val="25"/>
                <w:szCs w:val="25"/>
              </w:rPr>
            </w:pPr>
            <w:r w:rsidRPr="00170C5B">
              <w:rPr>
                <w:rFonts w:ascii="Times New Roman" w:hAnsi="Times New Roman"/>
                <w:sz w:val="25"/>
                <w:szCs w:val="25"/>
              </w:rPr>
              <w:t>Расчётная численность населения</w:t>
            </w:r>
          </w:p>
        </w:tc>
        <w:tc>
          <w:tcPr>
            <w:tcW w:w="714" w:type="pct"/>
          </w:tcPr>
          <w:p w:rsidR="007175E9" w:rsidRPr="00170C5B" w:rsidRDefault="007175E9" w:rsidP="00AE2EAF">
            <w:pPr>
              <w:jc w:val="center"/>
              <w:rPr>
                <w:rFonts w:ascii="Times New Roman" w:hAnsi="Times New Roman"/>
                <w:sz w:val="25"/>
                <w:szCs w:val="25"/>
              </w:rPr>
            </w:pPr>
            <w:r w:rsidRPr="00170C5B">
              <w:rPr>
                <w:rFonts w:ascii="Times New Roman" w:hAnsi="Times New Roman"/>
                <w:sz w:val="25"/>
                <w:szCs w:val="25"/>
              </w:rPr>
              <w:t>чел.</w:t>
            </w:r>
          </w:p>
        </w:tc>
        <w:tc>
          <w:tcPr>
            <w:tcW w:w="555" w:type="pct"/>
          </w:tcPr>
          <w:p w:rsidR="007175E9" w:rsidRPr="00170C5B" w:rsidRDefault="00152AAD" w:rsidP="00AE2EAF">
            <w:pPr>
              <w:jc w:val="center"/>
              <w:rPr>
                <w:rFonts w:ascii="Times New Roman" w:hAnsi="Times New Roman"/>
                <w:sz w:val="25"/>
                <w:szCs w:val="25"/>
              </w:rPr>
            </w:pPr>
            <w:r>
              <w:rPr>
                <w:rFonts w:ascii="Times New Roman" w:hAnsi="Times New Roman"/>
                <w:sz w:val="25"/>
                <w:szCs w:val="25"/>
              </w:rPr>
              <w:t>3568</w:t>
            </w:r>
          </w:p>
        </w:tc>
        <w:tc>
          <w:tcPr>
            <w:tcW w:w="731" w:type="pct"/>
          </w:tcPr>
          <w:p w:rsidR="007175E9" w:rsidRPr="00170C5B" w:rsidRDefault="00152AAD" w:rsidP="00AE2EAF">
            <w:pPr>
              <w:jc w:val="center"/>
              <w:rPr>
                <w:rFonts w:ascii="Times New Roman" w:hAnsi="Times New Roman"/>
                <w:sz w:val="25"/>
                <w:szCs w:val="25"/>
              </w:rPr>
            </w:pPr>
            <w:r>
              <w:rPr>
                <w:rFonts w:ascii="Times New Roman" w:hAnsi="Times New Roman"/>
                <w:sz w:val="25"/>
                <w:szCs w:val="25"/>
              </w:rPr>
              <w:t>4309</w:t>
            </w:r>
          </w:p>
        </w:tc>
      </w:tr>
      <w:tr w:rsidR="007175E9" w:rsidRPr="00A620E2" w:rsidTr="00A234E6">
        <w:trPr>
          <w:trHeight w:val="690"/>
        </w:trPr>
        <w:tc>
          <w:tcPr>
            <w:tcW w:w="340" w:type="pct"/>
          </w:tcPr>
          <w:p w:rsidR="007175E9" w:rsidRPr="00170C5B" w:rsidRDefault="007175E9" w:rsidP="00AE2EAF">
            <w:pPr>
              <w:jc w:val="center"/>
              <w:rPr>
                <w:rFonts w:ascii="Times New Roman" w:hAnsi="Times New Roman"/>
                <w:b/>
                <w:bCs/>
                <w:sz w:val="25"/>
                <w:szCs w:val="25"/>
              </w:rPr>
            </w:pPr>
            <w:r w:rsidRPr="00170C5B">
              <w:rPr>
                <w:rFonts w:ascii="Times New Roman" w:hAnsi="Times New Roman"/>
                <w:b/>
                <w:bCs/>
                <w:sz w:val="25"/>
                <w:szCs w:val="25"/>
              </w:rPr>
              <w:t>2</w:t>
            </w:r>
          </w:p>
        </w:tc>
        <w:tc>
          <w:tcPr>
            <w:tcW w:w="2660" w:type="pct"/>
          </w:tcPr>
          <w:p w:rsidR="007175E9" w:rsidRPr="00170C5B" w:rsidRDefault="007175E9" w:rsidP="00AE2EAF">
            <w:pPr>
              <w:rPr>
                <w:rFonts w:ascii="Times New Roman" w:hAnsi="Times New Roman"/>
                <w:sz w:val="25"/>
                <w:szCs w:val="25"/>
              </w:rPr>
            </w:pPr>
            <w:r w:rsidRPr="00170C5B">
              <w:rPr>
                <w:rFonts w:ascii="Times New Roman" w:hAnsi="Times New Roman"/>
                <w:sz w:val="25"/>
                <w:szCs w:val="25"/>
              </w:rPr>
              <w:t>Норматив площади озелененных территорий на 1 человека</w:t>
            </w:r>
          </w:p>
        </w:tc>
        <w:tc>
          <w:tcPr>
            <w:tcW w:w="714" w:type="pct"/>
          </w:tcPr>
          <w:p w:rsidR="007175E9" w:rsidRPr="00170C5B" w:rsidRDefault="007175E9" w:rsidP="00AE2EAF">
            <w:pPr>
              <w:jc w:val="center"/>
              <w:rPr>
                <w:rFonts w:ascii="Times New Roman" w:hAnsi="Times New Roman"/>
                <w:sz w:val="25"/>
                <w:szCs w:val="25"/>
              </w:rPr>
            </w:pPr>
            <w:r w:rsidRPr="00170C5B">
              <w:rPr>
                <w:rFonts w:ascii="Times New Roman" w:hAnsi="Times New Roman"/>
                <w:sz w:val="25"/>
                <w:szCs w:val="25"/>
              </w:rPr>
              <w:t>м</w:t>
            </w:r>
            <w:r w:rsidRPr="00170C5B">
              <w:rPr>
                <w:rFonts w:ascii="Times New Roman" w:hAnsi="Times New Roman"/>
                <w:sz w:val="25"/>
                <w:szCs w:val="25"/>
                <w:vertAlign w:val="superscript"/>
              </w:rPr>
              <w:t>2</w:t>
            </w:r>
          </w:p>
        </w:tc>
        <w:tc>
          <w:tcPr>
            <w:tcW w:w="555" w:type="pct"/>
          </w:tcPr>
          <w:p w:rsidR="007175E9" w:rsidRPr="00170C5B" w:rsidRDefault="007175E9" w:rsidP="00AE2EAF">
            <w:pPr>
              <w:jc w:val="center"/>
              <w:rPr>
                <w:rFonts w:ascii="Times New Roman" w:hAnsi="Times New Roman"/>
                <w:sz w:val="25"/>
                <w:szCs w:val="25"/>
              </w:rPr>
            </w:pPr>
            <w:r w:rsidRPr="00170C5B">
              <w:rPr>
                <w:rFonts w:ascii="Times New Roman" w:hAnsi="Times New Roman"/>
                <w:sz w:val="25"/>
                <w:szCs w:val="25"/>
              </w:rPr>
              <w:t>12</w:t>
            </w:r>
          </w:p>
        </w:tc>
        <w:tc>
          <w:tcPr>
            <w:tcW w:w="731" w:type="pct"/>
          </w:tcPr>
          <w:p w:rsidR="007175E9" w:rsidRPr="00170C5B" w:rsidRDefault="007175E9" w:rsidP="00AE2EAF">
            <w:pPr>
              <w:jc w:val="center"/>
              <w:rPr>
                <w:rFonts w:ascii="Times New Roman" w:hAnsi="Times New Roman"/>
                <w:sz w:val="25"/>
                <w:szCs w:val="25"/>
              </w:rPr>
            </w:pPr>
            <w:r w:rsidRPr="00170C5B">
              <w:rPr>
                <w:rFonts w:ascii="Times New Roman" w:hAnsi="Times New Roman"/>
                <w:sz w:val="25"/>
                <w:szCs w:val="25"/>
              </w:rPr>
              <w:t>12</w:t>
            </w:r>
          </w:p>
        </w:tc>
      </w:tr>
      <w:tr w:rsidR="007175E9" w:rsidRPr="00A620E2" w:rsidTr="00A234E6">
        <w:trPr>
          <w:trHeight w:val="714"/>
        </w:trPr>
        <w:tc>
          <w:tcPr>
            <w:tcW w:w="340" w:type="pct"/>
          </w:tcPr>
          <w:p w:rsidR="007175E9" w:rsidRPr="00170C5B" w:rsidRDefault="007175E9" w:rsidP="00AE2EAF">
            <w:pPr>
              <w:jc w:val="center"/>
              <w:rPr>
                <w:rFonts w:ascii="Times New Roman" w:hAnsi="Times New Roman"/>
                <w:b/>
                <w:bCs/>
                <w:sz w:val="25"/>
                <w:szCs w:val="25"/>
              </w:rPr>
            </w:pPr>
            <w:r w:rsidRPr="00170C5B">
              <w:rPr>
                <w:rFonts w:ascii="Times New Roman" w:hAnsi="Times New Roman"/>
                <w:b/>
                <w:bCs/>
                <w:sz w:val="25"/>
                <w:szCs w:val="25"/>
              </w:rPr>
              <w:t>3</w:t>
            </w:r>
          </w:p>
        </w:tc>
        <w:tc>
          <w:tcPr>
            <w:tcW w:w="2660" w:type="pct"/>
          </w:tcPr>
          <w:p w:rsidR="007175E9" w:rsidRPr="00170C5B" w:rsidRDefault="007175E9" w:rsidP="00AE2EAF">
            <w:pPr>
              <w:rPr>
                <w:rFonts w:ascii="Times New Roman" w:hAnsi="Times New Roman"/>
                <w:sz w:val="25"/>
                <w:szCs w:val="25"/>
              </w:rPr>
            </w:pPr>
            <w:r w:rsidRPr="00170C5B">
              <w:rPr>
                <w:rFonts w:ascii="Times New Roman" w:hAnsi="Times New Roman"/>
                <w:sz w:val="25"/>
                <w:szCs w:val="25"/>
              </w:rPr>
              <w:t>Расчётная нормативная площадь зелёных насаждений</w:t>
            </w:r>
          </w:p>
        </w:tc>
        <w:tc>
          <w:tcPr>
            <w:tcW w:w="714" w:type="pct"/>
          </w:tcPr>
          <w:p w:rsidR="007175E9" w:rsidRPr="00170C5B" w:rsidRDefault="007175E9" w:rsidP="00AE2EAF">
            <w:pPr>
              <w:jc w:val="center"/>
              <w:rPr>
                <w:rFonts w:ascii="Times New Roman" w:hAnsi="Times New Roman"/>
                <w:sz w:val="25"/>
                <w:szCs w:val="25"/>
              </w:rPr>
            </w:pPr>
            <w:r w:rsidRPr="00170C5B">
              <w:rPr>
                <w:rFonts w:ascii="Times New Roman" w:hAnsi="Times New Roman"/>
                <w:sz w:val="25"/>
                <w:szCs w:val="25"/>
              </w:rPr>
              <w:t>га</w:t>
            </w:r>
          </w:p>
        </w:tc>
        <w:tc>
          <w:tcPr>
            <w:tcW w:w="555" w:type="pct"/>
          </w:tcPr>
          <w:p w:rsidR="007175E9" w:rsidRPr="00170C5B" w:rsidRDefault="00152AAD" w:rsidP="00AE2EAF">
            <w:pPr>
              <w:jc w:val="center"/>
              <w:rPr>
                <w:rFonts w:ascii="Times New Roman" w:hAnsi="Times New Roman"/>
                <w:sz w:val="25"/>
                <w:szCs w:val="25"/>
              </w:rPr>
            </w:pPr>
            <w:r>
              <w:rPr>
                <w:rFonts w:ascii="Times New Roman" w:hAnsi="Times New Roman"/>
                <w:sz w:val="25"/>
                <w:szCs w:val="25"/>
              </w:rPr>
              <w:t>4,28</w:t>
            </w:r>
          </w:p>
        </w:tc>
        <w:tc>
          <w:tcPr>
            <w:tcW w:w="731" w:type="pct"/>
          </w:tcPr>
          <w:p w:rsidR="007175E9" w:rsidRPr="00170C5B" w:rsidRDefault="00651D81" w:rsidP="00AE2EAF">
            <w:pPr>
              <w:jc w:val="center"/>
              <w:rPr>
                <w:rFonts w:ascii="Times New Roman" w:hAnsi="Times New Roman"/>
                <w:sz w:val="25"/>
                <w:szCs w:val="25"/>
              </w:rPr>
            </w:pPr>
            <w:r>
              <w:rPr>
                <w:rFonts w:ascii="Times New Roman" w:hAnsi="Times New Roman"/>
                <w:sz w:val="25"/>
                <w:szCs w:val="25"/>
              </w:rPr>
              <w:t>5,17</w:t>
            </w:r>
          </w:p>
        </w:tc>
      </w:tr>
    </w:tbl>
    <w:p w:rsidR="00B5592B" w:rsidRPr="00BF2EB0" w:rsidRDefault="00B5592B" w:rsidP="00B5592B">
      <w:pPr>
        <w:keepNext/>
        <w:spacing w:before="240" w:after="60" w:line="276" w:lineRule="auto"/>
        <w:outlineLvl w:val="2"/>
        <w:rPr>
          <w:rFonts w:ascii="Cambria" w:eastAsia="Times New Roman" w:hAnsi="Cambria" w:cs="Times New Roman"/>
          <w:b/>
          <w:bCs/>
          <w:sz w:val="26"/>
          <w:szCs w:val="26"/>
          <w:lang w:eastAsia="ru-RU"/>
        </w:rPr>
      </w:pPr>
      <w:bookmarkStart w:id="226" w:name="_Toc517710545"/>
      <w:bookmarkStart w:id="227" w:name="_Toc533002613"/>
      <w:bookmarkStart w:id="228" w:name="_Toc533004083"/>
      <w:bookmarkStart w:id="229" w:name="_Toc4423442"/>
      <w:bookmarkStart w:id="230" w:name="_Toc6841022"/>
      <w:r w:rsidRPr="00BF2EB0">
        <w:rPr>
          <w:rFonts w:ascii="Times New Roman" w:eastAsia="Times New Roman" w:hAnsi="Times New Roman" w:cs="Times New Roman"/>
          <w:b/>
          <w:bCs/>
          <w:sz w:val="25"/>
          <w:szCs w:val="25"/>
          <w:lang w:eastAsia="ru-RU"/>
        </w:rPr>
        <w:t>3.4.3. Развитие жилищного строительства</w:t>
      </w:r>
      <w:bookmarkEnd w:id="226"/>
      <w:bookmarkEnd w:id="227"/>
      <w:bookmarkEnd w:id="228"/>
      <w:bookmarkEnd w:id="229"/>
      <w:bookmarkEnd w:id="230"/>
    </w:p>
    <w:p w:rsidR="00B5592B" w:rsidRPr="00BF2EB0" w:rsidRDefault="00B5592B" w:rsidP="00B5592B">
      <w:pPr>
        <w:spacing w:after="20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Разработка предложений по организации жилых зон, реконструкции существующего жилого фонда и размещению площадок нового жилищного строительства – одна из приоритетных задач генерального плана. Проектные предложения опираются на результаты градостроительного анализа: </w:t>
      </w:r>
    </w:p>
    <w:p w:rsidR="00B5592B" w:rsidRPr="00BF2EB0" w:rsidRDefault="00B5592B" w:rsidP="00FF7DB9">
      <w:pPr>
        <w:numPr>
          <w:ilvl w:val="0"/>
          <w:numId w:val="56"/>
        </w:numPr>
        <w:spacing w:after="12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техническое состояние и строительные характеристики жилого фонда;</w:t>
      </w:r>
    </w:p>
    <w:p w:rsidR="00B5592B" w:rsidRPr="00BF2EB0" w:rsidRDefault="00B5592B" w:rsidP="00FF7DB9">
      <w:pPr>
        <w:numPr>
          <w:ilvl w:val="0"/>
          <w:numId w:val="56"/>
        </w:numPr>
        <w:spacing w:after="12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экологическое состояние территории.</w:t>
      </w:r>
    </w:p>
    <w:p w:rsidR="00B5592B" w:rsidRPr="00BF2EB0" w:rsidRDefault="00B5592B" w:rsidP="00FF7DB9">
      <w:pPr>
        <w:spacing w:after="12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Проектная организация жилой зоны основывается на следующих основных задачах:</w:t>
      </w:r>
    </w:p>
    <w:p w:rsidR="00B5592B" w:rsidRPr="00BF2EB0" w:rsidRDefault="00B5592B" w:rsidP="00FF7DB9">
      <w:pPr>
        <w:numPr>
          <w:ilvl w:val="0"/>
          <w:numId w:val="57"/>
        </w:numPr>
        <w:spacing w:after="12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установление границы населенного пункта;</w:t>
      </w:r>
    </w:p>
    <w:p w:rsidR="00B5592B" w:rsidRPr="00BF2EB0" w:rsidRDefault="00B5592B" w:rsidP="00FF7DB9">
      <w:pPr>
        <w:numPr>
          <w:ilvl w:val="0"/>
          <w:numId w:val="57"/>
        </w:numPr>
        <w:spacing w:after="12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упорядочение существующей планировочной структуры;</w:t>
      </w:r>
    </w:p>
    <w:p w:rsidR="00B5592B" w:rsidRPr="00BF2EB0" w:rsidRDefault="00B5592B" w:rsidP="00FF7DB9">
      <w:pPr>
        <w:numPr>
          <w:ilvl w:val="0"/>
          <w:numId w:val="57"/>
        </w:numPr>
        <w:spacing w:after="12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функциональное зонирование;</w:t>
      </w:r>
    </w:p>
    <w:p w:rsidR="00B5592B" w:rsidRPr="00BF2EB0" w:rsidRDefault="00B5592B" w:rsidP="00FF7DB9">
      <w:pPr>
        <w:keepLines/>
        <w:numPr>
          <w:ilvl w:val="0"/>
          <w:numId w:val="57"/>
        </w:numPr>
        <w:spacing w:after="120" w:line="360" w:lineRule="auto"/>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выбор направления территориального развития.</w:t>
      </w:r>
    </w:p>
    <w:p w:rsidR="00B5592B" w:rsidRPr="00BF2EB0" w:rsidRDefault="00B5592B" w:rsidP="00FF7DB9">
      <w:pPr>
        <w:keepLines/>
        <w:spacing w:after="20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Главной задачей жилищной политики является обеспечение комфортных условий проживания для различных категорий граждан.</w:t>
      </w:r>
    </w:p>
    <w:p w:rsidR="00B5592B" w:rsidRPr="00BF2EB0" w:rsidRDefault="00B5592B" w:rsidP="00FF7DB9">
      <w:pPr>
        <w:keepLines/>
        <w:spacing w:after="20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B5592B" w:rsidRPr="00BF2EB0" w:rsidRDefault="00B5592B" w:rsidP="007907BC">
      <w:pPr>
        <w:widowControl w:val="0"/>
        <w:spacing w:after="20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Прогноз объёмов жилищного строительства ориентирован на более высокий по сравнению с существующим уровень жизни населения планируемой территории с учетом реализации намеченных генеральным планом мероприятий в области социально-экономического развития.</w:t>
      </w:r>
    </w:p>
    <w:p w:rsidR="00B5592B" w:rsidRPr="00BF2EB0" w:rsidRDefault="00B5592B" w:rsidP="007907BC">
      <w:pPr>
        <w:widowControl w:val="0"/>
        <w:spacing w:after="200" w:line="360" w:lineRule="auto"/>
        <w:ind w:firstLine="425"/>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На территории сельского поселения в новом строительстве предлагается применять 1,5 </w:t>
      </w:r>
      <w:r>
        <w:rPr>
          <w:rFonts w:ascii="Times New Roman" w:eastAsia="Times New Roman" w:hAnsi="Times New Roman" w:cs="Times New Roman"/>
          <w:sz w:val="25"/>
          <w:szCs w:val="25"/>
          <w:lang w:eastAsia="ru-RU"/>
        </w:rPr>
        <w:t>–</w:t>
      </w:r>
      <w:r w:rsidRPr="00BF2EB0">
        <w:rPr>
          <w:rFonts w:ascii="Times New Roman" w:eastAsia="Times New Roman" w:hAnsi="Times New Roman" w:cs="Times New Roman"/>
          <w:sz w:val="25"/>
          <w:szCs w:val="25"/>
          <w:lang w:eastAsia="ru-RU"/>
        </w:rPr>
        <w:t xml:space="preserve"> 2</w:t>
      </w:r>
      <w:r>
        <w:rPr>
          <w:rFonts w:ascii="Times New Roman" w:eastAsia="Times New Roman" w:hAnsi="Times New Roman" w:cs="Times New Roman"/>
          <w:sz w:val="25"/>
          <w:szCs w:val="25"/>
          <w:lang w:eastAsia="ru-RU"/>
        </w:rPr>
        <w:t xml:space="preserve"> </w:t>
      </w:r>
      <w:r w:rsidRPr="00BF2EB0">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w:t>
      </w:r>
      <w:r w:rsidRPr="00BF2EB0">
        <w:rPr>
          <w:rFonts w:ascii="Times New Roman" w:eastAsia="Times New Roman" w:hAnsi="Times New Roman" w:cs="Times New Roman"/>
          <w:sz w:val="25"/>
          <w:szCs w:val="25"/>
          <w:lang w:eastAsia="ru-RU"/>
        </w:rPr>
        <w:t xml:space="preserve">этажную индивидуальную застройку. Проектируемая жилая застройка представлена преимущественно индивидуальным жилым фондом с приусадебными </w:t>
      </w:r>
      <w:r w:rsidRPr="00BF2EB0">
        <w:rPr>
          <w:rFonts w:ascii="Times New Roman" w:eastAsia="Times New Roman" w:hAnsi="Times New Roman" w:cs="Times New Roman"/>
          <w:sz w:val="25"/>
          <w:szCs w:val="25"/>
          <w:lang w:eastAsia="ru-RU"/>
        </w:rPr>
        <w:lastRenderedPageBreak/>
        <w:t>участками с предельными размерами (от 6 до 20 соток), устанавливаемыми администрацией сельского поселения, она занимает все свободные от застройки земельные участки в границах населенного пункта, прилегающие к существующей застройке.</w:t>
      </w:r>
    </w:p>
    <w:p w:rsidR="00B5592B" w:rsidRPr="00BF2EB0" w:rsidRDefault="00B5592B" w:rsidP="007907BC">
      <w:pPr>
        <w:widowControl w:val="0"/>
        <w:spacing w:after="20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Для решения этой </w:t>
      </w:r>
      <w:r>
        <w:rPr>
          <w:rFonts w:ascii="Times New Roman" w:eastAsia="Times New Roman" w:hAnsi="Times New Roman" w:cs="Times New Roman"/>
          <w:sz w:val="25"/>
          <w:szCs w:val="25"/>
          <w:lang w:eastAsia="ru-RU"/>
        </w:rPr>
        <w:t>задачи генеральным планом к 2039</w:t>
      </w:r>
      <w:r w:rsidRPr="00BF2EB0">
        <w:rPr>
          <w:rFonts w:ascii="Times New Roman" w:eastAsia="Times New Roman" w:hAnsi="Times New Roman" w:cs="Times New Roman"/>
          <w:sz w:val="25"/>
          <w:szCs w:val="25"/>
          <w:lang w:eastAsia="ru-RU"/>
        </w:rPr>
        <w:t xml:space="preserve"> году предлагается:</w:t>
      </w:r>
    </w:p>
    <w:p w:rsidR="00B5592B" w:rsidRPr="00EE4D1A" w:rsidRDefault="00B5592B" w:rsidP="007907BC">
      <w:pPr>
        <w:widowControl w:val="0"/>
        <w:numPr>
          <w:ilvl w:val="0"/>
          <w:numId w:val="58"/>
        </w:numPr>
        <w:spacing w:after="200" w:line="360" w:lineRule="auto"/>
        <w:jc w:val="both"/>
        <w:rPr>
          <w:rFonts w:ascii="Times New Roman" w:eastAsia="Times New Roman" w:hAnsi="Times New Roman" w:cs="Times New Roman"/>
          <w:sz w:val="25"/>
          <w:szCs w:val="25"/>
          <w:lang w:eastAsia="ru-RU"/>
        </w:rPr>
      </w:pPr>
      <w:r w:rsidRPr="00EE4D1A">
        <w:rPr>
          <w:rFonts w:ascii="Times New Roman" w:eastAsia="Times New Roman" w:hAnsi="Times New Roman" w:cs="Times New Roman"/>
          <w:sz w:val="25"/>
          <w:szCs w:val="25"/>
          <w:lang w:eastAsia="ru-RU"/>
        </w:rPr>
        <w:t>довести среднюю обеспеченность жилищным фондом до 20 м</w:t>
      </w:r>
      <w:r w:rsidRPr="00EE4D1A">
        <w:rPr>
          <w:rFonts w:ascii="Times New Roman" w:eastAsia="Times New Roman" w:hAnsi="Times New Roman" w:cs="Times New Roman"/>
          <w:sz w:val="25"/>
          <w:szCs w:val="25"/>
          <w:vertAlign w:val="superscript"/>
          <w:lang w:eastAsia="ru-RU"/>
        </w:rPr>
        <w:t>2</w:t>
      </w:r>
      <w:r w:rsidRPr="00EE4D1A">
        <w:rPr>
          <w:rFonts w:ascii="Times New Roman" w:eastAsia="Times New Roman" w:hAnsi="Times New Roman" w:cs="Times New Roman"/>
          <w:sz w:val="25"/>
          <w:szCs w:val="25"/>
          <w:lang w:eastAsia="ru-RU"/>
        </w:rPr>
        <w:t> общей площади на человека;</w:t>
      </w:r>
    </w:p>
    <w:p w:rsidR="00B5592B" w:rsidRPr="00EE4D1A" w:rsidRDefault="00B5592B" w:rsidP="00876E8D">
      <w:pPr>
        <w:numPr>
          <w:ilvl w:val="0"/>
          <w:numId w:val="58"/>
        </w:numPr>
        <w:spacing w:after="200" w:line="360" w:lineRule="auto"/>
        <w:jc w:val="both"/>
        <w:rPr>
          <w:rFonts w:ascii="Times New Roman" w:eastAsia="Times New Roman" w:hAnsi="Times New Roman" w:cs="Times New Roman"/>
          <w:sz w:val="25"/>
          <w:szCs w:val="25"/>
          <w:lang w:eastAsia="ru-RU"/>
        </w:rPr>
      </w:pPr>
      <w:r w:rsidRPr="00EE4D1A">
        <w:rPr>
          <w:rFonts w:ascii="Times New Roman" w:eastAsia="Times New Roman" w:hAnsi="Times New Roman" w:cs="Times New Roman"/>
          <w:sz w:val="25"/>
          <w:szCs w:val="25"/>
          <w:lang w:eastAsia="ru-RU"/>
        </w:rPr>
        <w:t>осуществить строительство нового жилья на свободных территориях;</w:t>
      </w:r>
    </w:p>
    <w:p w:rsidR="00B5592B" w:rsidRPr="00EE4D1A" w:rsidRDefault="00B5592B" w:rsidP="00876E8D">
      <w:pPr>
        <w:numPr>
          <w:ilvl w:val="0"/>
          <w:numId w:val="58"/>
        </w:numPr>
        <w:spacing w:after="200" w:line="360" w:lineRule="auto"/>
        <w:jc w:val="both"/>
        <w:rPr>
          <w:rFonts w:ascii="Times New Roman" w:eastAsia="Times New Roman" w:hAnsi="Times New Roman" w:cs="Times New Roman"/>
          <w:sz w:val="25"/>
          <w:szCs w:val="25"/>
          <w:lang w:eastAsia="ru-RU"/>
        </w:rPr>
      </w:pPr>
      <w:r w:rsidRPr="00EE4D1A">
        <w:rPr>
          <w:rFonts w:ascii="Times New Roman" w:eastAsia="Times New Roman" w:hAnsi="Times New Roman" w:cs="Times New Roman"/>
          <w:sz w:val="25"/>
          <w:szCs w:val="25"/>
          <w:lang w:eastAsia="ru-RU"/>
        </w:rPr>
        <w:t>осуществлять строительство технологичного жилья;</w:t>
      </w:r>
    </w:p>
    <w:p w:rsidR="00B5592B" w:rsidRPr="00EE4D1A" w:rsidRDefault="00B5592B" w:rsidP="00876E8D">
      <w:pPr>
        <w:numPr>
          <w:ilvl w:val="0"/>
          <w:numId w:val="58"/>
        </w:numPr>
        <w:spacing w:after="200" w:line="360" w:lineRule="auto"/>
        <w:jc w:val="both"/>
        <w:rPr>
          <w:rFonts w:ascii="Times New Roman" w:eastAsia="Times New Roman" w:hAnsi="Times New Roman" w:cs="Times New Roman"/>
          <w:sz w:val="25"/>
          <w:szCs w:val="25"/>
          <w:lang w:eastAsia="ru-RU"/>
        </w:rPr>
      </w:pPr>
      <w:r w:rsidRPr="00EE4D1A">
        <w:rPr>
          <w:rFonts w:ascii="Times New Roman" w:eastAsia="Times New Roman" w:hAnsi="Times New Roman" w:cs="Times New Roman"/>
          <w:sz w:val="25"/>
          <w:szCs w:val="25"/>
          <w:lang w:eastAsia="ru-RU"/>
        </w:rPr>
        <w:t>обеспечить жилыми помещениями отдельные категории населения и малоимущих граждан.</w:t>
      </w:r>
    </w:p>
    <w:tbl>
      <w:tblPr>
        <w:tblW w:w="994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4A0" w:firstRow="1" w:lastRow="0" w:firstColumn="1" w:lastColumn="0" w:noHBand="0" w:noVBand="1"/>
      </w:tblPr>
      <w:tblGrid>
        <w:gridCol w:w="2347"/>
        <w:gridCol w:w="1355"/>
        <w:gridCol w:w="1176"/>
        <w:gridCol w:w="2531"/>
        <w:gridCol w:w="1355"/>
        <w:gridCol w:w="1176"/>
      </w:tblGrid>
      <w:tr w:rsidR="00B5592B" w:rsidRPr="00EE4D1A" w:rsidTr="00A234E6">
        <w:trPr>
          <w:trHeight w:val="682"/>
        </w:trPr>
        <w:tc>
          <w:tcPr>
            <w:tcW w:w="48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592B" w:rsidRPr="00A234E6" w:rsidRDefault="00B5592B" w:rsidP="00FF7DB9">
            <w:pPr>
              <w:spacing w:before="60" w:after="60" w:line="240" w:lineRule="auto"/>
              <w:jc w:val="center"/>
              <w:rPr>
                <w:rFonts w:ascii="Times New Roman" w:eastAsia="Times New Roman" w:hAnsi="Times New Roman" w:cs="Times New Roman"/>
                <w:b/>
                <w:bCs/>
                <w:color w:val="000000"/>
                <w:sz w:val="28"/>
                <w:szCs w:val="25"/>
                <w:lang w:eastAsia="ru-RU" w:bidi="ru-RU"/>
              </w:rPr>
            </w:pPr>
            <w:r w:rsidRPr="00A234E6">
              <w:rPr>
                <w:rFonts w:ascii="Times New Roman" w:eastAsia="Times New Roman" w:hAnsi="Times New Roman" w:cs="Times New Roman"/>
                <w:b/>
                <w:bCs/>
                <w:color w:val="000000"/>
                <w:sz w:val="28"/>
                <w:szCs w:val="25"/>
                <w:lang w:eastAsia="ru-RU" w:bidi="ru-RU"/>
              </w:rPr>
              <w:t>1 очередь (2024 г.)</w:t>
            </w:r>
          </w:p>
        </w:tc>
        <w:tc>
          <w:tcPr>
            <w:tcW w:w="5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592B" w:rsidRPr="00EE4D1A" w:rsidRDefault="00B5592B" w:rsidP="00FF7DB9">
            <w:pPr>
              <w:spacing w:before="60" w:after="60" w:line="240" w:lineRule="auto"/>
              <w:jc w:val="center"/>
              <w:rPr>
                <w:rFonts w:ascii="Times New Roman" w:eastAsia="Times New Roman" w:hAnsi="Times New Roman" w:cs="Times New Roman"/>
                <w:b/>
                <w:bCs/>
                <w:color w:val="000000"/>
                <w:sz w:val="28"/>
                <w:szCs w:val="25"/>
                <w:lang w:eastAsia="ru-RU" w:bidi="ru-RU"/>
              </w:rPr>
            </w:pPr>
            <w:r w:rsidRPr="00A234E6">
              <w:rPr>
                <w:rFonts w:ascii="Times New Roman" w:eastAsia="Times New Roman" w:hAnsi="Times New Roman" w:cs="Times New Roman"/>
                <w:b/>
                <w:bCs/>
                <w:color w:val="000000"/>
                <w:sz w:val="28"/>
                <w:szCs w:val="25"/>
                <w:lang w:eastAsia="ru-RU" w:bidi="ru-RU"/>
              </w:rPr>
              <w:t>Расчетный срок (2039 г.)</w:t>
            </w:r>
          </w:p>
        </w:tc>
      </w:tr>
      <w:tr w:rsidR="00B5592B" w:rsidRPr="00EE4D1A" w:rsidTr="00FF7DB9">
        <w:trPr>
          <w:trHeight w:val="1958"/>
        </w:trPr>
        <w:tc>
          <w:tcPr>
            <w:tcW w:w="2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p>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r w:rsidRPr="00EE4D1A">
              <w:rPr>
                <w:rFonts w:ascii="Times New Roman" w:eastAsia="Times New Roman" w:hAnsi="Times New Roman" w:cs="Times New Roman"/>
                <w:b/>
                <w:bCs/>
                <w:szCs w:val="25"/>
                <w:lang w:eastAsia="ru-RU" w:bidi="ru-RU"/>
              </w:rPr>
              <w:t>Жилобеспеченность, м</w:t>
            </w:r>
            <w:r w:rsidRPr="00EE4D1A">
              <w:rPr>
                <w:rFonts w:ascii="Times New Roman" w:eastAsia="Times New Roman" w:hAnsi="Times New Roman" w:cs="Times New Roman"/>
                <w:b/>
                <w:bCs/>
                <w:szCs w:val="25"/>
                <w:vertAlign w:val="superscript"/>
                <w:lang w:eastAsia="ru-RU" w:bidi="ru-RU"/>
              </w:rPr>
              <w:t>2</w:t>
            </w:r>
            <w:r w:rsidRPr="00EE4D1A">
              <w:rPr>
                <w:rFonts w:ascii="Times New Roman" w:eastAsia="Times New Roman" w:hAnsi="Times New Roman" w:cs="Times New Roman"/>
                <w:b/>
                <w:bCs/>
                <w:szCs w:val="25"/>
                <w:lang w:eastAsia="ru-RU" w:bidi="ru-RU"/>
              </w:rPr>
              <w:t>на человека</w:t>
            </w:r>
          </w:p>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p>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r w:rsidRPr="00EE4D1A">
              <w:rPr>
                <w:rFonts w:ascii="Times New Roman" w:eastAsia="Times New Roman" w:hAnsi="Times New Roman" w:cs="Times New Roman"/>
                <w:b/>
                <w:bCs/>
                <w:szCs w:val="25"/>
                <w:lang w:eastAsia="ru-RU" w:bidi="ru-RU"/>
              </w:rPr>
              <w:t>Население, человек</w:t>
            </w:r>
          </w:p>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p>
          <w:p w:rsidR="00B5592B" w:rsidRPr="00EE4D1A" w:rsidRDefault="00B5592B" w:rsidP="00FF7DB9">
            <w:pPr>
              <w:spacing w:before="60" w:after="60" w:line="240" w:lineRule="auto"/>
              <w:jc w:val="center"/>
              <w:rPr>
                <w:rFonts w:ascii="Times New Roman" w:eastAsia="Times New Roman" w:hAnsi="Times New Roman" w:cs="Times New Roman"/>
                <w:b/>
                <w:bCs/>
                <w:szCs w:val="25"/>
                <w:vertAlign w:val="superscript"/>
                <w:lang w:eastAsia="ru-RU" w:bidi="ru-RU"/>
              </w:rPr>
            </w:pPr>
            <w:r w:rsidRPr="00EE4D1A">
              <w:rPr>
                <w:rFonts w:ascii="Times New Roman" w:eastAsia="Times New Roman" w:hAnsi="Times New Roman" w:cs="Times New Roman"/>
                <w:b/>
                <w:bCs/>
                <w:szCs w:val="25"/>
                <w:lang w:eastAsia="ru-RU" w:bidi="ru-RU"/>
              </w:rPr>
              <w:t>Площадь жилого фонда, м</w:t>
            </w:r>
            <w:r w:rsidRPr="00EE4D1A">
              <w:rPr>
                <w:rFonts w:ascii="Times New Roman" w:eastAsia="Times New Roman" w:hAnsi="Times New Roman" w:cs="Times New Roman"/>
                <w:b/>
                <w:bCs/>
                <w:szCs w:val="25"/>
                <w:vertAlign w:val="superscript"/>
                <w:lang w:eastAsia="ru-RU" w:bidi="ru-RU"/>
              </w:rPr>
              <w:t>2</w:t>
            </w:r>
          </w:p>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r w:rsidRPr="00EE4D1A">
              <w:rPr>
                <w:rFonts w:ascii="Times New Roman" w:eastAsia="Times New Roman" w:hAnsi="Times New Roman" w:cs="Times New Roman"/>
                <w:b/>
                <w:bCs/>
                <w:szCs w:val="25"/>
                <w:lang w:eastAsia="ru-RU" w:bidi="ru-RU"/>
              </w:rPr>
              <w:t>Жилобеспеченность,</w:t>
            </w:r>
          </w:p>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r w:rsidRPr="00EE4D1A">
              <w:rPr>
                <w:rFonts w:ascii="Times New Roman" w:eastAsia="Times New Roman" w:hAnsi="Times New Roman" w:cs="Times New Roman"/>
                <w:b/>
                <w:bCs/>
                <w:szCs w:val="25"/>
                <w:lang w:eastAsia="ru-RU" w:bidi="ru-RU"/>
              </w:rPr>
              <w:t>м</w:t>
            </w:r>
            <w:r w:rsidRPr="00EE4D1A">
              <w:rPr>
                <w:rFonts w:ascii="Times New Roman" w:eastAsia="Times New Roman" w:hAnsi="Times New Roman" w:cs="Times New Roman"/>
                <w:b/>
                <w:bCs/>
                <w:szCs w:val="25"/>
                <w:vertAlign w:val="superscript"/>
                <w:lang w:eastAsia="ru-RU" w:bidi="ru-RU"/>
              </w:rPr>
              <w:t>2</w:t>
            </w:r>
            <w:r w:rsidRPr="00EE4D1A">
              <w:rPr>
                <w:rFonts w:ascii="Times New Roman" w:eastAsia="Times New Roman" w:hAnsi="Times New Roman" w:cs="Times New Roman"/>
                <w:b/>
                <w:bCs/>
                <w:szCs w:val="25"/>
                <w:lang w:eastAsia="ru-RU" w:bidi="ru-RU"/>
              </w:rPr>
              <w:t>на чел.</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r w:rsidRPr="00EE4D1A">
              <w:rPr>
                <w:rFonts w:ascii="Times New Roman" w:eastAsia="Times New Roman" w:hAnsi="Times New Roman" w:cs="Times New Roman"/>
                <w:b/>
                <w:bCs/>
                <w:szCs w:val="25"/>
                <w:lang w:eastAsia="ru-RU" w:bidi="ru-RU"/>
              </w:rPr>
              <w:t>Население, человек</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r w:rsidRPr="00EE4D1A">
              <w:rPr>
                <w:rFonts w:ascii="Times New Roman" w:eastAsia="Times New Roman" w:hAnsi="Times New Roman" w:cs="Times New Roman"/>
                <w:b/>
                <w:bCs/>
                <w:szCs w:val="25"/>
                <w:lang w:eastAsia="ru-RU" w:bidi="ru-RU"/>
              </w:rPr>
              <w:t>Площадь</w:t>
            </w:r>
          </w:p>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r w:rsidRPr="00EE4D1A">
              <w:rPr>
                <w:rFonts w:ascii="Times New Roman" w:eastAsia="Times New Roman" w:hAnsi="Times New Roman" w:cs="Times New Roman"/>
                <w:b/>
                <w:bCs/>
                <w:szCs w:val="25"/>
                <w:lang w:eastAsia="ru-RU" w:bidi="ru-RU"/>
              </w:rPr>
              <w:t>жилого</w:t>
            </w:r>
          </w:p>
          <w:p w:rsidR="00B5592B" w:rsidRPr="00EE4D1A" w:rsidRDefault="00B5592B" w:rsidP="00FF7DB9">
            <w:pPr>
              <w:spacing w:before="60" w:after="60" w:line="240" w:lineRule="auto"/>
              <w:jc w:val="center"/>
              <w:rPr>
                <w:rFonts w:ascii="Times New Roman" w:eastAsia="Times New Roman" w:hAnsi="Times New Roman" w:cs="Times New Roman"/>
                <w:b/>
                <w:bCs/>
                <w:szCs w:val="25"/>
                <w:lang w:eastAsia="ru-RU" w:bidi="ru-RU"/>
              </w:rPr>
            </w:pPr>
            <w:r w:rsidRPr="00EE4D1A">
              <w:rPr>
                <w:rFonts w:ascii="Times New Roman" w:eastAsia="Times New Roman" w:hAnsi="Times New Roman" w:cs="Times New Roman"/>
                <w:b/>
                <w:bCs/>
                <w:szCs w:val="25"/>
                <w:lang w:eastAsia="ru-RU" w:bidi="ru-RU"/>
              </w:rPr>
              <w:t>фонда, м</w:t>
            </w:r>
            <w:r w:rsidRPr="00EE4D1A">
              <w:rPr>
                <w:rFonts w:ascii="Times New Roman" w:eastAsia="Times New Roman" w:hAnsi="Times New Roman" w:cs="Times New Roman"/>
                <w:b/>
                <w:bCs/>
                <w:szCs w:val="25"/>
                <w:vertAlign w:val="superscript"/>
                <w:lang w:eastAsia="ru-RU" w:bidi="ru-RU"/>
              </w:rPr>
              <w:t>2</w:t>
            </w:r>
          </w:p>
        </w:tc>
      </w:tr>
      <w:tr w:rsidR="00B5592B" w:rsidRPr="00EE4D1A" w:rsidTr="00B031D8">
        <w:trPr>
          <w:trHeight w:val="636"/>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B5592B" w:rsidRPr="00EE4D1A" w:rsidRDefault="00127284" w:rsidP="00FF7DB9">
            <w:pPr>
              <w:spacing w:before="60" w:after="60" w:line="240" w:lineRule="auto"/>
              <w:jc w:val="center"/>
              <w:rPr>
                <w:rFonts w:ascii="Times New Roman" w:eastAsia="Times New Roman" w:hAnsi="Times New Roman" w:cs="Times New Roman"/>
                <w:b/>
                <w:bCs/>
                <w:sz w:val="25"/>
                <w:szCs w:val="25"/>
                <w:lang w:eastAsia="ru-RU" w:bidi="ru-RU"/>
              </w:rPr>
            </w:pPr>
            <w:r>
              <w:rPr>
                <w:rFonts w:ascii="Times New Roman" w:eastAsia="Times New Roman" w:hAnsi="Times New Roman" w:cs="Times New Roman"/>
                <w:b/>
                <w:bCs/>
                <w:sz w:val="25"/>
                <w:szCs w:val="25"/>
                <w:lang w:eastAsia="ru-RU" w:bidi="ru-RU"/>
              </w:rPr>
              <w:t>25</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B5592B" w:rsidRPr="00EE4D1A" w:rsidRDefault="00B5592B" w:rsidP="00FF7DB9">
            <w:pPr>
              <w:spacing w:before="60" w:after="60" w:line="240" w:lineRule="auto"/>
              <w:jc w:val="center"/>
              <w:rPr>
                <w:rFonts w:ascii="Times New Roman" w:eastAsia="Times New Roman" w:hAnsi="Times New Roman" w:cs="Times New Roman"/>
                <w:b/>
                <w:bCs/>
                <w:sz w:val="25"/>
                <w:szCs w:val="25"/>
                <w:lang w:eastAsia="ru-RU" w:bidi="ru-RU"/>
              </w:rPr>
            </w:pPr>
            <w:r>
              <w:rPr>
                <w:rFonts w:ascii="Times New Roman" w:eastAsia="Times New Roman" w:hAnsi="Times New Roman" w:cs="Times New Roman"/>
                <w:b/>
                <w:bCs/>
                <w:sz w:val="25"/>
                <w:szCs w:val="25"/>
                <w:lang w:eastAsia="ru-RU" w:bidi="ru-RU"/>
              </w:rPr>
              <w:t>3568</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rsidR="00B5592B" w:rsidRPr="00EE4D1A" w:rsidRDefault="00127284" w:rsidP="00FF7DB9">
            <w:pPr>
              <w:spacing w:before="60" w:after="60" w:line="240" w:lineRule="auto"/>
              <w:jc w:val="center"/>
              <w:rPr>
                <w:rFonts w:ascii="Times New Roman" w:eastAsia="Times New Roman" w:hAnsi="Times New Roman" w:cs="Times New Roman"/>
                <w:b/>
                <w:bCs/>
                <w:sz w:val="25"/>
                <w:szCs w:val="25"/>
                <w:lang w:eastAsia="ru-RU" w:bidi="ru-RU"/>
              </w:rPr>
            </w:pPr>
            <w:r>
              <w:rPr>
                <w:rFonts w:ascii="Times New Roman" w:eastAsia="Times New Roman" w:hAnsi="Times New Roman" w:cs="Times New Roman"/>
                <w:b/>
                <w:bCs/>
                <w:sz w:val="25"/>
                <w:szCs w:val="25"/>
                <w:lang w:eastAsia="ru-RU" w:bidi="ru-RU"/>
              </w:rPr>
              <w:t>89200</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B5592B" w:rsidRPr="00EE4D1A" w:rsidRDefault="00127284" w:rsidP="00FF7DB9">
            <w:pPr>
              <w:spacing w:before="60" w:after="60" w:line="240" w:lineRule="auto"/>
              <w:jc w:val="center"/>
              <w:rPr>
                <w:rFonts w:ascii="Times New Roman" w:eastAsia="Times New Roman" w:hAnsi="Times New Roman" w:cs="Times New Roman"/>
                <w:b/>
                <w:bCs/>
                <w:sz w:val="25"/>
                <w:szCs w:val="25"/>
                <w:lang w:eastAsia="ru-RU" w:bidi="ru-RU"/>
              </w:rPr>
            </w:pPr>
            <w:r>
              <w:rPr>
                <w:rFonts w:ascii="Times New Roman" w:eastAsia="Times New Roman" w:hAnsi="Times New Roman" w:cs="Times New Roman"/>
                <w:b/>
                <w:bCs/>
                <w:sz w:val="25"/>
                <w:szCs w:val="25"/>
                <w:lang w:eastAsia="ru-RU" w:bidi="ru-RU"/>
              </w:rPr>
              <w:t>30</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B5592B" w:rsidRPr="00EE4D1A" w:rsidRDefault="001755CB" w:rsidP="00FF7DB9">
            <w:pPr>
              <w:spacing w:before="60" w:after="60" w:line="240" w:lineRule="auto"/>
              <w:jc w:val="center"/>
              <w:rPr>
                <w:rFonts w:ascii="Times New Roman" w:eastAsia="Times New Roman" w:hAnsi="Times New Roman" w:cs="Times New Roman"/>
                <w:b/>
                <w:bCs/>
                <w:sz w:val="25"/>
                <w:szCs w:val="25"/>
                <w:lang w:eastAsia="ru-RU" w:bidi="ru-RU"/>
              </w:rPr>
            </w:pPr>
            <w:r>
              <w:rPr>
                <w:rFonts w:ascii="Times New Roman" w:eastAsia="Times New Roman" w:hAnsi="Times New Roman" w:cs="Times New Roman"/>
                <w:b/>
                <w:bCs/>
                <w:sz w:val="25"/>
                <w:szCs w:val="25"/>
                <w:lang w:eastAsia="ru-RU" w:bidi="ru-RU"/>
              </w:rPr>
              <w:t>4309</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rsidR="00B5592B" w:rsidRPr="00EE4D1A" w:rsidRDefault="001755CB" w:rsidP="00FF7DB9">
            <w:pPr>
              <w:spacing w:before="60" w:after="60" w:line="240" w:lineRule="auto"/>
              <w:jc w:val="center"/>
              <w:rPr>
                <w:rFonts w:ascii="Times New Roman" w:eastAsia="Times New Roman" w:hAnsi="Times New Roman" w:cs="Times New Roman"/>
                <w:b/>
                <w:bCs/>
                <w:sz w:val="25"/>
                <w:szCs w:val="25"/>
                <w:lang w:eastAsia="ru-RU" w:bidi="ru-RU"/>
              </w:rPr>
            </w:pPr>
            <w:r>
              <w:rPr>
                <w:rFonts w:ascii="Times New Roman" w:eastAsia="Times New Roman" w:hAnsi="Times New Roman" w:cs="Times New Roman"/>
                <w:b/>
                <w:bCs/>
                <w:sz w:val="25"/>
                <w:szCs w:val="25"/>
                <w:lang w:eastAsia="ru-RU" w:bidi="ru-RU"/>
              </w:rPr>
              <w:t>129270</w:t>
            </w:r>
          </w:p>
        </w:tc>
      </w:tr>
    </w:tbl>
    <w:p w:rsidR="00B5592B" w:rsidRPr="00EE4D1A" w:rsidRDefault="00B5592B" w:rsidP="00FF7DB9">
      <w:pPr>
        <w:spacing w:before="180" w:after="200" w:line="360" w:lineRule="auto"/>
        <w:ind w:firstLine="425"/>
        <w:jc w:val="both"/>
        <w:rPr>
          <w:rFonts w:ascii="Times New Roman" w:eastAsia="Times New Roman" w:hAnsi="Times New Roman" w:cs="Times New Roman"/>
          <w:sz w:val="25"/>
          <w:szCs w:val="25"/>
          <w:lang w:eastAsia="ru-RU"/>
        </w:rPr>
      </w:pPr>
      <w:r w:rsidRPr="00EE4D1A">
        <w:rPr>
          <w:rFonts w:ascii="Times New Roman" w:eastAsia="Times New Roman" w:hAnsi="Times New Roman" w:cs="Times New Roman"/>
          <w:sz w:val="25"/>
          <w:szCs w:val="25"/>
          <w:lang w:eastAsia="ru-RU"/>
        </w:rPr>
        <w:t>Расчет объемов нового строительства</w:t>
      </w:r>
    </w:p>
    <w:p w:rsidR="00B5592B" w:rsidRPr="00EE4D1A" w:rsidRDefault="00B5592B" w:rsidP="00B5592B">
      <w:pPr>
        <w:spacing w:after="200" w:line="360" w:lineRule="auto"/>
        <w:ind w:firstLine="426"/>
        <w:jc w:val="both"/>
        <w:rPr>
          <w:rFonts w:ascii="Times New Roman" w:eastAsia="Times New Roman" w:hAnsi="Times New Roman" w:cs="Times New Roman"/>
          <w:sz w:val="25"/>
          <w:szCs w:val="25"/>
          <w:lang w:eastAsia="ru-RU"/>
        </w:rPr>
      </w:pPr>
      <w:r w:rsidRPr="00EE4D1A">
        <w:rPr>
          <w:rFonts w:ascii="Times New Roman" w:eastAsia="Times New Roman" w:hAnsi="Times New Roman" w:cs="Times New Roman"/>
          <w:sz w:val="25"/>
          <w:szCs w:val="25"/>
          <w:lang w:eastAsia="ru-RU"/>
        </w:rPr>
        <w:t xml:space="preserve">1.   Существующий жилищный фонд – </w:t>
      </w:r>
      <w:r w:rsidR="001755CB">
        <w:rPr>
          <w:rFonts w:ascii="Times New Roman" w:eastAsia="Times New Roman" w:hAnsi="Times New Roman" w:cs="Times New Roman"/>
          <w:sz w:val="25"/>
          <w:szCs w:val="25"/>
          <w:lang w:eastAsia="ru-RU"/>
        </w:rPr>
        <w:t>66752</w:t>
      </w:r>
      <w:r w:rsidRPr="00EE4D1A">
        <w:rPr>
          <w:rFonts w:ascii="Times New Roman" w:eastAsia="Times New Roman" w:hAnsi="Times New Roman" w:cs="Times New Roman"/>
          <w:sz w:val="25"/>
          <w:szCs w:val="25"/>
          <w:lang w:eastAsia="ru-RU"/>
        </w:rPr>
        <w:t xml:space="preserve"> м</w:t>
      </w:r>
      <w:r w:rsidRPr="00EE4D1A">
        <w:rPr>
          <w:rFonts w:ascii="Times New Roman" w:eastAsia="Times New Roman" w:hAnsi="Times New Roman" w:cs="Times New Roman"/>
          <w:sz w:val="25"/>
          <w:szCs w:val="25"/>
          <w:vertAlign w:val="superscript"/>
          <w:lang w:eastAsia="ru-RU"/>
        </w:rPr>
        <w:t>2</w:t>
      </w:r>
      <w:r w:rsidRPr="00EE4D1A">
        <w:rPr>
          <w:rFonts w:ascii="Times New Roman" w:eastAsia="Times New Roman" w:hAnsi="Times New Roman" w:cs="Times New Roman"/>
          <w:sz w:val="25"/>
          <w:szCs w:val="25"/>
          <w:lang w:eastAsia="ru-RU"/>
        </w:rPr>
        <w:t> общей площади.</w:t>
      </w:r>
    </w:p>
    <w:p w:rsidR="00B5592B" w:rsidRPr="00EE4D1A" w:rsidRDefault="00B5592B" w:rsidP="00B5592B">
      <w:pPr>
        <w:spacing w:after="200" w:line="360" w:lineRule="auto"/>
        <w:ind w:firstLine="426"/>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w:t>
      </w:r>
      <w:r w:rsidRPr="00EE4D1A">
        <w:rPr>
          <w:rFonts w:ascii="Times New Roman" w:eastAsia="Times New Roman" w:hAnsi="Times New Roman" w:cs="Times New Roman"/>
          <w:sz w:val="25"/>
          <w:szCs w:val="25"/>
          <w:lang w:eastAsia="ru-RU"/>
        </w:rPr>
        <w:t xml:space="preserve">.   Потребность в жилищном фонде на I очередь: </w:t>
      </w:r>
      <w:r w:rsidR="001755CB">
        <w:rPr>
          <w:rFonts w:ascii="Times New Roman" w:eastAsia="Times New Roman" w:hAnsi="Times New Roman" w:cs="Times New Roman"/>
          <w:sz w:val="25"/>
          <w:szCs w:val="25"/>
          <w:lang w:eastAsia="ru-RU"/>
        </w:rPr>
        <w:t>22448</w:t>
      </w:r>
      <w:r w:rsidRPr="00EE4D1A">
        <w:rPr>
          <w:rFonts w:ascii="Times New Roman" w:eastAsia="Times New Roman" w:hAnsi="Times New Roman" w:cs="Times New Roman"/>
          <w:sz w:val="25"/>
          <w:szCs w:val="25"/>
          <w:lang w:eastAsia="ru-RU"/>
        </w:rPr>
        <w:t xml:space="preserve"> м</w:t>
      </w:r>
      <w:r w:rsidRPr="00EE4D1A">
        <w:rPr>
          <w:rFonts w:ascii="Times New Roman" w:eastAsia="Times New Roman" w:hAnsi="Times New Roman" w:cs="Times New Roman"/>
          <w:sz w:val="25"/>
          <w:szCs w:val="25"/>
          <w:vertAlign w:val="superscript"/>
          <w:lang w:eastAsia="ru-RU"/>
        </w:rPr>
        <w:t>2</w:t>
      </w:r>
      <w:r w:rsidRPr="00EE4D1A">
        <w:rPr>
          <w:rFonts w:ascii="Times New Roman" w:eastAsia="Times New Roman" w:hAnsi="Times New Roman" w:cs="Times New Roman"/>
          <w:sz w:val="25"/>
          <w:szCs w:val="25"/>
          <w:lang w:eastAsia="ru-RU"/>
        </w:rPr>
        <w:t xml:space="preserve"> жилой площади;</w:t>
      </w:r>
    </w:p>
    <w:p w:rsidR="00B5592B" w:rsidRPr="00EE4D1A" w:rsidRDefault="00B5592B" w:rsidP="00B5592B">
      <w:pPr>
        <w:spacing w:after="200" w:line="360" w:lineRule="auto"/>
        <w:ind w:firstLine="426"/>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w:t>
      </w:r>
      <w:r w:rsidRPr="00EE4D1A">
        <w:rPr>
          <w:rFonts w:ascii="Times New Roman" w:eastAsia="Times New Roman" w:hAnsi="Times New Roman" w:cs="Times New Roman"/>
          <w:sz w:val="25"/>
          <w:szCs w:val="25"/>
          <w:lang w:eastAsia="ru-RU"/>
        </w:rPr>
        <w:t xml:space="preserve">.   Потребность в жилищном фонде на расчетный срок: </w:t>
      </w:r>
      <w:r w:rsidR="001755CB">
        <w:rPr>
          <w:rFonts w:ascii="Times New Roman" w:eastAsia="Times New Roman" w:hAnsi="Times New Roman" w:cs="Times New Roman"/>
          <w:sz w:val="25"/>
          <w:szCs w:val="25"/>
          <w:lang w:eastAsia="ru-RU"/>
        </w:rPr>
        <w:t>62518</w:t>
      </w:r>
      <w:r w:rsidRPr="00EE4D1A">
        <w:rPr>
          <w:rFonts w:ascii="Times New Roman" w:eastAsia="Times New Roman" w:hAnsi="Times New Roman" w:cs="Times New Roman"/>
          <w:sz w:val="25"/>
          <w:szCs w:val="25"/>
          <w:lang w:eastAsia="ru-RU"/>
        </w:rPr>
        <w:t> м</w:t>
      </w:r>
      <w:r w:rsidRPr="00EE4D1A">
        <w:rPr>
          <w:rFonts w:ascii="Times New Roman" w:eastAsia="Times New Roman" w:hAnsi="Times New Roman" w:cs="Times New Roman"/>
          <w:sz w:val="25"/>
          <w:szCs w:val="25"/>
          <w:vertAlign w:val="superscript"/>
          <w:lang w:eastAsia="ru-RU"/>
        </w:rPr>
        <w:t>2</w:t>
      </w:r>
      <w:r w:rsidRPr="00EE4D1A">
        <w:rPr>
          <w:rFonts w:ascii="Times New Roman" w:eastAsia="Times New Roman" w:hAnsi="Times New Roman" w:cs="Times New Roman"/>
          <w:sz w:val="25"/>
          <w:szCs w:val="25"/>
          <w:lang w:eastAsia="ru-RU"/>
        </w:rPr>
        <w:t> общей площади,</w:t>
      </w:r>
    </w:p>
    <w:p w:rsidR="00B5592B" w:rsidRPr="00EE4D1A" w:rsidRDefault="001755CB" w:rsidP="00B5592B">
      <w:pPr>
        <w:spacing w:after="200" w:line="360" w:lineRule="auto"/>
        <w:ind w:firstLine="426"/>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25</w:t>
      </w:r>
      <w:r w:rsidR="00B5592B" w:rsidRPr="00EE4D1A">
        <w:rPr>
          <w:rFonts w:ascii="Times New Roman" w:eastAsia="Times New Roman" w:hAnsi="Times New Roman" w:cs="Times New Roman"/>
          <w:sz w:val="25"/>
          <w:szCs w:val="25"/>
          <w:lang w:eastAsia="ru-RU"/>
        </w:rPr>
        <w:t xml:space="preserve"> – перспективная обеспеченность населения жилищным фондом на 1 очередь, м</w:t>
      </w:r>
      <w:r w:rsidR="00B5592B" w:rsidRPr="00EE4D1A">
        <w:rPr>
          <w:rFonts w:ascii="Times New Roman" w:eastAsia="Times New Roman" w:hAnsi="Times New Roman" w:cs="Times New Roman"/>
          <w:sz w:val="25"/>
          <w:szCs w:val="25"/>
          <w:vertAlign w:val="superscript"/>
          <w:lang w:eastAsia="ru-RU"/>
        </w:rPr>
        <w:t>2</w:t>
      </w:r>
      <w:r w:rsidR="00B5592B" w:rsidRPr="00EE4D1A">
        <w:rPr>
          <w:rFonts w:ascii="Times New Roman" w:eastAsia="Times New Roman" w:hAnsi="Times New Roman" w:cs="Times New Roman"/>
          <w:sz w:val="25"/>
          <w:szCs w:val="25"/>
          <w:lang w:eastAsia="ru-RU"/>
        </w:rPr>
        <w:t>/чел.</w:t>
      </w:r>
    </w:p>
    <w:p w:rsidR="00B5592B" w:rsidRPr="00BF2EB0" w:rsidRDefault="001755CB" w:rsidP="00B5592B">
      <w:pPr>
        <w:spacing w:after="200" w:line="360" w:lineRule="auto"/>
        <w:ind w:firstLine="426"/>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w:t>
      </w:r>
      <w:r w:rsidR="00B5592B" w:rsidRPr="00EE4D1A">
        <w:rPr>
          <w:rFonts w:ascii="Times New Roman" w:eastAsia="Times New Roman" w:hAnsi="Times New Roman" w:cs="Times New Roman"/>
          <w:sz w:val="25"/>
          <w:szCs w:val="25"/>
          <w:lang w:eastAsia="ru-RU"/>
        </w:rPr>
        <w:t>0 – перспективная обеспеченность населения жилищным фондом на расчетный срок, м</w:t>
      </w:r>
      <w:r w:rsidR="00B5592B" w:rsidRPr="00EE4D1A">
        <w:rPr>
          <w:rFonts w:ascii="Times New Roman" w:eastAsia="Times New Roman" w:hAnsi="Times New Roman" w:cs="Times New Roman"/>
          <w:sz w:val="25"/>
          <w:szCs w:val="25"/>
          <w:vertAlign w:val="superscript"/>
          <w:lang w:eastAsia="ru-RU"/>
        </w:rPr>
        <w:t>2</w:t>
      </w:r>
      <w:r w:rsidR="00B5592B" w:rsidRPr="00EE4D1A">
        <w:rPr>
          <w:rFonts w:ascii="Times New Roman" w:eastAsia="Times New Roman" w:hAnsi="Times New Roman" w:cs="Times New Roman"/>
          <w:sz w:val="25"/>
          <w:szCs w:val="25"/>
          <w:lang w:eastAsia="ru-RU"/>
        </w:rPr>
        <w:t>/чел.</w:t>
      </w:r>
    </w:p>
    <w:p w:rsidR="001F1DB1" w:rsidRPr="00BF2EB0" w:rsidRDefault="001F1DB1" w:rsidP="001F1DB1">
      <w:pPr>
        <w:keepNext/>
        <w:spacing w:before="240" w:after="240" w:line="276" w:lineRule="auto"/>
        <w:outlineLvl w:val="2"/>
        <w:rPr>
          <w:rFonts w:ascii="Times New Roman" w:eastAsia="Times New Roman" w:hAnsi="Times New Roman" w:cs="Times New Roman"/>
          <w:b/>
          <w:i/>
          <w:sz w:val="25"/>
          <w:szCs w:val="25"/>
          <w:lang w:eastAsia="ru-RU"/>
        </w:rPr>
      </w:pPr>
      <w:bookmarkStart w:id="231" w:name="_Toc517710546"/>
      <w:bookmarkStart w:id="232" w:name="_Toc533002614"/>
      <w:bookmarkStart w:id="233" w:name="_Toc533004084"/>
      <w:bookmarkStart w:id="234" w:name="_Toc4423443"/>
      <w:bookmarkStart w:id="235" w:name="_Toc6841023"/>
      <w:r w:rsidRPr="00BF2EB0">
        <w:rPr>
          <w:rFonts w:ascii="Times New Roman" w:eastAsia="Times New Roman" w:hAnsi="Times New Roman" w:cs="Times New Roman"/>
          <w:b/>
          <w:bCs/>
          <w:sz w:val="25"/>
          <w:szCs w:val="25"/>
          <w:lang w:eastAsia="ru-RU"/>
        </w:rPr>
        <w:lastRenderedPageBreak/>
        <w:t>3.4.4. Развитие социальной инфраструктуры</w:t>
      </w:r>
      <w:bookmarkEnd w:id="231"/>
      <w:bookmarkEnd w:id="232"/>
      <w:bookmarkEnd w:id="233"/>
      <w:bookmarkEnd w:id="234"/>
      <w:bookmarkEnd w:id="235"/>
    </w:p>
    <w:p w:rsidR="001F1DB1" w:rsidRPr="00BF2EB0" w:rsidRDefault="001F1DB1" w:rsidP="001F1DB1">
      <w:pPr>
        <w:spacing w:after="20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 xml:space="preserve">Социальная инфраструктура — совокупность отраслей и предприятий, функционально обеспечивающих нормальную жизнедеятельность населения. Сюда относятся: жилье, его строительство, объекты социально-культурного назначения, вся сфера жилищно-коммунального хозяйства, предприятия и организации систем здравоохранения, образования, дошкольного воспитания; предприятия и организации, связанные с отдыхом и досугом; розничная торговля, общественное питание, сфера услуг, спортивно-оздоровительные учреждения; пассажирский транспорт и связь по обслуживанию населения; система учреждений, оказывающих услуги правового и финансово-кредитного характера (юридические консультации, нотариальные конторы, сберегательные кассы, банки) и др. </w:t>
      </w:r>
    </w:p>
    <w:p w:rsidR="001F1DB1" w:rsidRPr="00BF2EB0" w:rsidRDefault="001F1DB1" w:rsidP="001F1DB1">
      <w:pPr>
        <w:spacing w:after="200" w:line="360" w:lineRule="auto"/>
        <w:ind w:firstLine="426"/>
        <w:jc w:val="both"/>
        <w:rPr>
          <w:rFonts w:ascii="Times New Roman" w:eastAsia="Times New Roman" w:hAnsi="Times New Roman" w:cs="Times New Roman"/>
          <w:sz w:val="25"/>
          <w:szCs w:val="25"/>
          <w:lang w:eastAsia="ru-RU"/>
        </w:rPr>
      </w:pPr>
      <w:r w:rsidRPr="00BF2EB0">
        <w:rPr>
          <w:rFonts w:ascii="Times New Roman" w:eastAsia="Times New Roman" w:hAnsi="Times New Roman" w:cs="Times New Roman"/>
          <w:sz w:val="25"/>
          <w:szCs w:val="25"/>
          <w:lang w:eastAsia="ru-RU"/>
        </w:rPr>
        <w:t>Социальная инфраструктура, определяющая среду обитания и развития личности, является базой обеспечения качества жизни населения в регионах. Социальная инфраструктура состоит из комплекса отраслей, различающихся по степени государственного регулирования и поддержке. На развитие социальной инфраструктуры влияют специфические факторы (региональные, корпоративные, личностные). К региональным субъективным факторам можно отнести менталитет населения, философское и религиозное мировоззрение, этнические особенности, национальные традиции (в том числе привычки в потреблении продуктов) и др. </w:t>
      </w:r>
    </w:p>
    <w:p w:rsidR="001F1DB1" w:rsidRPr="00BF2EB0" w:rsidRDefault="001F1DB1" w:rsidP="001F1DB1">
      <w:pPr>
        <w:keepLines/>
        <w:spacing w:after="200" w:line="360" w:lineRule="auto"/>
        <w:ind w:firstLine="426"/>
        <w:jc w:val="both"/>
        <w:rPr>
          <w:rFonts w:ascii="Times New Roman" w:eastAsia="Times New Roman" w:hAnsi="Times New Roman" w:cs="Times New Roman"/>
          <w:sz w:val="25"/>
          <w:szCs w:val="25"/>
          <w:lang w:eastAsia="ru-RU" w:bidi="ru-RU"/>
        </w:rPr>
      </w:pPr>
      <w:r w:rsidRPr="00BF2EB0">
        <w:rPr>
          <w:rFonts w:ascii="Times New Roman" w:eastAsia="Times New Roman" w:hAnsi="Times New Roman" w:cs="Times New Roman"/>
          <w:sz w:val="25"/>
          <w:szCs w:val="25"/>
          <w:lang w:eastAsia="ru-RU" w:bidi="ru-RU"/>
        </w:rPr>
        <w:t>Цель данной части проекта - формирование социально-культурной системы обслуживания, которая бы позволила обеспечить человека всем необходимым в разумных, экономически оправданных пределах по радиусу доступности и ассортименту услуг, повысить уровень жизни населения, создать полноценные условия труда, быта и отдыха жителей поселения.</w:t>
      </w:r>
    </w:p>
    <w:p w:rsidR="001F1DB1" w:rsidRPr="00BF2EB0" w:rsidRDefault="001F1DB1" w:rsidP="001F1DB1">
      <w:pPr>
        <w:keepLines/>
        <w:spacing w:after="200" w:line="360" w:lineRule="auto"/>
        <w:ind w:firstLine="348"/>
        <w:jc w:val="both"/>
        <w:rPr>
          <w:rFonts w:ascii="Times New Roman" w:eastAsia="Times New Roman" w:hAnsi="Times New Roman" w:cs="Times New Roman"/>
          <w:sz w:val="25"/>
          <w:szCs w:val="25"/>
          <w:lang w:eastAsia="ru-RU" w:bidi="ru-RU"/>
        </w:rPr>
      </w:pPr>
      <w:r w:rsidRPr="00BF2EB0">
        <w:rPr>
          <w:rFonts w:ascii="Times New Roman" w:eastAsia="Times New Roman" w:hAnsi="Times New Roman" w:cs="Times New Roman"/>
          <w:sz w:val="25"/>
          <w:szCs w:val="25"/>
          <w:lang w:eastAsia="ru-RU" w:bidi="ru-RU"/>
        </w:rPr>
        <w:t>В зависимости от нормативной частоты посещения населением объекты культурно-бытового обслуживания подразделяются на:</w:t>
      </w:r>
    </w:p>
    <w:p w:rsidR="001F1DB1" w:rsidRPr="00BF2EB0" w:rsidRDefault="001F1DB1" w:rsidP="007907BC">
      <w:pPr>
        <w:widowControl w:val="0"/>
        <w:numPr>
          <w:ilvl w:val="0"/>
          <w:numId w:val="59"/>
        </w:numPr>
        <w:spacing w:after="200" w:line="360" w:lineRule="auto"/>
        <w:jc w:val="both"/>
        <w:rPr>
          <w:rFonts w:ascii="Times New Roman" w:eastAsia="Times New Roman" w:hAnsi="Times New Roman" w:cs="Times New Roman"/>
          <w:sz w:val="25"/>
          <w:szCs w:val="25"/>
          <w:lang w:eastAsia="ru-RU" w:bidi="ru-RU"/>
        </w:rPr>
      </w:pPr>
      <w:r w:rsidRPr="00BF2EB0">
        <w:rPr>
          <w:rFonts w:ascii="Times New Roman" w:eastAsia="Times New Roman" w:hAnsi="Times New Roman" w:cs="Times New Roman"/>
          <w:sz w:val="25"/>
          <w:szCs w:val="25"/>
          <w:lang w:eastAsia="ru-RU" w:bidi="ru-RU"/>
        </w:rPr>
        <w:t>объекты повседневного пользования – детские сады, школы, магазины повседневного спроса;</w:t>
      </w:r>
    </w:p>
    <w:p w:rsidR="001F1DB1" w:rsidRPr="00BF2EB0" w:rsidRDefault="001F1DB1" w:rsidP="007907BC">
      <w:pPr>
        <w:widowControl w:val="0"/>
        <w:numPr>
          <w:ilvl w:val="0"/>
          <w:numId w:val="59"/>
        </w:numPr>
        <w:spacing w:after="200" w:line="360" w:lineRule="auto"/>
        <w:jc w:val="both"/>
        <w:rPr>
          <w:rFonts w:ascii="Times New Roman" w:eastAsia="Times New Roman" w:hAnsi="Times New Roman" w:cs="Times New Roman"/>
          <w:sz w:val="25"/>
          <w:szCs w:val="25"/>
          <w:lang w:eastAsia="ru-RU" w:bidi="ru-RU"/>
        </w:rPr>
      </w:pPr>
      <w:r w:rsidRPr="00BF2EB0">
        <w:rPr>
          <w:rFonts w:ascii="Times New Roman" w:eastAsia="Times New Roman" w:hAnsi="Times New Roman" w:cs="Times New Roman"/>
          <w:sz w:val="25"/>
          <w:szCs w:val="25"/>
          <w:lang w:eastAsia="ru-RU" w:bidi="ru-RU"/>
        </w:rPr>
        <w:t xml:space="preserve">объекты периодического пользования – культурные центры, клубные помещения, учреждения торговли и быта, общественного питания, спортивные </w:t>
      </w:r>
      <w:r w:rsidRPr="00BF2EB0">
        <w:rPr>
          <w:rFonts w:ascii="Times New Roman" w:eastAsia="Times New Roman" w:hAnsi="Times New Roman" w:cs="Times New Roman"/>
          <w:sz w:val="25"/>
          <w:szCs w:val="25"/>
          <w:lang w:eastAsia="ru-RU" w:bidi="ru-RU"/>
        </w:rPr>
        <w:lastRenderedPageBreak/>
        <w:t>школы, спортивные залы;</w:t>
      </w:r>
    </w:p>
    <w:p w:rsidR="001F1DB1" w:rsidRPr="00BF2EB0" w:rsidRDefault="001F1DB1" w:rsidP="007907BC">
      <w:pPr>
        <w:widowControl w:val="0"/>
        <w:numPr>
          <w:ilvl w:val="0"/>
          <w:numId w:val="59"/>
        </w:numPr>
        <w:spacing w:after="200" w:line="360" w:lineRule="auto"/>
        <w:jc w:val="both"/>
        <w:rPr>
          <w:rFonts w:ascii="Times New Roman" w:eastAsia="Times New Roman" w:hAnsi="Times New Roman" w:cs="Times New Roman"/>
          <w:sz w:val="25"/>
          <w:szCs w:val="25"/>
          <w:lang w:eastAsia="ru-RU" w:bidi="ru-RU"/>
        </w:rPr>
      </w:pPr>
      <w:r w:rsidRPr="00BF2EB0">
        <w:rPr>
          <w:rFonts w:ascii="Times New Roman" w:eastAsia="Times New Roman" w:hAnsi="Times New Roman" w:cs="Times New Roman"/>
          <w:sz w:val="25"/>
          <w:szCs w:val="25"/>
          <w:lang w:eastAsia="ru-RU" w:bidi="ru-RU"/>
        </w:rPr>
        <w:t>объекты эпизодического пользования – административные учреждения районного значения.</w:t>
      </w:r>
    </w:p>
    <w:p w:rsidR="001F1DB1" w:rsidRPr="00BF2EB0" w:rsidRDefault="001F1DB1" w:rsidP="007907BC">
      <w:pPr>
        <w:widowControl w:val="0"/>
        <w:spacing w:after="200" w:line="360" w:lineRule="auto"/>
        <w:ind w:firstLine="348"/>
        <w:jc w:val="both"/>
        <w:rPr>
          <w:rFonts w:ascii="Times New Roman" w:eastAsia="Times New Roman" w:hAnsi="Times New Roman" w:cs="Times New Roman"/>
          <w:sz w:val="25"/>
          <w:szCs w:val="25"/>
          <w:lang w:eastAsia="ru-RU" w:bidi="ru-RU"/>
        </w:rPr>
      </w:pPr>
      <w:r w:rsidRPr="00BF2EB0">
        <w:rPr>
          <w:rFonts w:ascii="Times New Roman" w:eastAsia="Times New Roman" w:hAnsi="Times New Roman" w:cs="Times New Roman"/>
          <w:sz w:val="25"/>
          <w:szCs w:val="25"/>
          <w:lang w:eastAsia="ru-RU" w:bidi="ru-RU"/>
        </w:rPr>
        <w:t xml:space="preserve">В проекте произведен подробный расчет потребности в учреждениях социального и культурно-бытового обслуживания постоянного населения сельского поселения «село </w:t>
      </w:r>
      <w:r>
        <w:rPr>
          <w:rFonts w:ascii="Times New Roman" w:eastAsia="Times New Roman" w:hAnsi="Times New Roman" w:cs="Times New Roman"/>
          <w:sz w:val="25"/>
          <w:szCs w:val="25"/>
          <w:lang w:eastAsia="ru-RU" w:bidi="ru-RU"/>
        </w:rPr>
        <w:t>Хив</w:t>
      </w:r>
      <w:r w:rsidRPr="00BF2EB0">
        <w:rPr>
          <w:rFonts w:ascii="Times New Roman" w:eastAsia="Times New Roman" w:hAnsi="Times New Roman" w:cs="Times New Roman"/>
          <w:sz w:val="25"/>
          <w:szCs w:val="25"/>
          <w:lang w:eastAsia="ru-RU" w:bidi="ru-RU"/>
        </w:rPr>
        <w:t>» на расчетный срок. Расчет выполнен на основании действующих нормативов градостроительного проектирования Республики Дагестан, и помимо нормативного уровня обеспеченности, учитывает виды и радиусы обслуживания объектов социально-культурной инфраструктуры и представляет собой прогнозные показатели, минимально необходимые для устойчивого развития территории. В результате инвестиционной деятельности возможно развитие дополнительных сфер представления рекреационных и иных услуг, способствующих повышению уровня привлекательности проектируемой территории.</w:t>
      </w:r>
    </w:p>
    <w:p w:rsidR="00BC0B7A" w:rsidRDefault="001F1DB1" w:rsidP="001F1DB1">
      <w:pPr>
        <w:spacing w:after="200" w:line="360" w:lineRule="auto"/>
        <w:ind w:firstLine="348"/>
        <w:jc w:val="both"/>
        <w:rPr>
          <w:rFonts w:ascii="Times New Roman" w:eastAsia="Times New Roman" w:hAnsi="Times New Roman" w:cs="Times New Roman"/>
          <w:sz w:val="25"/>
          <w:szCs w:val="25"/>
          <w:lang w:eastAsia="ru-RU" w:bidi="ru-RU"/>
        </w:rPr>
        <w:sectPr w:rsidR="00BC0B7A" w:rsidSect="004E0088">
          <w:headerReference w:type="default" r:id="rId31"/>
          <w:footerReference w:type="default" r:id="rId32"/>
          <w:footerReference w:type="first" r:id="rId33"/>
          <w:pgSz w:w="11906" w:h="16838"/>
          <w:pgMar w:top="1418" w:right="850" w:bottom="1134" w:left="1701" w:header="708" w:footer="708" w:gutter="0"/>
          <w:pgNumType w:start="1"/>
          <w:cols w:space="708"/>
          <w:titlePg/>
          <w:docGrid w:linePitch="360"/>
        </w:sectPr>
      </w:pPr>
      <w:r w:rsidRPr="00BF2EB0">
        <w:rPr>
          <w:rFonts w:ascii="Times New Roman" w:eastAsia="Times New Roman" w:hAnsi="Times New Roman" w:cs="Times New Roman"/>
          <w:sz w:val="25"/>
          <w:szCs w:val="25"/>
          <w:lang w:eastAsia="ru-RU" w:bidi="ru-RU"/>
        </w:rPr>
        <w:t>В связи с этим, генеральным планом для каждой группы предприятий обслуживания выработан ряд предложений, основанных на анализе существующей ситуации в разрезе сельского поселения.</w:t>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117"/>
        <w:gridCol w:w="30"/>
        <w:gridCol w:w="1382"/>
        <w:gridCol w:w="2128"/>
        <w:gridCol w:w="1845"/>
        <w:gridCol w:w="565"/>
        <w:gridCol w:w="1130"/>
        <w:gridCol w:w="6"/>
        <w:gridCol w:w="9"/>
        <w:gridCol w:w="1979"/>
        <w:gridCol w:w="45"/>
        <w:gridCol w:w="2506"/>
      </w:tblGrid>
      <w:tr w:rsidR="00E96522" w:rsidRPr="00C039EE" w:rsidTr="00B031D8">
        <w:trPr>
          <w:trHeight w:val="845"/>
        </w:trPr>
        <w:tc>
          <w:tcPr>
            <w:tcW w:w="568" w:type="dxa"/>
            <w:shd w:val="clear" w:color="auto" w:fill="A8D08D" w:themeFill="accent6" w:themeFillTint="99"/>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lastRenderedPageBreak/>
              <w:t>№ п/п</w:t>
            </w:r>
          </w:p>
        </w:tc>
        <w:tc>
          <w:tcPr>
            <w:tcW w:w="3147" w:type="dxa"/>
            <w:gridSpan w:val="2"/>
            <w:shd w:val="clear" w:color="auto" w:fill="A8D08D" w:themeFill="accent6" w:themeFillTint="99"/>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t>Наименование</w:t>
            </w:r>
          </w:p>
        </w:tc>
        <w:tc>
          <w:tcPr>
            <w:tcW w:w="1382" w:type="dxa"/>
            <w:shd w:val="clear" w:color="auto" w:fill="A8D08D" w:themeFill="accent6" w:themeFillTint="99"/>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t>Единица измерения</w:t>
            </w:r>
          </w:p>
        </w:tc>
        <w:tc>
          <w:tcPr>
            <w:tcW w:w="2128" w:type="dxa"/>
            <w:shd w:val="clear" w:color="auto" w:fill="A8D08D" w:themeFill="accent6" w:themeFillTint="99"/>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t>Показатель нормативной потребности (минимальной) согласно региональным НГП</w:t>
            </w:r>
          </w:p>
        </w:tc>
        <w:tc>
          <w:tcPr>
            <w:tcW w:w="1845" w:type="dxa"/>
            <w:shd w:val="clear" w:color="auto" w:fill="A8D08D" w:themeFill="accent6" w:themeFillTint="99"/>
            <w:vAlign w:val="center"/>
          </w:tcPr>
          <w:p w:rsidR="00BC0B7A" w:rsidRPr="00C039EE" w:rsidRDefault="00BC0B7A" w:rsidP="00542B5A">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t xml:space="preserve">Минимальная нормативная потребность в объектах </w:t>
            </w:r>
            <w:r w:rsidR="00542B5A">
              <w:rPr>
                <w:rFonts w:ascii="Times New Roman" w:hAnsi="Times New Roman"/>
                <w:b/>
                <w:kern w:val="2"/>
                <w:sz w:val="24"/>
                <w:szCs w:val="25"/>
                <w:lang w:bidi="ru-RU"/>
              </w:rPr>
              <w:t>4,3</w:t>
            </w:r>
            <w:r w:rsidRPr="00C039EE">
              <w:rPr>
                <w:rFonts w:ascii="Times New Roman" w:hAnsi="Times New Roman"/>
                <w:b/>
                <w:kern w:val="2"/>
                <w:sz w:val="24"/>
                <w:szCs w:val="25"/>
                <w:lang w:bidi="ru-RU"/>
              </w:rPr>
              <w:t xml:space="preserve"> тыс. чел.)</w:t>
            </w:r>
          </w:p>
        </w:tc>
        <w:tc>
          <w:tcPr>
            <w:tcW w:w="1701" w:type="dxa"/>
            <w:gridSpan w:val="3"/>
            <w:shd w:val="clear" w:color="auto" w:fill="A8D08D" w:themeFill="accent6" w:themeFillTint="99"/>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t>Сохраняемая вместимость</w:t>
            </w:r>
          </w:p>
          <w:p w:rsidR="00BC0B7A" w:rsidRPr="00C039EE" w:rsidRDefault="00BC0B7A" w:rsidP="000225C1">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t>/современное состояние</w:t>
            </w:r>
          </w:p>
        </w:tc>
        <w:tc>
          <w:tcPr>
            <w:tcW w:w="1988" w:type="dxa"/>
            <w:gridSpan w:val="2"/>
            <w:shd w:val="clear" w:color="auto" w:fill="A8D08D" w:themeFill="accent6" w:themeFillTint="99"/>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t>Требуется</w:t>
            </w:r>
          </w:p>
          <w:p w:rsidR="00BC0B7A" w:rsidRPr="00C039EE" w:rsidRDefault="00BC0B7A" w:rsidP="000225C1">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t>дополнительно</w:t>
            </w:r>
          </w:p>
        </w:tc>
        <w:tc>
          <w:tcPr>
            <w:tcW w:w="2551" w:type="dxa"/>
            <w:gridSpan w:val="2"/>
            <w:shd w:val="clear" w:color="auto" w:fill="A8D08D" w:themeFill="accent6" w:themeFillTint="99"/>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4"/>
                <w:szCs w:val="25"/>
                <w:lang w:bidi="ru-RU"/>
              </w:rPr>
            </w:pPr>
            <w:r w:rsidRPr="00C039EE">
              <w:rPr>
                <w:rFonts w:ascii="Times New Roman" w:hAnsi="Times New Roman"/>
                <w:b/>
                <w:kern w:val="2"/>
                <w:sz w:val="24"/>
                <w:szCs w:val="25"/>
                <w:lang w:bidi="ru-RU"/>
              </w:rPr>
              <w:t>Принято генеральным планом на расчетный срок</w:t>
            </w:r>
          </w:p>
        </w:tc>
      </w:tr>
      <w:tr w:rsidR="00BC0B7A" w:rsidRPr="00C039EE" w:rsidTr="00542B5A">
        <w:trPr>
          <w:trHeight w:val="305"/>
        </w:trPr>
        <w:tc>
          <w:tcPr>
            <w:tcW w:w="15310" w:type="dxa"/>
            <w:gridSpan w:val="13"/>
            <w:shd w:val="clear" w:color="auto" w:fill="C5E0B3" w:themeFill="accent6" w:themeFillTint="66"/>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5"/>
                <w:szCs w:val="25"/>
                <w:lang w:bidi="ru-RU"/>
              </w:rPr>
            </w:pPr>
            <w:r w:rsidRPr="00C039EE">
              <w:rPr>
                <w:rFonts w:ascii="Times New Roman" w:hAnsi="Times New Roman"/>
                <w:b/>
                <w:kern w:val="2"/>
                <w:sz w:val="25"/>
                <w:szCs w:val="25"/>
                <w:lang w:bidi="ru-RU"/>
              </w:rPr>
              <w:t>Учреждения образования</w:t>
            </w:r>
          </w:p>
        </w:tc>
      </w:tr>
      <w:tr w:rsidR="00BC0B7A" w:rsidRPr="00C039EE" w:rsidTr="00B031D8">
        <w:trPr>
          <w:trHeight w:val="2552"/>
        </w:trPr>
        <w:tc>
          <w:tcPr>
            <w:tcW w:w="56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1</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Дошкольные образовательные учреждения</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мест</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w:t>
            </w:r>
          </w:p>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обеспеченности: 85% от численности детей в возрасте 1-6 лет или 72 мест на 1 тыс. чел. населения</w:t>
            </w:r>
          </w:p>
        </w:tc>
        <w:tc>
          <w:tcPr>
            <w:tcW w:w="1845" w:type="dxa"/>
            <w:vAlign w:val="center"/>
          </w:tcPr>
          <w:p w:rsidR="00BC0B7A" w:rsidRPr="00C039EE" w:rsidRDefault="00542B5A"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309</w:t>
            </w:r>
          </w:p>
        </w:tc>
        <w:tc>
          <w:tcPr>
            <w:tcW w:w="1701" w:type="dxa"/>
            <w:gridSpan w:val="3"/>
            <w:vAlign w:val="center"/>
          </w:tcPr>
          <w:p w:rsidR="00BC0B7A" w:rsidRPr="00C039EE" w:rsidRDefault="00542B5A"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250</w:t>
            </w:r>
          </w:p>
        </w:tc>
        <w:tc>
          <w:tcPr>
            <w:tcW w:w="1988" w:type="dxa"/>
            <w:gridSpan w:val="2"/>
            <w:vAlign w:val="center"/>
          </w:tcPr>
          <w:p w:rsidR="00BC0B7A" w:rsidRPr="00C039EE" w:rsidRDefault="00542B5A"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59</w:t>
            </w:r>
          </w:p>
        </w:tc>
        <w:tc>
          <w:tcPr>
            <w:tcW w:w="2551" w:type="dxa"/>
            <w:gridSpan w:val="2"/>
            <w:vAlign w:val="center"/>
          </w:tcPr>
          <w:p w:rsidR="00BC0B7A" w:rsidRPr="00C039EE" w:rsidRDefault="00BC0B7A" w:rsidP="00542B5A">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 xml:space="preserve">Строительство ДДУ на </w:t>
            </w:r>
            <w:r w:rsidR="00542B5A">
              <w:rPr>
                <w:rFonts w:ascii="Times New Roman" w:hAnsi="Times New Roman"/>
                <w:kern w:val="2"/>
                <w:sz w:val="25"/>
                <w:szCs w:val="25"/>
                <w:lang w:bidi="ru-RU"/>
              </w:rPr>
              <w:t>100</w:t>
            </w:r>
            <w:r w:rsidRPr="00C039EE">
              <w:rPr>
                <w:rFonts w:ascii="Times New Roman" w:hAnsi="Times New Roman"/>
                <w:kern w:val="2"/>
                <w:sz w:val="25"/>
                <w:szCs w:val="25"/>
                <w:lang w:bidi="ru-RU"/>
              </w:rPr>
              <w:t xml:space="preserve"> мест в с.</w:t>
            </w:r>
            <w:r w:rsidR="00542B5A">
              <w:rPr>
                <w:rFonts w:ascii="Times New Roman" w:hAnsi="Times New Roman"/>
                <w:kern w:val="2"/>
                <w:sz w:val="25"/>
                <w:szCs w:val="25"/>
                <w:lang w:bidi="ru-RU"/>
              </w:rPr>
              <w:t>Хив</w:t>
            </w:r>
          </w:p>
        </w:tc>
      </w:tr>
      <w:tr w:rsidR="00BC0B7A" w:rsidRPr="00C039EE" w:rsidTr="00B031D8">
        <w:trPr>
          <w:trHeight w:val="1218"/>
        </w:trPr>
        <w:tc>
          <w:tcPr>
            <w:tcW w:w="56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2</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Общеобразовательные школы</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мест</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1-9кл. -100% 10-</w:t>
            </w:r>
          </w:p>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11кл-75% или 136 мест на 1 тыс. чел. населения</w:t>
            </w:r>
          </w:p>
        </w:tc>
        <w:tc>
          <w:tcPr>
            <w:tcW w:w="1845" w:type="dxa"/>
            <w:vAlign w:val="center"/>
          </w:tcPr>
          <w:p w:rsidR="00BC0B7A" w:rsidRPr="00C039EE" w:rsidRDefault="006E2FB2"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584</w:t>
            </w:r>
          </w:p>
        </w:tc>
        <w:tc>
          <w:tcPr>
            <w:tcW w:w="1701" w:type="dxa"/>
            <w:gridSpan w:val="3"/>
            <w:vAlign w:val="center"/>
          </w:tcPr>
          <w:p w:rsidR="00BC0B7A" w:rsidRPr="00C039EE" w:rsidRDefault="006E2FB2"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500</w:t>
            </w:r>
          </w:p>
        </w:tc>
        <w:tc>
          <w:tcPr>
            <w:tcW w:w="1988" w:type="dxa"/>
            <w:gridSpan w:val="2"/>
            <w:vAlign w:val="center"/>
          </w:tcPr>
          <w:p w:rsidR="00BC0B7A" w:rsidRPr="00C039EE" w:rsidRDefault="006E2FB2"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84</w:t>
            </w:r>
          </w:p>
        </w:tc>
        <w:tc>
          <w:tcPr>
            <w:tcW w:w="2551" w:type="dxa"/>
            <w:gridSpan w:val="2"/>
            <w:vAlign w:val="center"/>
          </w:tcPr>
          <w:p w:rsidR="00BC0B7A" w:rsidRPr="00C039EE" w:rsidRDefault="006E2FB2" w:rsidP="000225C1">
            <w:pPr>
              <w:tabs>
                <w:tab w:val="left" w:pos="567"/>
              </w:tabs>
              <w:spacing w:after="0" w:line="240" w:lineRule="auto"/>
              <w:ind w:right="-2"/>
              <w:rPr>
                <w:rFonts w:ascii="Times New Roman" w:hAnsi="Times New Roman"/>
                <w:kern w:val="2"/>
                <w:sz w:val="25"/>
                <w:szCs w:val="25"/>
                <w:lang w:bidi="ru-RU"/>
              </w:rPr>
            </w:pPr>
            <w:r>
              <w:rPr>
                <w:rFonts w:ascii="Times New Roman" w:hAnsi="Times New Roman"/>
                <w:kern w:val="2"/>
                <w:sz w:val="25"/>
                <w:szCs w:val="25"/>
                <w:lang w:bidi="ru-RU"/>
              </w:rPr>
              <w:t>Строительство общеобразовательной школы на 100 мест</w:t>
            </w:r>
          </w:p>
        </w:tc>
      </w:tr>
      <w:tr w:rsidR="00BC0B7A" w:rsidRPr="00C039EE" w:rsidTr="00B031D8">
        <w:trPr>
          <w:trHeight w:val="655"/>
        </w:trPr>
        <w:tc>
          <w:tcPr>
            <w:tcW w:w="56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3</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Учреждения внешкольного образования</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мест</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10% от общего числа школьников</w:t>
            </w:r>
          </w:p>
        </w:tc>
        <w:tc>
          <w:tcPr>
            <w:tcW w:w="1845" w:type="dxa"/>
            <w:vAlign w:val="center"/>
          </w:tcPr>
          <w:p w:rsidR="00BC0B7A" w:rsidRPr="00C039EE" w:rsidRDefault="006E2FB2"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39</w:t>
            </w:r>
          </w:p>
        </w:tc>
        <w:tc>
          <w:tcPr>
            <w:tcW w:w="1701" w:type="dxa"/>
            <w:gridSpan w:val="3"/>
            <w:vAlign w:val="center"/>
          </w:tcPr>
          <w:p w:rsidR="00BC0B7A" w:rsidRPr="00C039EE" w:rsidRDefault="006E2FB2"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40</w:t>
            </w:r>
          </w:p>
        </w:tc>
        <w:tc>
          <w:tcPr>
            <w:tcW w:w="1988" w:type="dxa"/>
            <w:gridSpan w:val="2"/>
            <w:vAlign w:val="center"/>
          </w:tcPr>
          <w:p w:rsidR="00BC0B7A" w:rsidRPr="00C039EE" w:rsidRDefault="006E2FB2"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w:t>
            </w:r>
          </w:p>
        </w:tc>
        <w:tc>
          <w:tcPr>
            <w:tcW w:w="2551" w:type="dxa"/>
            <w:gridSpan w:val="2"/>
            <w:vAlign w:val="center"/>
          </w:tcPr>
          <w:p w:rsidR="00BC0B7A" w:rsidRPr="00C039EE" w:rsidRDefault="006E2FB2" w:rsidP="006E2FB2">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w:t>
            </w:r>
          </w:p>
        </w:tc>
      </w:tr>
      <w:tr w:rsidR="00BC0B7A" w:rsidRPr="00C039EE" w:rsidTr="00542B5A">
        <w:trPr>
          <w:trHeight w:val="342"/>
        </w:trPr>
        <w:tc>
          <w:tcPr>
            <w:tcW w:w="15310" w:type="dxa"/>
            <w:gridSpan w:val="13"/>
            <w:shd w:val="clear" w:color="auto" w:fill="C5E0B3" w:themeFill="accent6" w:themeFillTint="66"/>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5"/>
                <w:szCs w:val="25"/>
                <w:lang w:bidi="ru-RU"/>
              </w:rPr>
            </w:pPr>
            <w:r w:rsidRPr="00C039EE">
              <w:rPr>
                <w:rFonts w:ascii="Times New Roman" w:hAnsi="Times New Roman"/>
                <w:b/>
                <w:kern w:val="2"/>
                <w:sz w:val="25"/>
                <w:szCs w:val="25"/>
                <w:lang w:bidi="ru-RU"/>
              </w:rPr>
              <w:t>Учреждения здравоохранения</w:t>
            </w:r>
          </w:p>
        </w:tc>
      </w:tr>
      <w:tr w:rsidR="00E96522" w:rsidRPr="00C039EE" w:rsidTr="00B031D8">
        <w:trPr>
          <w:trHeight w:val="240"/>
        </w:trPr>
        <w:tc>
          <w:tcPr>
            <w:tcW w:w="568" w:type="dxa"/>
            <w:vAlign w:val="center"/>
          </w:tcPr>
          <w:p w:rsidR="00E96522" w:rsidRPr="00C039EE" w:rsidRDefault="00E96522"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4</w:t>
            </w:r>
          </w:p>
        </w:tc>
        <w:tc>
          <w:tcPr>
            <w:tcW w:w="3147" w:type="dxa"/>
            <w:gridSpan w:val="2"/>
            <w:vAlign w:val="center"/>
          </w:tcPr>
          <w:p w:rsidR="00E96522" w:rsidRPr="00C039EE" w:rsidRDefault="00E96522"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Стационары всех типов с вспомогательными зданиями и сооружениями</w:t>
            </w:r>
          </w:p>
        </w:tc>
        <w:tc>
          <w:tcPr>
            <w:tcW w:w="1382" w:type="dxa"/>
            <w:vAlign w:val="center"/>
          </w:tcPr>
          <w:p w:rsidR="00E96522" w:rsidRPr="00C039EE" w:rsidRDefault="00E96522"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коек</w:t>
            </w:r>
          </w:p>
        </w:tc>
        <w:tc>
          <w:tcPr>
            <w:tcW w:w="2128" w:type="dxa"/>
            <w:vAlign w:val="center"/>
          </w:tcPr>
          <w:p w:rsidR="00E96522" w:rsidRPr="00C039EE" w:rsidRDefault="00E96522"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10,2 на 1 тыс. постоянного населения</w:t>
            </w:r>
          </w:p>
        </w:tc>
        <w:tc>
          <w:tcPr>
            <w:tcW w:w="1845" w:type="dxa"/>
            <w:tcBorders>
              <w:right w:val="single" w:sz="4" w:space="0" w:color="auto"/>
            </w:tcBorders>
            <w:vAlign w:val="center"/>
          </w:tcPr>
          <w:p w:rsidR="00E96522" w:rsidRPr="00C039EE" w:rsidRDefault="00E96522" w:rsidP="00E96522">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43,8</w:t>
            </w:r>
          </w:p>
        </w:tc>
        <w:tc>
          <w:tcPr>
            <w:tcW w:w="1701" w:type="dxa"/>
            <w:gridSpan w:val="3"/>
            <w:tcBorders>
              <w:left w:val="single" w:sz="4" w:space="0" w:color="auto"/>
              <w:right w:val="single" w:sz="4" w:space="0" w:color="auto"/>
            </w:tcBorders>
            <w:vAlign w:val="center"/>
          </w:tcPr>
          <w:p w:rsidR="00E96522" w:rsidRPr="00C039EE" w:rsidRDefault="00E96522" w:rsidP="00E96522">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95</w:t>
            </w:r>
          </w:p>
        </w:tc>
        <w:tc>
          <w:tcPr>
            <w:tcW w:w="1988" w:type="dxa"/>
            <w:gridSpan w:val="2"/>
            <w:tcBorders>
              <w:left w:val="single" w:sz="4" w:space="0" w:color="auto"/>
              <w:right w:val="single" w:sz="4" w:space="0" w:color="auto"/>
            </w:tcBorders>
            <w:vAlign w:val="center"/>
          </w:tcPr>
          <w:p w:rsidR="00E96522" w:rsidRPr="00C039EE" w:rsidRDefault="00E96522" w:rsidP="00E96522">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w:t>
            </w:r>
          </w:p>
        </w:tc>
        <w:tc>
          <w:tcPr>
            <w:tcW w:w="2551" w:type="dxa"/>
            <w:gridSpan w:val="2"/>
            <w:tcBorders>
              <w:left w:val="single" w:sz="4" w:space="0" w:color="auto"/>
            </w:tcBorders>
            <w:vAlign w:val="center"/>
          </w:tcPr>
          <w:p w:rsidR="00E96522" w:rsidRPr="00C039EE" w:rsidRDefault="00E96522" w:rsidP="00E96522">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w:t>
            </w:r>
          </w:p>
        </w:tc>
      </w:tr>
      <w:tr w:rsidR="00BC0B7A" w:rsidRPr="00C039EE" w:rsidTr="00B031D8">
        <w:trPr>
          <w:trHeight w:val="240"/>
        </w:trPr>
        <w:tc>
          <w:tcPr>
            <w:tcW w:w="56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lastRenderedPageBreak/>
              <w:t>5</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Амбулаторно- поликлиническая сеть без стационаров, для постоянного населения</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посещений в смену</w:t>
            </w:r>
          </w:p>
        </w:tc>
        <w:tc>
          <w:tcPr>
            <w:tcW w:w="10213" w:type="dxa"/>
            <w:gridSpan w:val="9"/>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С учетом системы расселения возможна сельская амбулатория 20% общего норматива.</w:t>
            </w:r>
          </w:p>
        </w:tc>
      </w:tr>
      <w:tr w:rsidR="00BC0B7A" w:rsidRPr="00C039EE" w:rsidTr="00B031D8">
        <w:trPr>
          <w:trHeight w:val="240"/>
        </w:trPr>
        <w:tc>
          <w:tcPr>
            <w:tcW w:w="56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6</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Фельдшерский или фельдшерско-акушерский пункт</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объект</w:t>
            </w:r>
          </w:p>
        </w:tc>
        <w:tc>
          <w:tcPr>
            <w:tcW w:w="10213" w:type="dxa"/>
            <w:gridSpan w:val="9"/>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По заданию на проектирование.</w:t>
            </w:r>
          </w:p>
        </w:tc>
      </w:tr>
      <w:tr w:rsidR="00CB2E67" w:rsidRPr="00C039EE" w:rsidTr="00B031D8">
        <w:trPr>
          <w:trHeight w:val="240"/>
        </w:trPr>
        <w:tc>
          <w:tcPr>
            <w:tcW w:w="56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7</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Аптеки</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м</w:t>
            </w:r>
            <w:r w:rsidRPr="00C039EE">
              <w:rPr>
                <w:rFonts w:ascii="Times New Roman" w:hAnsi="Times New Roman"/>
                <w:kern w:val="2"/>
                <w:sz w:val="25"/>
                <w:szCs w:val="25"/>
                <w:vertAlign w:val="superscript"/>
                <w:lang w:bidi="ru-RU"/>
              </w:rPr>
              <w:t>2</w:t>
            </w:r>
            <w:r w:rsidRPr="00C039EE">
              <w:rPr>
                <w:rFonts w:ascii="Times New Roman" w:hAnsi="Times New Roman"/>
                <w:kern w:val="2"/>
                <w:sz w:val="25"/>
                <w:szCs w:val="25"/>
                <w:lang w:bidi="ru-RU"/>
              </w:rPr>
              <w:t xml:space="preserve"> общей площади</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14 на 1 тыс. населения</w:t>
            </w:r>
          </w:p>
        </w:tc>
        <w:tc>
          <w:tcPr>
            <w:tcW w:w="1845" w:type="dxa"/>
            <w:tcBorders>
              <w:right w:val="single" w:sz="4" w:space="0" w:color="auto"/>
            </w:tcBorders>
            <w:vAlign w:val="center"/>
          </w:tcPr>
          <w:p w:rsidR="00BC0B7A" w:rsidRPr="00C039EE" w:rsidRDefault="00CB2E67" w:rsidP="000225C1">
            <w:pPr>
              <w:tabs>
                <w:tab w:val="left" w:pos="567"/>
              </w:tabs>
              <w:spacing w:after="0" w:line="240" w:lineRule="auto"/>
              <w:ind w:right="-2"/>
              <w:jc w:val="center"/>
              <w:rPr>
                <w:rFonts w:ascii="Times New Roman" w:hAnsi="Times New Roman"/>
                <w:kern w:val="2"/>
                <w:sz w:val="25"/>
                <w:szCs w:val="25"/>
                <w:vertAlign w:val="superscript"/>
                <w:lang w:bidi="ru-RU"/>
              </w:rPr>
            </w:pPr>
            <w:r>
              <w:rPr>
                <w:rFonts w:ascii="Times New Roman" w:hAnsi="Times New Roman"/>
                <w:kern w:val="2"/>
                <w:sz w:val="25"/>
                <w:szCs w:val="25"/>
                <w:lang w:bidi="ru-RU"/>
              </w:rPr>
              <w:t>60,2</w:t>
            </w:r>
          </w:p>
        </w:tc>
        <w:tc>
          <w:tcPr>
            <w:tcW w:w="1701" w:type="dxa"/>
            <w:gridSpan w:val="3"/>
            <w:tcBorders>
              <w:left w:val="single" w:sz="4" w:space="0" w:color="auto"/>
              <w:right w:val="single" w:sz="4" w:space="0" w:color="auto"/>
            </w:tcBorders>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vertAlign w:val="superscript"/>
                <w:lang w:bidi="ru-RU"/>
              </w:rPr>
            </w:pPr>
            <w:r w:rsidRPr="00C039EE">
              <w:rPr>
                <w:rFonts w:ascii="Times New Roman" w:hAnsi="Times New Roman"/>
                <w:kern w:val="2"/>
                <w:sz w:val="25"/>
                <w:szCs w:val="25"/>
                <w:lang w:bidi="ru-RU"/>
              </w:rPr>
              <w:t>80</w:t>
            </w:r>
          </w:p>
        </w:tc>
        <w:tc>
          <w:tcPr>
            <w:tcW w:w="1988" w:type="dxa"/>
            <w:gridSpan w:val="2"/>
            <w:tcBorders>
              <w:left w:val="single" w:sz="4" w:space="0" w:color="auto"/>
              <w:right w:val="single" w:sz="4" w:space="0" w:color="auto"/>
            </w:tcBorders>
            <w:vAlign w:val="center"/>
          </w:tcPr>
          <w:p w:rsidR="00BC0B7A"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w:t>
            </w:r>
          </w:p>
        </w:tc>
        <w:tc>
          <w:tcPr>
            <w:tcW w:w="2551" w:type="dxa"/>
            <w:gridSpan w:val="2"/>
            <w:tcBorders>
              <w:left w:val="single" w:sz="4" w:space="0" w:color="auto"/>
            </w:tcBorders>
            <w:vAlign w:val="center"/>
          </w:tcPr>
          <w:p w:rsidR="00BC0B7A" w:rsidRPr="00C039EE" w:rsidRDefault="00CB2E67" w:rsidP="00CB2E67">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w:t>
            </w:r>
          </w:p>
        </w:tc>
      </w:tr>
      <w:tr w:rsidR="00CB2E67" w:rsidRPr="00C039EE" w:rsidTr="00B031D8">
        <w:trPr>
          <w:trHeight w:val="240"/>
        </w:trPr>
        <w:tc>
          <w:tcPr>
            <w:tcW w:w="568" w:type="dxa"/>
            <w:vAlign w:val="center"/>
          </w:tcPr>
          <w:p w:rsidR="00CB2E67"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8</w:t>
            </w:r>
          </w:p>
        </w:tc>
        <w:tc>
          <w:tcPr>
            <w:tcW w:w="3147" w:type="dxa"/>
            <w:gridSpan w:val="2"/>
            <w:vAlign w:val="center"/>
          </w:tcPr>
          <w:p w:rsidR="00CB2E67" w:rsidRPr="00C039EE" w:rsidRDefault="00CB2E67"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Выдвижные пункты скорой медицинской помощи</w:t>
            </w:r>
          </w:p>
        </w:tc>
        <w:tc>
          <w:tcPr>
            <w:tcW w:w="1382" w:type="dxa"/>
            <w:vAlign w:val="center"/>
          </w:tcPr>
          <w:p w:rsidR="00CB2E67"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автомобилей</w:t>
            </w:r>
          </w:p>
        </w:tc>
        <w:tc>
          <w:tcPr>
            <w:tcW w:w="2128" w:type="dxa"/>
            <w:tcBorders>
              <w:right w:val="single" w:sz="4" w:space="0" w:color="auto"/>
            </w:tcBorders>
            <w:vAlign w:val="center"/>
          </w:tcPr>
          <w:p w:rsidR="00CB2E67" w:rsidRPr="00C039EE" w:rsidRDefault="00CB2E67" w:rsidP="00CB2E67">
            <w:pPr>
              <w:tabs>
                <w:tab w:val="left" w:pos="567"/>
              </w:tabs>
              <w:spacing w:after="0" w:line="240" w:lineRule="auto"/>
              <w:ind w:right="-2"/>
              <w:jc w:val="center"/>
              <w:rPr>
                <w:rFonts w:ascii="Times New Roman" w:hAnsi="Times New Roman"/>
                <w:kern w:val="2"/>
                <w:sz w:val="25"/>
                <w:szCs w:val="25"/>
                <w:lang w:bidi="ru-RU"/>
              </w:rPr>
            </w:pPr>
            <w:r w:rsidRPr="00CB2E67">
              <w:rPr>
                <w:rFonts w:ascii="Times New Roman" w:hAnsi="Times New Roman"/>
                <w:kern w:val="2"/>
                <w:sz w:val="25"/>
                <w:szCs w:val="25"/>
                <w:lang w:bidi="ru-RU"/>
              </w:rPr>
              <w:t>0,2 на 1 тыс. населения</w:t>
            </w:r>
          </w:p>
        </w:tc>
        <w:tc>
          <w:tcPr>
            <w:tcW w:w="1845" w:type="dxa"/>
            <w:tcBorders>
              <w:left w:val="single" w:sz="4" w:space="0" w:color="auto"/>
              <w:right w:val="single" w:sz="4" w:space="0" w:color="auto"/>
            </w:tcBorders>
            <w:vAlign w:val="center"/>
          </w:tcPr>
          <w:p w:rsidR="00CB2E67" w:rsidRPr="00C039EE" w:rsidRDefault="00CB2E67" w:rsidP="00CB2E67">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0,8</w:t>
            </w:r>
          </w:p>
        </w:tc>
        <w:tc>
          <w:tcPr>
            <w:tcW w:w="1695" w:type="dxa"/>
            <w:gridSpan w:val="2"/>
            <w:tcBorders>
              <w:left w:val="single" w:sz="4" w:space="0" w:color="auto"/>
              <w:right w:val="single" w:sz="4" w:space="0" w:color="auto"/>
            </w:tcBorders>
            <w:vAlign w:val="center"/>
          </w:tcPr>
          <w:p w:rsidR="00CB2E67" w:rsidRPr="00C039EE" w:rsidRDefault="00CB2E67" w:rsidP="00CB2E67">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3</w:t>
            </w:r>
          </w:p>
        </w:tc>
        <w:tc>
          <w:tcPr>
            <w:tcW w:w="1994" w:type="dxa"/>
            <w:gridSpan w:val="3"/>
            <w:tcBorders>
              <w:left w:val="single" w:sz="4" w:space="0" w:color="auto"/>
              <w:right w:val="single" w:sz="4" w:space="0" w:color="auto"/>
            </w:tcBorders>
            <w:vAlign w:val="center"/>
          </w:tcPr>
          <w:p w:rsidR="00CB2E67" w:rsidRPr="00C039EE" w:rsidRDefault="00CB2E67" w:rsidP="00CB2E67">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w:t>
            </w:r>
          </w:p>
        </w:tc>
        <w:tc>
          <w:tcPr>
            <w:tcW w:w="2551" w:type="dxa"/>
            <w:gridSpan w:val="2"/>
            <w:tcBorders>
              <w:left w:val="single" w:sz="4" w:space="0" w:color="auto"/>
            </w:tcBorders>
            <w:vAlign w:val="center"/>
          </w:tcPr>
          <w:p w:rsidR="00CB2E67" w:rsidRPr="00C039EE" w:rsidRDefault="00CB2E67" w:rsidP="00CB2E67">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w:t>
            </w:r>
          </w:p>
        </w:tc>
      </w:tr>
      <w:tr w:rsidR="00BC0B7A" w:rsidRPr="00C039EE" w:rsidTr="00542B5A">
        <w:trPr>
          <w:trHeight w:val="459"/>
        </w:trPr>
        <w:tc>
          <w:tcPr>
            <w:tcW w:w="15310" w:type="dxa"/>
            <w:gridSpan w:val="13"/>
            <w:shd w:val="clear" w:color="auto" w:fill="C5E0B3" w:themeFill="accent6" w:themeFillTint="66"/>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5"/>
                <w:szCs w:val="25"/>
                <w:lang w:bidi="ru-RU"/>
              </w:rPr>
            </w:pPr>
            <w:r w:rsidRPr="00C039EE">
              <w:rPr>
                <w:rFonts w:ascii="Times New Roman" w:hAnsi="Times New Roman"/>
                <w:b/>
                <w:kern w:val="2"/>
                <w:sz w:val="25"/>
                <w:szCs w:val="25"/>
                <w:lang w:bidi="ru-RU"/>
              </w:rPr>
              <w:t>Учреждения культуры</w:t>
            </w:r>
          </w:p>
        </w:tc>
      </w:tr>
      <w:tr w:rsidR="00BC0B7A" w:rsidRPr="00C039EE" w:rsidTr="00B031D8">
        <w:trPr>
          <w:trHeight w:val="289"/>
        </w:trPr>
        <w:tc>
          <w:tcPr>
            <w:tcW w:w="56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9</w:t>
            </w:r>
          </w:p>
        </w:tc>
        <w:tc>
          <w:tcPr>
            <w:tcW w:w="3147" w:type="dxa"/>
            <w:gridSpan w:val="2"/>
            <w:tcBorders>
              <w:right w:val="single" w:sz="4" w:space="0" w:color="auto"/>
            </w:tcBorders>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Сельские библиотеки</w:t>
            </w:r>
          </w:p>
        </w:tc>
        <w:tc>
          <w:tcPr>
            <w:tcW w:w="1382" w:type="dxa"/>
            <w:tcBorders>
              <w:left w:val="single" w:sz="4" w:space="0" w:color="auto"/>
            </w:tcBorders>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тыс. ед. хранения</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 xml:space="preserve">4,5-5 </w:t>
            </w:r>
          </w:p>
        </w:tc>
        <w:tc>
          <w:tcPr>
            <w:tcW w:w="8085" w:type="dxa"/>
            <w:gridSpan w:val="8"/>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По заданию на проектирование</w:t>
            </w:r>
          </w:p>
        </w:tc>
      </w:tr>
      <w:tr w:rsidR="007B1361" w:rsidRPr="00C039EE" w:rsidTr="00B031D8">
        <w:trPr>
          <w:trHeight w:val="289"/>
        </w:trPr>
        <w:tc>
          <w:tcPr>
            <w:tcW w:w="568" w:type="dxa"/>
            <w:vAlign w:val="center"/>
          </w:tcPr>
          <w:p w:rsidR="007B1361" w:rsidRPr="00C039EE" w:rsidRDefault="007B1361"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10</w:t>
            </w:r>
          </w:p>
        </w:tc>
        <w:tc>
          <w:tcPr>
            <w:tcW w:w="3117" w:type="dxa"/>
            <w:tcBorders>
              <w:right w:val="single" w:sz="4" w:space="0" w:color="auto"/>
            </w:tcBorders>
            <w:vAlign w:val="center"/>
          </w:tcPr>
          <w:p w:rsidR="007B1361" w:rsidRPr="00C039EE" w:rsidRDefault="007B1361"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Кинотеатры</w:t>
            </w:r>
          </w:p>
        </w:tc>
        <w:tc>
          <w:tcPr>
            <w:tcW w:w="1412" w:type="dxa"/>
            <w:gridSpan w:val="2"/>
            <w:tcBorders>
              <w:left w:val="single" w:sz="4" w:space="0" w:color="auto"/>
            </w:tcBorders>
            <w:vAlign w:val="center"/>
          </w:tcPr>
          <w:p w:rsidR="007B1361" w:rsidRPr="00C039EE" w:rsidRDefault="007B1361"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зрительские места</w:t>
            </w:r>
          </w:p>
        </w:tc>
        <w:tc>
          <w:tcPr>
            <w:tcW w:w="2128" w:type="dxa"/>
            <w:vAlign w:val="center"/>
          </w:tcPr>
          <w:p w:rsidR="007B1361" w:rsidRPr="00C039EE" w:rsidRDefault="007B1361"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25 зрительские места на 1 тыс. нас.</w:t>
            </w:r>
          </w:p>
        </w:tc>
        <w:tc>
          <w:tcPr>
            <w:tcW w:w="1845" w:type="dxa"/>
            <w:vAlign w:val="center"/>
          </w:tcPr>
          <w:p w:rsidR="007B1361" w:rsidRPr="00C039EE" w:rsidRDefault="007B1361"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107</w:t>
            </w:r>
          </w:p>
        </w:tc>
        <w:tc>
          <w:tcPr>
            <w:tcW w:w="1710" w:type="dxa"/>
            <w:gridSpan w:val="4"/>
            <w:tcBorders>
              <w:top w:val="single" w:sz="4" w:space="0" w:color="auto"/>
              <w:right w:val="single" w:sz="4" w:space="0" w:color="auto"/>
            </w:tcBorders>
            <w:vAlign w:val="center"/>
          </w:tcPr>
          <w:p w:rsidR="007B1361" w:rsidRPr="00C039EE" w:rsidRDefault="007B1361" w:rsidP="007B136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0</w:t>
            </w:r>
          </w:p>
        </w:tc>
        <w:tc>
          <w:tcPr>
            <w:tcW w:w="2024" w:type="dxa"/>
            <w:gridSpan w:val="2"/>
            <w:tcBorders>
              <w:top w:val="single" w:sz="4" w:space="0" w:color="auto"/>
              <w:left w:val="single" w:sz="4" w:space="0" w:color="auto"/>
              <w:right w:val="single" w:sz="4" w:space="0" w:color="auto"/>
            </w:tcBorders>
            <w:vAlign w:val="center"/>
          </w:tcPr>
          <w:p w:rsidR="007B1361" w:rsidRPr="00C039EE" w:rsidRDefault="007B1361" w:rsidP="007B136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107</w:t>
            </w:r>
          </w:p>
        </w:tc>
        <w:tc>
          <w:tcPr>
            <w:tcW w:w="2506" w:type="dxa"/>
            <w:tcBorders>
              <w:top w:val="single" w:sz="4" w:space="0" w:color="auto"/>
              <w:left w:val="single" w:sz="4" w:space="0" w:color="auto"/>
            </w:tcBorders>
            <w:vAlign w:val="center"/>
          </w:tcPr>
          <w:p w:rsidR="007B1361" w:rsidRPr="00C039EE" w:rsidRDefault="007B1361" w:rsidP="007B1361">
            <w:pPr>
              <w:tabs>
                <w:tab w:val="left" w:pos="567"/>
              </w:tabs>
              <w:spacing w:after="0" w:line="240" w:lineRule="auto"/>
              <w:ind w:right="-2"/>
              <w:rPr>
                <w:rFonts w:ascii="Times New Roman" w:hAnsi="Times New Roman"/>
                <w:kern w:val="2"/>
                <w:sz w:val="25"/>
                <w:szCs w:val="25"/>
                <w:lang w:bidi="ru-RU"/>
              </w:rPr>
            </w:pPr>
            <w:r>
              <w:rPr>
                <w:rFonts w:ascii="Times New Roman" w:hAnsi="Times New Roman"/>
                <w:kern w:val="2"/>
                <w:sz w:val="25"/>
                <w:szCs w:val="25"/>
                <w:lang w:bidi="ru-RU"/>
              </w:rPr>
              <w:t>Строительство кинотеатра на 107 мест</w:t>
            </w:r>
          </w:p>
        </w:tc>
      </w:tr>
      <w:tr w:rsidR="00BC0B7A" w:rsidRPr="00C039EE" w:rsidTr="00542B5A">
        <w:trPr>
          <w:trHeight w:val="504"/>
        </w:trPr>
        <w:tc>
          <w:tcPr>
            <w:tcW w:w="15310" w:type="dxa"/>
            <w:gridSpan w:val="13"/>
            <w:shd w:val="clear" w:color="auto" w:fill="C5E0B3" w:themeFill="accent6" w:themeFillTint="66"/>
            <w:vAlign w:val="center"/>
          </w:tcPr>
          <w:p w:rsidR="00BC0B7A" w:rsidRPr="00C039EE" w:rsidRDefault="00BC0B7A" w:rsidP="000225C1">
            <w:pPr>
              <w:tabs>
                <w:tab w:val="left" w:pos="567"/>
              </w:tabs>
              <w:spacing w:after="0" w:line="240" w:lineRule="auto"/>
              <w:ind w:right="-2"/>
              <w:jc w:val="center"/>
              <w:rPr>
                <w:rFonts w:ascii="Times New Roman" w:hAnsi="Times New Roman"/>
                <w:b/>
                <w:kern w:val="2"/>
                <w:sz w:val="25"/>
                <w:szCs w:val="25"/>
                <w:lang w:bidi="ru-RU"/>
              </w:rPr>
            </w:pPr>
            <w:r w:rsidRPr="00C039EE">
              <w:rPr>
                <w:rFonts w:ascii="Times New Roman" w:hAnsi="Times New Roman"/>
                <w:b/>
                <w:kern w:val="2"/>
                <w:sz w:val="25"/>
                <w:szCs w:val="25"/>
                <w:lang w:bidi="ru-RU"/>
              </w:rPr>
              <w:t>Физкультурно-спортивные сооружения</w:t>
            </w:r>
          </w:p>
        </w:tc>
      </w:tr>
      <w:tr w:rsidR="00BC0B7A" w:rsidRPr="00C039EE" w:rsidTr="00B031D8">
        <w:trPr>
          <w:trHeight w:val="289"/>
        </w:trPr>
        <w:tc>
          <w:tcPr>
            <w:tcW w:w="568" w:type="dxa"/>
            <w:vAlign w:val="center"/>
          </w:tcPr>
          <w:p w:rsidR="00BC0B7A"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11</w:t>
            </w:r>
          </w:p>
        </w:tc>
        <w:tc>
          <w:tcPr>
            <w:tcW w:w="3147" w:type="dxa"/>
            <w:gridSpan w:val="2"/>
          </w:tcPr>
          <w:p w:rsidR="00BC0B7A" w:rsidRPr="00C039EE" w:rsidRDefault="00BC0B7A" w:rsidP="000225C1">
            <w:pPr>
              <w:tabs>
                <w:tab w:val="left" w:pos="567"/>
              </w:tabs>
              <w:spacing w:after="0" w:line="240" w:lineRule="auto"/>
              <w:ind w:right="-2"/>
              <w:jc w:val="both"/>
              <w:rPr>
                <w:rFonts w:ascii="Times New Roman" w:hAnsi="Times New Roman"/>
                <w:kern w:val="2"/>
                <w:sz w:val="25"/>
                <w:szCs w:val="25"/>
                <w:lang w:bidi="ru-RU"/>
              </w:rPr>
            </w:pPr>
            <w:r w:rsidRPr="00C039EE">
              <w:rPr>
                <w:rFonts w:ascii="Times New Roman" w:hAnsi="Times New Roman"/>
                <w:kern w:val="2"/>
                <w:sz w:val="25"/>
                <w:szCs w:val="25"/>
                <w:lang w:bidi="ru-RU"/>
              </w:rPr>
              <w:t>Территория плоскостных спортивных сооружений (на 1 тыс. чел.)</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vertAlign w:val="superscript"/>
                <w:lang w:bidi="ru-RU"/>
              </w:rPr>
            </w:pPr>
            <w:r w:rsidRPr="00C039EE">
              <w:rPr>
                <w:rFonts w:ascii="Times New Roman" w:hAnsi="Times New Roman"/>
                <w:kern w:val="2"/>
                <w:sz w:val="25"/>
                <w:szCs w:val="25"/>
                <w:lang w:bidi="ru-RU"/>
              </w:rPr>
              <w:t>га</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0,7-0,9 на 1 тыс. чел</w:t>
            </w:r>
          </w:p>
        </w:tc>
        <w:tc>
          <w:tcPr>
            <w:tcW w:w="1845" w:type="dxa"/>
            <w:vAlign w:val="center"/>
          </w:tcPr>
          <w:p w:rsidR="00BC0B7A" w:rsidRPr="00C039EE" w:rsidRDefault="007B1361"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3,44</w:t>
            </w:r>
          </w:p>
        </w:tc>
        <w:tc>
          <w:tcPr>
            <w:tcW w:w="6240" w:type="dxa"/>
            <w:gridSpan w:val="7"/>
            <w:vAlign w:val="center"/>
          </w:tcPr>
          <w:p w:rsidR="00BC0B7A" w:rsidRPr="00C039EE" w:rsidRDefault="00BC0B7A" w:rsidP="00D9110F">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Строитель</w:t>
            </w:r>
            <w:r w:rsidR="00D9110F">
              <w:rPr>
                <w:rFonts w:ascii="Times New Roman" w:hAnsi="Times New Roman"/>
                <w:kern w:val="2"/>
                <w:sz w:val="25"/>
                <w:szCs w:val="25"/>
                <w:lang w:bidi="ru-RU"/>
              </w:rPr>
              <w:t xml:space="preserve">ство площадки для мини-футбола и </w:t>
            </w:r>
            <w:r w:rsidRPr="00C039EE">
              <w:rPr>
                <w:rFonts w:ascii="Times New Roman" w:hAnsi="Times New Roman"/>
                <w:kern w:val="2"/>
                <w:sz w:val="25"/>
                <w:szCs w:val="25"/>
                <w:lang w:bidi="ru-RU"/>
              </w:rPr>
              <w:t>волейбольной площадки</w:t>
            </w:r>
          </w:p>
        </w:tc>
      </w:tr>
      <w:tr w:rsidR="00BC0B7A" w:rsidRPr="00C039EE" w:rsidTr="00B031D8">
        <w:trPr>
          <w:trHeight w:val="289"/>
        </w:trPr>
        <w:tc>
          <w:tcPr>
            <w:tcW w:w="568" w:type="dxa"/>
            <w:vAlign w:val="center"/>
          </w:tcPr>
          <w:p w:rsidR="00BC0B7A"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12</w:t>
            </w:r>
          </w:p>
        </w:tc>
        <w:tc>
          <w:tcPr>
            <w:tcW w:w="3147" w:type="dxa"/>
            <w:gridSpan w:val="2"/>
          </w:tcPr>
          <w:p w:rsidR="00BC0B7A" w:rsidRPr="00C039EE" w:rsidRDefault="00BC0B7A" w:rsidP="000225C1">
            <w:pPr>
              <w:tabs>
                <w:tab w:val="left" w:pos="567"/>
              </w:tabs>
              <w:spacing w:after="0" w:line="240" w:lineRule="auto"/>
              <w:ind w:right="-2"/>
              <w:jc w:val="both"/>
              <w:rPr>
                <w:rFonts w:ascii="Times New Roman" w:hAnsi="Times New Roman"/>
                <w:kern w:val="2"/>
                <w:sz w:val="25"/>
                <w:szCs w:val="25"/>
                <w:lang w:bidi="ru-RU"/>
              </w:rPr>
            </w:pPr>
            <w:r w:rsidRPr="00C039EE">
              <w:rPr>
                <w:rFonts w:ascii="Times New Roman" w:hAnsi="Times New Roman"/>
                <w:kern w:val="2"/>
                <w:sz w:val="25"/>
                <w:szCs w:val="25"/>
                <w:lang w:bidi="ru-RU"/>
              </w:rPr>
              <w:t>Спортивные залы общего пользования</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м</w:t>
            </w:r>
            <w:r w:rsidRPr="00C039EE">
              <w:rPr>
                <w:rFonts w:ascii="Times New Roman" w:hAnsi="Times New Roman"/>
                <w:kern w:val="2"/>
                <w:sz w:val="25"/>
                <w:szCs w:val="25"/>
                <w:vertAlign w:val="superscript"/>
                <w:lang w:bidi="ru-RU"/>
              </w:rPr>
              <w:t>2</w:t>
            </w:r>
            <w:r w:rsidRPr="00C039EE">
              <w:rPr>
                <w:rFonts w:ascii="Times New Roman" w:hAnsi="Times New Roman"/>
                <w:kern w:val="2"/>
                <w:sz w:val="25"/>
                <w:szCs w:val="25"/>
                <w:lang w:bidi="ru-RU"/>
              </w:rPr>
              <w:t xml:space="preserve"> площади пола зала</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80 на 1 тыс. чел. в поселении</w:t>
            </w:r>
          </w:p>
        </w:tc>
        <w:tc>
          <w:tcPr>
            <w:tcW w:w="1845" w:type="dxa"/>
            <w:vAlign w:val="center"/>
          </w:tcPr>
          <w:p w:rsidR="00BC0B7A" w:rsidRPr="00C039EE" w:rsidRDefault="00D9110F"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34</w:t>
            </w:r>
            <w:r w:rsidR="00BC0B7A" w:rsidRPr="00C039EE">
              <w:rPr>
                <w:rFonts w:ascii="Times New Roman" w:hAnsi="Times New Roman"/>
                <w:kern w:val="2"/>
                <w:sz w:val="25"/>
                <w:szCs w:val="25"/>
                <w:lang w:bidi="ru-RU"/>
              </w:rPr>
              <w:t>4</w:t>
            </w:r>
          </w:p>
        </w:tc>
        <w:tc>
          <w:tcPr>
            <w:tcW w:w="6240" w:type="dxa"/>
            <w:gridSpan w:val="7"/>
            <w:vAlign w:val="center"/>
          </w:tcPr>
          <w:p w:rsidR="00BC0B7A" w:rsidRPr="00C039EE" w:rsidRDefault="00BC0B7A" w:rsidP="000225C1">
            <w:pPr>
              <w:tabs>
                <w:tab w:val="left" w:pos="567"/>
              </w:tabs>
              <w:spacing w:after="0" w:line="240" w:lineRule="auto"/>
              <w:ind w:right="-2"/>
              <w:jc w:val="both"/>
              <w:rPr>
                <w:rFonts w:ascii="Times New Roman" w:hAnsi="Times New Roman"/>
                <w:kern w:val="2"/>
                <w:sz w:val="25"/>
                <w:szCs w:val="25"/>
                <w:lang w:bidi="ru-RU"/>
              </w:rPr>
            </w:pPr>
            <w:r w:rsidRPr="00C039EE">
              <w:rPr>
                <w:rFonts w:ascii="Times New Roman" w:hAnsi="Times New Roman"/>
                <w:kern w:val="2"/>
                <w:sz w:val="25"/>
                <w:szCs w:val="25"/>
                <w:lang w:bidi="ru-RU"/>
              </w:rPr>
              <w:t>По заданию на проектирование</w:t>
            </w:r>
          </w:p>
        </w:tc>
      </w:tr>
      <w:tr w:rsidR="00BC0B7A" w:rsidRPr="00C039EE" w:rsidTr="00542B5A">
        <w:trPr>
          <w:trHeight w:val="401"/>
        </w:trPr>
        <w:tc>
          <w:tcPr>
            <w:tcW w:w="15310" w:type="dxa"/>
            <w:gridSpan w:val="13"/>
            <w:shd w:val="clear" w:color="auto" w:fill="C5E0B3" w:themeFill="accent6" w:themeFillTint="66"/>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b/>
                <w:kern w:val="2"/>
                <w:sz w:val="25"/>
                <w:szCs w:val="25"/>
                <w:lang w:bidi="ru-RU"/>
              </w:rPr>
              <w:t>Учреждения торговли и общественного питания</w:t>
            </w:r>
          </w:p>
        </w:tc>
      </w:tr>
      <w:tr w:rsidR="00BC0B7A" w:rsidRPr="00C039EE" w:rsidTr="00B031D8">
        <w:trPr>
          <w:trHeight w:val="289"/>
        </w:trPr>
        <w:tc>
          <w:tcPr>
            <w:tcW w:w="568" w:type="dxa"/>
            <w:vAlign w:val="center"/>
          </w:tcPr>
          <w:p w:rsidR="00BC0B7A"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13</w:t>
            </w:r>
          </w:p>
        </w:tc>
        <w:tc>
          <w:tcPr>
            <w:tcW w:w="3117" w:type="dxa"/>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 xml:space="preserve">Магазин продовольственных и </w:t>
            </w:r>
            <w:r w:rsidRPr="00C039EE">
              <w:rPr>
                <w:rFonts w:ascii="Times New Roman" w:hAnsi="Times New Roman"/>
                <w:kern w:val="2"/>
                <w:sz w:val="25"/>
                <w:szCs w:val="25"/>
                <w:lang w:bidi="ru-RU"/>
              </w:rPr>
              <w:lastRenderedPageBreak/>
              <w:t>непродовольственных товаров</w:t>
            </w:r>
          </w:p>
        </w:tc>
        <w:tc>
          <w:tcPr>
            <w:tcW w:w="1412" w:type="dxa"/>
            <w:gridSpan w:val="2"/>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lastRenderedPageBreak/>
              <w:t>м</w:t>
            </w:r>
            <w:r w:rsidRPr="00C039EE">
              <w:rPr>
                <w:rFonts w:ascii="Times New Roman" w:hAnsi="Times New Roman"/>
                <w:kern w:val="2"/>
                <w:sz w:val="25"/>
                <w:szCs w:val="25"/>
                <w:vertAlign w:val="superscript"/>
                <w:lang w:bidi="ru-RU"/>
              </w:rPr>
              <w:t xml:space="preserve">2 </w:t>
            </w:r>
            <w:r w:rsidRPr="00C039EE">
              <w:rPr>
                <w:rFonts w:ascii="Times New Roman" w:hAnsi="Times New Roman"/>
                <w:kern w:val="2"/>
                <w:sz w:val="25"/>
                <w:szCs w:val="25"/>
                <w:lang w:bidi="ru-RU"/>
              </w:rPr>
              <w:t>торг.площ</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300 на 1 тыс. чел.</w:t>
            </w:r>
          </w:p>
        </w:tc>
        <w:tc>
          <w:tcPr>
            <w:tcW w:w="1845" w:type="dxa"/>
            <w:vAlign w:val="center"/>
          </w:tcPr>
          <w:p w:rsidR="00BC0B7A" w:rsidRPr="00C039EE" w:rsidRDefault="00D9110F"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1290</w:t>
            </w:r>
          </w:p>
        </w:tc>
        <w:tc>
          <w:tcPr>
            <w:tcW w:w="1701" w:type="dxa"/>
            <w:gridSpan w:val="3"/>
            <w:vAlign w:val="center"/>
          </w:tcPr>
          <w:p w:rsidR="00BC0B7A" w:rsidRPr="00C039EE" w:rsidRDefault="00D9110F"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1000</w:t>
            </w:r>
          </w:p>
        </w:tc>
        <w:tc>
          <w:tcPr>
            <w:tcW w:w="1988" w:type="dxa"/>
            <w:gridSpan w:val="2"/>
            <w:vAlign w:val="center"/>
          </w:tcPr>
          <w:p w:rsidR="00BC0B7A" w:rsidRPr="00C039EE" w:rsidRDefault="00D9110F"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290</w:t>
            </w:r>
          </w:p>
        </w:tc>
        <w:tc>
          <w:tcPr>
            <w:tcW w:w="2551" w:type="dxa"/>
            <w:gridSpan w:val="2"/>
            <w:vAlign w:val="center"/>
          </w:tcPr>
          <w:p w:rsidR="00BC0B7A" w:rsidRPr="00C039EE" w:rsidRDefault="00D9110F" w:rsidP="00D9110F">
            <w:pPr>
              <w:tabs>
                <w:tab w:val="left" w:pos="567"/>
              </w:tabs>
              <w:spacing w:after="0" w:line="240" w:lineRule="auto"/>
              <w:ind w:right="-2"/>
              <w:rPr>
                <w:rFonts w:ascii="Times New Roman" w:hAnsi="Times New Roman"/>
                <w:kern w:val="2"/>
                <w:sz w:val="25"/>
                <w:szCs w:val="25"/>
                <w:lang w:bidi="ru-RU"/>
              </w:rPr>
            </w:pPr>
            <w:r>
              <w:rPr>
                <w:rFonts w:ascii="Times New Roman" w:hAnsi="Times New Roman"/>
                <w:kern w:val="2"/>
                <w:sz w:val="25"/>
                <w:szCs w:val="25"/>
                <w:lang w:bidi="ru-RU"/>
              </w:rPr>
              <w:t>Строительство новых магазинов</w:t>
            </w:r>
          </w:p>
        </w:tc>
      </w:tr>
      <w:tr w:rsidR="00BC0B7A" w:rsidRPr="00C039EE" w:rsidTr="00B031D8">
        <w:trPr>
          <w:trHeight w:val="289"/>
        </w:trPr>
        <w:tc>
          <w:tcPr>
            <w:tcW w:w="568" w:type="dxa"/>
            <w:vAlign w:val="center"/>
          </w:tcPr>
          <w:p w:rsidR="00BC0B7A"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lastRenderedPageBreak/>
              <w:t>14</w:t>
            </w:r>
          </w:p>
        </w:tc>
        <w:tc>
          <w:tcPr>
            <w:tcW w:w="3117" w:type="dxa"/>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Предприятия общественного питания, всего</w:t>
            </w:r>
          </w:p>
        </w:tc>
        <w:tc>
          <w:tcPr>
            <w:tcW w:w="1412" w:type="dxa"/>
            <w:gridSpan w:val="2"/>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посадочных мест</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40 на 1 тыс. чел.</w:t>
            </w:r>
          </w:p>
        </w:tc>
        <w:tc>
          <w:tcPr>
            <w:tcW w:w="1845" w:type="dxa"/>
            <w:vAlign w:val="center"/>
          </w:tcPr>
          <w:p w:rsidR="00BC0B7A" w:rsidRPr="00C039EE" w:rsidRDefault="00D9110F"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172</w:t>
            </w:r>
          </w:p>
        </w:tc>
        <w:tc>
          <w:tcPr>
            <w:tcW w:w="1701" w:type="dxa"/>
            <w:gridSpan w:val="3"/>
            <w:vAlign w:val="center"/>
          </w:tcPr>
          <w:p w:rsidR="00BC0B7A" w:rsidRPr="00C039EE" w:rsidRDefault="00D9110F"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95</w:t>
            </w:r>
          </w:p>
        </w:tc>
        <w:tc>
          <w:tcPr>
            <w:tcW w:w="1988" w:type="dxa"/>
            <w:gridSpan w:val="2"/>
            <w:vAlign w:val="center"/>
          </w:tcPr>
          <w:p w:rsidR="00BC0B7A" w:rsidRPr="00C039EE" w:rsidRDefault="00D9110F"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77</w:t>
            </w:r>
          </w:p>
        </w:tc>
        <w:tc>
          <w:tcPr>
            <w:tcW w:w="2551" w:type="dxa"/>
            <w:gridSpan w:val="2"/>
            <w:vAlign w:val="center"/>
          </w:tcPr>
          <w:p w:rsidR="00BC0B7A" w:rsidRPr="00C039EE" w:rsidRDefault="00BC0B7A" w:rsidP="00D9110F">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 xml:space="preserve">Строительство предприятий общественного питания на </w:t>
            </w:r>
            <w:r w:rsidR="00D9110F">
              <w:rPr>
                <w:rFonts w:ascii="Times New Roman" w:hAnsi="Times New Roman"/>
                <w:kern w:val="2"/>
                <w:sz w:val="25"/>
                <w:szCs w:val="25"/>
                <w:lang w:bidi="ru-RU"/>
              </w:rPr>
              <w:t>77</w:t>
            </w:r>
            <w:r w:rsidRPr="00C039EE">
              <w:rPr>
                <w:rFonts w:ascii="Times New Roman" w:hAnsi="Times New Roman"/>
                <w:kern w:val="2"/>
                <w:sz w:val="25"/>
                <w:szCs w:val="25"/>
                <w:lang w:bidi="ru-RU"/>
              </w:rPr>
              <w:t xml:space="preserve"> посадочных мест </w:t>
            </w:r>
          </w:p>
        </w:tc>
      </w:tr>
      <w:tr w:rsidR="00BC0B7A" w:rsidRPr="00C039EE" w:rsidTr="00542B5A">
        <w:trPr>
          <w:trHeight w:val="351"/>
        </w:trPr>
        <w:tc>
          <w:tcPr>
            <w:tcW w:w="15310" w:type="dxa"/>
            <w:gridSpan w:val="13"/>
            <w:shd w:val="clear" w:color="auto" w:fill="C5E0B3" w:themeFill="accent6" w:themeFillTint="66"/>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b/>
                <w:kern w:val="2"/>
                <w:sz w:val="25"/>
                <w:szCs w:val="25"/>
                <w:lang w:bidi="ru-RU"/>
              </w:rPr>
              <w:t>Предприятия бытового обслуживания</w:t>
            </w:r>
          </w:p>
        </w:tc>
      </w:tr>
      <w:tr w:rsidR="00BC0B7A" w:rsidRPr="00C039EE" w:rsidTr="00B031D8">
        <w:trPr>
          <w:trHeight w:val="289"/>
        </w:trPr>
        <w:tc>
          <w:tcPr>
            <w:tcW w:w="568" w:type="dxa"/>
            <w:vAlign w:val="center"/>
          </w:tcPr>
          <w:p w:rsidR="00BC0B7A"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15</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Предприятия бытового обслуживания</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1 рабочее место</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4 на 1 тыс. чел.</w:t>
            </w:r>
          </w:p>
        </w:tc>
        <w:tc>
          <w:tcPr>
            <w:tcW w:w="1845" w:type="dxa"/>
            <w:vAlign w:val="center"/>
          </w:tcPr>
          <w:p w:rsidR="00BC0B7A" w:rsidRPr="00C039EE" w:rsidRDefault="00B6217D"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17,2</w:t>
            </w:r>
          </w:p>
        </w:tc>
        <w:tc>
          <w:tcPr>
            <w:tcW w:w="6240" w:type="dxa"/>
            <w:gridSpan w:val="7"/>
            <w:vAlign w:val="center"/>
          </w:tcPr>
          <w:p w:rsidR="00BC0B7A" w:rsidRPr="00C039EE" w:rsidRDefault="00BC0B7A" w:rsidP="000225C1">
            <w:pPr>
              <w:tabs>
                <w:tab w:val="left" w:pos="567"/>
              </w:tabs>
              <w:spacing w:after="0" w:line="240" w:lineRule="auto"/>
              <w:ind w:right="-2"/>
              <w:jc w:val="both"/>
              <w:rPr>
                <w:rFonts w:ascii="Times New Roman" w:hAnsi="Times New Roman"/>
                <w:kern w:val="2"/>
                <w:sz w:val="25"/>
                <w:szCs w:val="25"/>
                <w:lang w:bidi="ru-RU"/>
              </w:rPr>
            </w:pPr>
            <w:r w:rsidRPr="00C039EE">
              <w:rPr>
                <w:rFonts w:ascii="Times New Roman" w:hAnsi="Times New Roman"/>
                <w:kern w:val="2"/>
                <w:sz w:val="25"/>
                <w:szCs w:val="25"/>
                <w:lang w:bidi="ru-RU"/>
              </w:rPr>
              <w:t>По заданию на проектирование</w:t>
            </w:r>
          </w:p>
        </w:tc>
      </w:tr>
      <w:tr w:rsidR="00BC0B7A" w:rsidRPr="00C039EE" w:rsidTr="00B031D8">
        <w:trPr>
          <w:trHeight w:val="575"/>
        </w:trPr>
        <w:tc>
          <w:tcPr>
            <w:tcW w:w="568" w:type="dxa"/>
            <w:vAlign w:val="center"/>
          </w:tcPr>
          <w:p w:rsidR="00BC0B7A"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16</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Банно–оздоровительный комплекс</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1 помывочное место</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7 на 1 тыс. человек</w:t>
            </w:r>
          </w:p>
        </w:tc>
        <w:tc>
          <w:tcPr>
            <w:tcW w:w="1845" w:type="dxa"/>
            <w:vAlign w:val="center"/>
          </w:tcPr>
          <w:p w:rsidR="00BC0B7A" w:rsidRPr="00C039EE" w:rsidRDefault="00B6217D"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30,1</w:t>
            </w:r>
          </w:p>
        </w:tc>
        <w:tc>
          <w:tcPr>
            <w:tcW w:w="6240" w:type="dxa"/>
            <w:gridSpan w:val="7"/>
            <w:vAlign w:val="center"/>
          </w:tcPr>
          <w:p w:rsidR="00BC0B7A" w:rsidRPr="00C039EE" w:rsidRDefault="00BC0B7A" w:rsidP="000225C1">
            <w:pPr>
              <w:tabs>
                <w:tab w:val="left" w:pos="567"/>
              </w:tabs>
              <w:spacing w:after="0" w:line="240" w:lineRule="auto"/>
              <w:ind w:right="-2"/>
              <w:jc w:val="both"/>
              <w:rPr>
                <w:rFonts w:ascii="Times New Roman" w:hAnsi="Times New Roman"/>
                <w:kern w:val="2"/>
                <w:sz w:val="25"/>
                <w:szCs w:val="25"/>
                <w:lang w:bidi="ru-RU"/>
              </w:rPr>
            </w:pPr>
            <w:r w:rsidRPr="00C039EE">
              <w:rPr>
                <w:rFonts w:ascii="Times New Roman" w:hAnsi="Times New Roman"/>
                <w:kern w:val="2"/>
                <w:sz w:val="25"/>
                <w:szCs w:val="25"/>
                <w:lang w:bidi="ru-RU"/>
              </w:rPr>
              <w:t>По заданию на проектирование</w:t>
            </w:r>
          </w:p>
        </w:tc>
      </w:tr>
      <w:tr w:rsidR="00BC0B7A" w:rsidRPr="00C039EE" w:rsidTr="00542B5A">
        <w:trPr>
          <w:trHeight w:val="363"/>
        </w:trPr>
        <w:tc>
          <w:tcPr>
            <w:tcW w:w="15310" w:type="dxa"/>
            <w:gridSpan w:val="13"/>
            <w:shd w:val="clear" w:color="auto" w:fill="C5E0B3" w:themeFill="accent6" w:themeFillTint="66"/>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b/>
                <w:kern w:val="2"/>
                <w:sz w:val="25"/>
                <w:szCs w:val="25"/>
                <w:lang w:bidi="ru-RU"/>
              </w:rPr>
              <w:t>Предприятия коммунального обслуживания</w:t>
            </w:r>
          </w:p>
        </w:tc>
      </w:tr>
      <w:tr w:rsidR="00BC0B7A" w:rsidRPr="00C039EE" w:rsidTr="00B031D8">
        <w:trPr>
          <w:trHeight w:val="289"/>
        </w:trPr>
        <w:tc>
          <w:tcPr>
            <w:tcW w:w="568" w:type="dxa"/>
            <w:vAlign w:val="center"/>
          </w:tcPr>
          <w:p w:rsidR="00BC0B7A" w:rsidRPr="00C039EE" w:rsidRDefault="00CB2E67"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17</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 xml:space="preserve">Гостиницы </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место</w:t>
            </w:r>
          </w:p>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6 на 1 тыс. чел.</w:t>
            </w:r>
          </w:p>
        </w:tc>
        <w:tc>
          <w:tcPr>
            <w:tcW w:w="2410" w:type="dxa"/>
            <w:gridSpan w:val="2"/>
            <w:vAlign w:val="center"/>
          </w:tcPr>
          <w:p w:rsidR="00BC0B7A" w:rsidRPr="00C039EE" w:rsidRDefault="00B6217D"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25,8</w:t>
            </w:r>
          </w:p>
        </w:tc>
        <w:tc>
          <w:tcPr>
            <w:tcW w:w="5675" w:type="dxa"/>
            <w:gridSpan w:val="6"/>
            <w:vAlign w:val="center"/>
          </w:tcPr>
          <w:p w:rsidR="00BC0B7A" w:rsidRPr="00C039EE" w:rsidRDefault="00BC0B7A" w:rsidP="000225C1">
            <w:pPr>
              <w:tabs>
                <w:tab w:val="left" w:pos="567"/>
              </w:tabs>
              <w:spacing w:after="0" w:line="240" w:lineRule="auto"/>
              <w:ind w:right="-2"/>
              <w:jc w:val="both"/>
              <w:rPr>
                <w:rFonts w:ascii="Times New Roman" w:hAnsi="Times New Roman"/>
                <w:kern w:val="2"/>
                <w:sz w:val="25"/>
                <w:szCs w:val="25"/>
                <w:lang w:bidi="ru-RU"/>
              </w:rPr>
            </w:pPr>
            <w:r w:rsidRPr="00C039EE">
              <w:rPr>
                <w:rFonts w:ascii="Times New Roman" w:hAnsi="Times New Roman"/>
                <w:kern w:val="2"/>
                <w:sz w:val="25"/>
                <w:szCs w:val="25"/>
                <w:lang w:bidi="ru-RU"/>
              </w:rPr>
              <w:t>По заданию на проектирование</w:t>
            </w:r>
          </w:p>
        </w:tc>
      </w:tr>
      <w:tr w:rsidR="00BC0B7A" w:rsidRPr="00A620E2" w:rsidTr="00B031D8">
        <w:trPr>
          <w:trHeight w:val="289"/>
        </w:trPr>
        <w:tc>
          <w:tcPr>
            <w:tcW w:w="568" w:type="dxa"/>
            <w:vAlign w:val="center"/>
          </w:tcPr>
          <w:p w:rsidR="00BC0B7A" w:rsidRPr="00C039EE" w:rsidRDefault="00B6217D"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18</w:t>
            </w:r>
          </w:p>
        </w:tc>
        <w:tc>
          <w:tcPr>
            <w:tcW w:w="3147" w:type="dxa"/>
            <w:gridSpan w:val="2"/>
            <w:vAlign w:val="center"/>
          </w:tcPr>
          <w:p w:rsidR="00BC0B7A" w:rsidRPr="00C039EE" w:rsidRDefault="00BC0B7A" w:rsidP="000225C1">
            <w:pPr>
              <w:tabs>
                <w:tab w:val="left" w:pos="567"/>
              </w:tabs>
              <w:spacing w:after="0" w:line="240" w:lineRule="auto"/>
              <w:ind w:right="-2"/>
              <w:rPr>
                <w:rFonts w:ascii="Times New Roman" w:hAnsi="Times New Roman"/>
                <w:kern w:val="2"/>
                <w:sz w:val="25"/>
                <w:szCs w:val="25"/>
                <w:lang w:bidi="ru-RU"/>
              </w:rPr>
            </w:pPr>
            <w:r w:rsidRPr="00C039EE">
              <w:rPr>
                <w:rFonts w:ascii="Times New Roman" w:hAnsi="Times New Roman"/>
                <w:kern w:val="2"/>
                <w:sz w:val="25"/>
                <w:szCs w:val="25"/>
                <w:lang w:bidi="ru-RU"/>
              </w:rPr>
              <w:t xml:space="preserve">Кладбище </w:t>
            </w:r>
          </w:p>
        </w:tc>
        <w:tc>
          <w:tcPr>
            <w:tcW w:w="1382"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га</w:t>
            </w:r>
          </w:p>
        </w:tc>
        <w:tc>
          <w:tcPr>
            <w:tcW w:w="2128" w:type="dxa"/>
            <w:vAlign w:val="center"/>
          </w:tcPr>
          <w:p w:rsidR="00BC0B7A" w:rsidRPr="00C039EE" w:rsidRDefault="00BC0B7A" w:rsidP="000225C1">
            <w:pPr>
              <w:tabs>
                <w:tab w:val="left" w:pos="567"/>
              </w:tabs>
              <w:spacing w:after="0" w:line="240" w:lineRule="auto"/>
              <w:ind w:right="-2"/>
              <w:jc w:val="center"/>
              <w:rPr>
                <w:rFonts w:ascii="Times New Roman" w:hAnsi="Times New Roman"/>
                <w:kern w:val="2"/>
                <w:sz w:val="25"/>
                <w:szCs w:val="25"/>
                <w:lang w:bidi="ru-RU"/>
              </w:rPr>
            </w:pPr>
            <w:r w:rsidRPr="00C039EE">
              <w:rPr>
                <w:rFonts w:ascii="Times New Roman" w:hAnsi="Times New Roman"/>
                <w:kern w:val="2"/>
                <w:sz w:val="25"/>
                <w:szCs w:val="25"/>
                <w:lang w:bidi="ru-RU"/>
              </w:rPr>
              <w:t>0,24 на 1 тыс. чел.</w:t>
            </w:r>
          </w:p>
        </w:tc>
        <w:tc>
          <w:tcPr>
            <w:tcW w:w="2410" w:type="dxa"/>
            <w:gridSpan w:val="2"/>
            <w:vAlign w:val="center"/>
          </w:tcPr>
          <w:p w:rsidR="00BC0B7A" w:rsidRPr="00C039EE" w:rsidRDefault="00B6217D" w:rsidP="000225C1">
            <w:pPr>
              <w:tabs>
                <w:tab w:val="left" w:pos="567"/>
              </w:tabs>
              <w:spacing w:after="0" w:line="240" w:lineRule="auto"/>
              <w:ind w:right="-2"/>
              <w:jc w:val="center"/>
              <w:rPr>
                <w:rFonts w:ascii="Times New Roman" w:hAnsi="Times New Roman"/>
                <w:kern w:val="2"/>
                <w:sz w:val="25"/>
                <w:szCs w:val="25"/>
                <w:lang w:bidi="ru-RU"/>
              </w:rPr>
            </w:pPr>
            <w:r>
              <w:rPr>
                <w:rFonts w:ascii="Times New Roman" w:hAnsi="Times New Roman"/>
                <w:kern w:val="2"/>
                <w:sz w:val="25"/>
                <w:szCs w:val="25"/>
                <w:lang w:bidi="ru-RU"/>
              </w:rPr>
              <w:t>1,032</w:t>
            </w:r>
          </w:p>
        </w:tc>
        <w:tc>
          <w:tcPr>
            <w:tcW w:w="5675" w:type="dxa"/>
            <w:gridSpan w:val="6"/>
            <w:vAlign w:val="center"/>
          </w:tcPr>
          <w:p w:rsidR="00BC0B7A" w:rsidRPr="00C039EE" w:rsidRDefault="00BC0B7A" w:rsidP="000225C1">
            <w:pPr>
              <w:tabs>
                <w:tab w:val="left" w:pos="567"/>
              </w:tabs>
              <w:spacing w:after="0" w:line="240" w:lineRule="auto"/>
              <w:ind w:right="-2"/>
              <w:jc w:val="both"/>
              <w:rPr>
                <w:rFonts w:ascii="Times New Roman" w:hAnsi="Times New Roman"/>
                <w:kern w:val="2"/>
                <w:sz w:val="25"/>
                <w:szCs w:val="25"/>
                <w:lang w:bidi="ru-RU"/>
              </w:rPr>
            </w:pPr>
            <w:r w:rsidRPr="00C039EE">
              <w:rPr>
                <w:rFonts w:ascii="Times New Roman" w:hAnsi="Times New Roman"/>
                <w:kern w:val="2"/>
                <w:sz w:val="25"/>
                <w:szCs w:val="25"/>
                <w:lang w:bidi="ru-RU"/>
              </w:rPr>
              <w:t>По заданию на проектирование</w:t>
            </w:r>
          </w:p>
        </w:tc>
      </w:tr>
    </w:tbl>
    <w:p w:rsidR="001F1DB1" w:rsidRDefault="001F1DB1" w:rsidP="001F1DB1">
      <w:pPr>
        <w:spacing w:after="200" w:line="360" w:lineRule="auto"/>
        <w:ind w:firstLine="348"/>
        <w:jc w:val="both"/>
        <w:rPr>
          <w:rFonts w:ascii="Times New Roman" w:eastAsia="Times New Roman" w:hAnsi="Times New Roman" w:cs="Times New Roman"/>
          <w:sz w:val="25"/>
          <w:szCs w:val="25"/>
          <w:lang w:eastAsia="ru-RU" w:bidi="ru-RU"/>
        </w:rPr>
        <w:sectPr w:rsidR="001F1DB1" w:rsidSect="00542B5A">
          <w:pgSz w:w="16838" w:h="11906" w:orient="landscape"/>
          <w:pgMar w:top="1418" w:right="1134" w:bottom="1701" w:left="1418" w:header="708" w:footer="708" w:gutter="0"/>
          <w:cols w:space="708"/>
          <w:docGrid w:linePitch="360"/>
        </w:sectPr>
      </w:pPr>
    </w:p>
    <w:p w:rsidR="00BC0B7A" w:rsidRDefault="00BC0B7A" w:rsidP="00BC0B7A">
      <w:pPr>
        <w:spacing w:after="200" w:line="360" w:lineRule="auto"/>
        <w:ind w:firstLine="425"/>
        <w:jc w:val="both"/>
        <w:rPr>
          <w:rFonts w:ascii="Times New Roman" w:eastAsia="Times New Roman" w:hAnsi="Times New Roman" w:cs="Times New Roman"/>
          <w:sz w:val="25"/>
          <w:szCs w:val="25"/>
          <w:lang w:eastAsia="ru-RU" w:bidi="ru-RU"/>
        </w:rPr>
      </w:pPr>
      <w:r w:rsidRPr="00F30E30">
        <w:rPr>
          <w:rFonts w:ascii="Times New Roman" w:eastAsia="Times New Roman" w:hAnsi="Times New Roman" w:cs="Times New Roman"/>
          <w:sz w:val="25"/>
          <w:szCs w:val="25"/>
          <w:lang w:eastAsia="ru-RU" w:bidi="ru-RU"/>
        </w:rPr>
        <w:lastRenderedPageBreak/>
        <w:t xml:space="preserve">В соответствии со схемой территориального планирования на территории сельского поселения «село </w:t>
      </w:r>
      <w:r w:rsidR="00B6217D">
        <w:rPr>
          <w:rFonts w:ascii="Times New Roman" w:eastAsia="Times New Roman" w:hAnsi="Times New Roman" w:cs="Times New Roman"/>
          <w:sz w:val="25"/>
          <w:szCs w:val="25"/>
          <w:lang w:eastAsia="ru-RU" w:bidi="ru-RU"/>
        </w:rPr>
        <w:t>Хив</w:t>
      </w:r>
      <w:r w:rsidRPr="00F30E30">
        <w:rPr>
          <w:rFonts w:ascii="Times New Roman" w:eastAsia="Times New Roman" w:hAnsi="Times New Roman" w:cs="Times New Roman"/>
          <w:sz w:val="25"/>
          <w:szCs w:val="25"/>
          <w:lang w:eastAsia="ru-RU" w:bidi="ru-RU"/>
        </w:rPr>
        <w:t>» размещение объектов федерального и регионального значения в сфере социального и культурно- бытового обслуживания не предусмотрено.</w:t>
      </w:r>
    </w:p>
    <w:p w:rsidR="00BC0B7A" w:rsidRPr="00F30E30" w:rsidRDefault="00BC0B7A" w:rsidP="00BC0B7A">
      <w:pPr>
        <w:spacing w:after="200" w:line="360" w:lineRule="auto"/>
        <w:ind w:firstLine="425"/>
        <w:jc w:val="both"/>
        <w:rPr>
          <w:rFonts w:ascii="Times New Roman" w:eastAsia="Times New Roman" w:hAnsi="Times New Roman" w:cs="Times New Roman"/>
          <w:sz w:val="25"/>
          <w:szCs w:val="25"/>
          <w:lang w:eastAsia="ru-RU" w:bidi="ru-RU"/>
        </w:rPr>
      </w:pPr>
      <w:r w:rsidRPr="00F30E30">
        <w:rPr>
          <w:rFonts w:ascii="Times New Roman" w:eastAsia="Times New Roman" w:hAnsi="Times New Roman" w:cs="Times New Roman"/>
          <w:sz w:val="25"/>
          <w:szCs w:val="25"/>
          <w:lang w:eastAsia="ru-RU" w:bidi="ru-RU"/>
        </w:rPr>
        <w:t>В сфере социального и культурного обслуживания Генеральным планом на территории сельского поселения предусмотрены следующие мероприятия в отношении объектов местного значения муниципального района:</w:t>
      </w:r>
    </w:p>
    <w:p w:rsidR="00BC0B7A" w:rsidRPr="00F30E30" w:rsidRDefault="00B6217D" w:rsidP="00876E8D">
      <w:pPr>
        <w:numPr>
          <w:ilvl w:val="0"/>
          <w:numId w:val="60"/>
        </w:numPr>
        <w:spacing w:after="200" w:line="360" w:lineRule="auto"/>
        <w:ind w:left="0" w:firstLine="425"/>
        <w:jc w:val="both"/>
        <w:rPr>
          <w:rFonts w:ascii="Times New Roman" w:eastAsia="Times New Roman" w:hAnsi="Times New Roman" w:cs="Times New Roman"/>
          <w:sz w:val="25"/>
          <w:szCs w:val="25"/>
          <w:lang w:eastAsia="ru-RU" w:bidi="ru-RU"/>
        </w:rPr>
      </w:pPr>
      <w:r>
        <w:rPr>
          <w:rFonts w:ascii="Times New Roman" w:eastAsia="Times New Roman" w:hAnsi="Times New Roman" w:cs="Times New Roman"/>
          <w:sz w:val="25"/>
          <w:szCs w:val="25"/>
          <w:lang w:eastAsia="ru-RU" w:bidi="ru-RU"/>
        </w:rPr>
        <w:t>ремонт</w:t>
      </w:r>
      <w:r w:rsidR="00BC0B7A" w:rsidRPr="00F30E30">
        <w:rPr>
          <w:rFonts w:ascii="Times New Roman" w:eastAsia="Times New Roman" w:hAnsi="Times New Roman" w:cs="Times New Roman"/>
          <w:sz w:val="25"/>
          <w:szCs w:val="25"/>
          <w:lang w:eastAsia="ru-RU" w:bidi="ru-RU"/>
        </w:rPr>
        <w:t xml:space="preserve"> здания администрации СП «село </w:t>
      </w:r>
      <w:r>
        <w:rPr>
          <w:rFonts w:ascii="Times New Roman" w:eastAsia="Times New Roman" w:hAnsi="Times New Roman" w:cs="Times New Roman"/>
          <w:sz w:val="25"/>
          <w:szCs w:val="25"/>
          <w:lang w:eastAsia="ru-RU" w:bidi="ru-RU"/>
        </w:rPr>
        <w:t>Хив</w:t>
      </w:r>
      <w:r w:rsidR="00BC0B7A" w:rsidRPr="00F30E30">
        <w:rPr>
          <w:rFonts w:ascii="Times New Roman" w:eastAsia="Times New Roman" w:hAnsi="Times New Roman" w:cs="Times New Roman"/>
          <w:sz w:val="25"/>
          <w:szCs w:val="25"/>
          <w:lang w:eastAsia="ru-RU" w:bidi="ru-RU"/>
        </w:rPr>
        <w:t>»;</w:t>
      </w:r>
    </w:p>
    <w:p w:rsidR="00BC0B7A" w:rsidRDefault="00BC0B7A" w:rsidP="00876E8D">
      <w:pPr>
        <w:numPr>
          <w:ilvl w:val="0"/>
          <w:numId w:val="60"/>
        </w:numPr>
        <w:spacing w:after="200" w:line="360" w:lineRule="auto"/>
        <w:ind w:left="0" w:firstLine="425"/>
        <w:jc w:val="both"/>
        <w:rPr>
          <w:rFonts w:ascii="Times New Roman" w:eastAsia="Times New Roman" w:hAnsi="Times New Roman" w:cs="Times New Roman"/>
          <w:sz w:val="25"/>
          <w:szCs w:val="25"/>
          <w:lang w:eastAsia="ru-RU" w:bidi="ru-RU"/>
        </w:rPr>
      </w:pPr>
      <w:r w:rsidRPr="00F30E30">
        <w:rPr>
          <w:rFonts w:ascii="Times New Roman" w:eastAsia="Times New Roman" w:hAnsi="Times New Roman" w:cs="Times New Roman"/>
          <w:sz w:val="25"/>
          <w:szCs w:val="25"/>
          <w:lang w:eastAsia="ru-RU" w:bidi="ru-RU"/>
        </w:rPr>
        <w:t xml:space="preserve">строительство детских дошкольных учреждений в с. </w:t>
      </w:r>
      <w:r w:rsidR="00B6217D">
        <w:rPr>
          <w:rFonts w:ascii="Times New Roman" w:eastAsia="Times New Roman" w:hAnsi="Times New Roman" w:cs="Times New Roman"/>
          <w:sz w:val="25"/>
          <w:szCs w:val="25"/>
          <w:lang w:eastAsia="ru-RU" w:bidi="ru-RU"/>
        </w:rPr>
        <w:t>Хив на 1</w:t>
      </w:r>
      <w:r w:rsidRPr="00F30E30">
        <w:rPr>
          <w:rFonts w:ascii="Times New Roman" w:eastAsia="Times New Roman" w:hAnsi="Times New Roman" w:cs="Times New Roman"/>
          <w:sz w:val="25"/>
          <w:szCs w:val="25"/>
          <w:lang w:eastAsia="ru-RU" w:bidi="ru-RU"/>
        </w:rPr>
        <w:t>00 мест;</w:t>
      </w:r>
    </w:p>
    <w:p w:rsidR="00B6217D" w:rsidRDefault="00B6217D" w:rsidP="00876E8D">
      <w:pPr>
        <w:numPr>
          <w:ilvl w:val="0"/>
          <w:numId w:val="60"/>
        </w:numPr>
        <w:spacing w:after="200" w:line="360" w:lineRule="auto"/>
        <w:ind w:left="0" w:firstLine="425"/>
        <w:jc w:val="both"/>
        <w:rPr>
          <w:rFonts w:ascii="Times New Roman" w:eastAsia="Times New Roman" w:hAnsi="Times New Roman" w:cs="Times New Roman"/>
          <w:sz w:val="25"/>
          <w:szCs w:val="25"/>
          <w:lang w:eastAsia="ru-RU" w:bidi="ru-RU"/>
        </w:rPr>
      </w:pPr>
      <w:r>
        <w:rPr>
          <w:rFonts w:ascii="Times New Roman" w:eastAsia="Times New Roman" w:hAnsi="Times New Roman" w:cs="Times New Roman"/>
          <w:sz w:val="25"/>
          <w:szCs w:val="25"/>
          <w:lang w:eastAsia="ru-RU" w:bidi="ru-RU"/>
        </w:rPr>
        <w:t>строительство общеобразовательной школы на 100 мест;</w:t>
      </w:r>
    </w:p>
    <w:p w:rsidR="00B6217D" w:rsidRDefault="00B6217D" w:rsidP="00876E8D">
      <w:pPr>
        <w:numPr>
          <w:ilvl w:val="0"/>
          <w:numId w:val="60"/>
        </w:numPr>
        <w:spacing w:after="200" w:line="360" w:lineRule="auto"/>
        <w:ind w:left="0" w:firstLine="425"/>
        <w:jc w:val="both"/>
        <w:rPr>
          <w:rFonts w:ascii="Times New Roman" w:eastAsia="Times New Roman" w:hAnsi="Times New Roman" w:cs="Times New Roman"/>
          <w:sz w:val="25"/>
          <w:szCs w:val="25"/>
          <w:lang w:eastAsia="ru-RU" w:bidi="ru-RU"/>
        </w:rPr>
      </w:pPr>
      <w:r>
        <w:rPr>
          <w:rFonts w:ascii="Times New Roman" w:eastAsia="Times New Roman" w:hAnsi="Times New Roman" w:cs="Times New Roman"/>
          <w:sz w:val="25"/>
          <w:szCs w:val="25"/>
          <w:lang w:eastAsia="ru-RU" w:bidi="ru-RU"/>
        </w:rPr>
        <w:t>строительство кинотеатра на 107 мест;</w:t>
      </w:r>
    </w:p>
    <w:p w:rsidR="001E29F7" w:rsidRDefault="001E29F7" w:rsidP="00876E8D">
      <w:pPr>
        <w:numPr>
          <w:ilvl w:val="0"/>
          <w:numId w:val="60"/>
        </w:numPr>
        <w:spacing w:after="200" w:line="360" w:lineRule="auto"/>
        <w:ind w:left="0" w:firstLine="425"/>
        <w:jc w:val="both"/>
        <w:rPr>
          <w:rFonts w:ascii="Times New Roman" w:eastAsia="Times New Roman" w:hAnsi="Times New Roman" w:cs="Times New Roman"/>
          <w:sz w:val="25"/>
          <w:szCs w:val="25"/>
          <w:lang w:eastAsia="ru-RU" w:bidi="ru-RU"/>
        </w:rPr>
      </w:pPr>
      <w:r>
        <w:rPr>
          <w:rFonts w:ascii="Times New Roman" w:eastAsia="Times New Roman" w:hAnsi="Times New Roman" w:cs="Times New Roman"/>
          <w:sz w:val="25"/>
          <w:szCs w:val="25"/>
          <w:lang w:eastAsia="ru-RU" w:bidi="ru-RU"/>
        </w:rPr>
        <w:t>строительство магазинов смешанных товаров;</w:t>
      </w:r>
    </w:p>
    <w:p w:rsidR="001E29F7" w:rsidRPr="00F30E30" w:rsidRDefault="001E29F7" w:rsidP="00876E8D">
      <w:pPr>
        <w:numPr>
          <w:ilvl w:val="0"/>
          <w:numId w:val="60"/>
        </w:numPr>
        <w:spacing w:after="200" w:line="360" w:lineRule="auto"/>
        <w:ind w:left="0" w:firstLine="425"/>
        <w:jc w:val="both"/>
        <w:rPr>
          <w:rFonts w:ascii="Times New Roman" w:eastAsia="Times New Roman" w:hAnsi="Times New Roman" w:cs="Times New Roman"/>
          <w:sz w:val="25"/>
          <w:szCs w:val="25"/>
          <w:lang w:eastAsia="ru-RU" w:bidi="ru-RU"/>
        </w:rPr>
      </w:pPr>
      <w:r>
        <w:rPr>
          <w:rFonts w:ascii="Times New Roman" w:eastAsia="Times New Roman" w:hAnsi="Times New Roman" w:cs="Times New Roman"/>
          <w:sz w:val="25"/>
          <w:szCs w:val="25"/>
          <w:lang w:eastAsia="ru-RU" w:bidi="ru-RU"/>
        </w:rPr>
        <w:t>строительство предприятий общественного питания на 77 мест;</w:t>
      </w:r>
    </w:p>
    <w:p w:rsidR="00BC0B7A" w:rsidRPr="00F30E30" w:rsidRDefault="00BC0B7A" w:rsidP="00BC0B7A">
      <w:pPr>
        <w:spacing w:after="200" w:line="360" w:lineRule="auto"/>
        <w:ind w:firstLine="425"/>
        <w:jc w:val="both"/>
        <w:rPr>
          <w:rFonts w:ascii="Times New Roman" w:eastAsia="Times New Roman" w:hAnsi="Times New Roman" w:cs="Times New Roman"/>
          <w:sz w:val="25"/>
          <w:szCs w:val="25"/>
          <w:lang w:eastAsia="ru-RU" w:bidi="ru-RU"/>
        </w:rPr>
      </w:pPr>
      <w:r w:rsidRPr="00F30E30">
        <w:rPr>
          <w:rFonts w:ascii="Times New Roman" w:eastAsia="Times New Roman" w:hAnsi="Times New Roman" w:cs="Times New Roman"/>
          <w:sz w:val="25"/>
          <w:szCs w:val="25"/>
          <w:lang w:eastAsia="ru-RU" w:bidi="ru-RU"/>
        </w:rPr>
        <w:t>На основании проведенного расчета генеральным планом будет предусмотрено размещение следующих объектов местного значения поселения:</w:t>
      </w:r>
    </w:p>
    <w:p w:rsidR="00BC0B7A" w:rsidRPr="00F30E30" w:rsidRDefault="00B6217D" w:rsidP="00BC0B7A">
      <w:pPr>
        <w:spacing w:after="200" w:line="360" w:lineRule="auto"/>
        <w:ind w:firstLine="425"/>
        <w:jc w:val="both"/>
        <w:rPr>
          <w:rFonts w:ascii="Times New Roman" w:eastAsia="Times New Roman" w:hAnsi="Times New Roman" w:cs="Times New Roman"/>
          <w:sz w:val="25"/>
          <w:szCs w:val="25"/>
          <w:lang w:eastAsia="ru-RU" w:bidi="ru-RU"/>
        </w:rPr>
      </w:pPr>
      <w:r>
        <w:rPr>
          <w:rFonts w:ascii="Times New Roman" w:eastAsia="Times New Roman" w:hAnsi="Times New Roman" w:cs="Times New Roman"/>
          <w:sz w:val="25"/>
          <w:szCs w:val="25"/>
          <w:lang w:eastAsia="ru-RU" w:bidi="ru-RU"/>
        </w:rPr>
        <w:t>1</w:t>
      </w:r>
      <w:r w:rsidR="00BC0B7A" w:rsidRPr="00F30E30">
        <w:rPr>
          <w:rFonts w:ascii="Times New Roman" w:eastAsia="Times New Roman" w:hAnsi="Times New Roman" w:cs="Times New Roman"/>
          <w:sz w:val="25"/>
          <w:szCs w:val="25"/>
          <w:lang w:eastAsia="ru-RU" w:bidi="ru-RU"/>
        </w:rPr>
        <w:t>.</w:t>
      </w:r>
      <w:r w:rsidR="00BC0B7A" w:rsidRPr="00F30E30">
        <w:rPr>
          <w:rFonts w:ascii="Times New Roman" w:eastAsia="Times New Roman" w:hAnsi="Times New Roman" w:cs="Times New Roman"/>
          <w:sz w:val="25"/>
          <w:szCs w:val="25"/>
          <w:lang w:eastAsia="ru-RU" w:bidi="ru-RU"/>
        </w:rPr>
        <w:tab/>
        <w:t>плоскостные спортивные сооружения:</w:t>
      </w:r>
    </w:p>
    <w:p w:rsidR="00BC0B7A" w:rsidRPr="00F30E30" w:rsidRDefault="00BC0B7A" w:rsidP="00876E8D">
      <w:pPr>
        <w:numPr>
          <w:ilvl w:val="0"/>
          <w:numId w:val="61"/>
        </w:numPr>
        <w:spacing w:after="200" w:line="360" w:lineRule="auto"/>
        <w:ind w:left="0" w:firstLine="425"/>
        <w:jc w:val="both"/>
        <w:rPr>
          <w:rFonts w:ascii="Times New Roman" w:eastAsia="Times New Roman" w:hAnsi="Times New Roman" w:cs="Times New Roman"/>
          <w:sz w:val="25"/>
          <w:szCs w:val="25"/>
          <w:lang w:eastAsia="ru-RU" w:bidi="ru-RU"/>
        </w:rPr>
      </w:pPr>
      <w:r w:rsidRPr="00F30E30">
        <w:rPr>
          <w:rFonts w:ascii="Times New Roman" w:eastAsia="Times New Roman" w:hAnsi="Times New Roman" w:cs="Times New Roman"/>
          <w:sz w:val="25"/>
          <w:szCs w:val="25"/>
          <w:lang w:eastAsia="ru-RU" w:bidi="ru-RU"/>
        </w:rPr>
        <w:t>Площадка для мини-футбола (600 м</w:t>
      </w:r>
      <w:r w:rsidRPr="00F30E30">
        <w:rPr>
          <w:rFonts w:ascii="Times New Roman" w:eastAsia="Times New Roman" w:hAnsi="Times New Roman" w:cs="Times New Roman"/>
          <w:sz w:val="25"/>
          <w:szCs w:val="25"/>
          <w:vertAlign w:val="superscript"/>
          <w:lang w:eastAsia="ru-RU" w:bidi="ru-RU"/>
        </w:rPr>
        <w:t>2</w:t>
      </w:r>
      <w:r w:rsidRPr="00F30E30">
        <w:rPr>
          <w:rFonts w:ascii="Times New Roman" w:eastAsia="Times New Roman" w:hAnsi="Times New Roman" w:cs="Times New Roman"/>
          <w:sz w:val="25"/>
          <w:szCs w:val="25"/>
          <w:lang w:eastAsia="ru-RU" w:bidi="ru-RU"/>
        </w:rPr>
        <w:t>);</w:t>
      </w:r>
    </w:p>
    <w:p w:rsidR="00BC0B7A" w:rsidRPr="00F30E30" w:rsidRDefault="00BC0B7A" w:rsidP="00876E8D">
      <w:pPr>
        <w:numPr>
          <w:ilvl w:val="0"/>
          <w:numId w:val="61"/>
        </w:numPr>
        <w:spacing w:after="200" w:line="360" w:lineRule="auto"/>
        <w:ind w:left="0" w:firstLine="425"/>
        <w:jc w:val="both"/>
        <w:rPr>
          <w:rFonts w:ascii="Times New Roman" w:eastAsia="Times New Roman" w:hAnsi="Times New Roman" w:cs="Times New Roman"/>
          <w:sz w:val="25"/>
          <w:szCs w:val="25"/>
          <w:lang w:eastAsia="ru-RU" w:bidi="ru-RU"/>
        </w:rPr>
      </w:pPr>
      <w:r w:rsidRPr="00F30E30">
        <w:rPr>
          <w:rFonts w:ascii="Times New Roman" w:eastAsia="Times New Roman" w:hAnsi="Times New Roman" w:cs="Times New Roman"/>
          <w:sz w:val="25"/>
          <w:szCs w:val="25"/>
          <w:lang w:eastAsia="ru-RU" w:bidi="ru-RU"/>
        </w:rPr>
        <w:t>Волейбольная площадка (160 м</w:t>
      </w:r>
      <w:r w:rsidRPr="00F30E30">
        <w:rPr>
          <w:rFonts w:ascii="Times New Roman" w:eastAsia="Times New Roman" w:hAnsi="Times New Roman" w:cs="Times New Roman"/>
          <w:sz w:val="25"/>
          <w:szCs w:val="25"/>
          <w:vertAlign w:val="superscript"/>
          <w:lang w:eastAsia="ru-RU" w:bidi="ru-RU"/>
        </w:rPr>
        <w:t>2</w:t>
      </w:r>
      <w:r w:rsidRPr="00F30E30">
        <w:rPr>
          <w:rFonts w:ascii="Times New Roman" w:eastAsia="Times New Roman" w:hAnsi="Times New Roman" w:cs="Times New Roman"/>
          <w:sz w:val="25"/>
          <w:szCs w:val="25"/>
          <w:lang w:eastAsia="ru-RU" w:bidi="ru-RU"/>
        </w:rPr>
        <w:t>);</w:t>
      </w:r>
    </w:p>
    <w:p w:rsidR="000225C1" w:rsidRPr="006B7F08" w:rsidRDefault="000225C1" w:rsidP="00BE7B1C">
      <w:pPr>
        <w:pStyle w:val="2"/>
        <w:spacing w:after="240"/>
        <w:rPr>
          <w:rFonts w:ascii="Times New Roman" w:hAnsi="Times New Roman"/>
          <w:b/>
          <w:bCs/>
          <w:i/>
          <w:color w:val="000000" w:themeColor="text1"/>
          <w:sz w:val="25"/>
          <w:szCs w:val="25"/>
        </w:rPr>
      </w:pPr>
      <w:bookmarkStart w:id="236" w:name="_Toc517710548"/>
      <w:bookmarkStart w:id="237" w:name="_Toc533002615"/>
      <w:bookmarkStart w:id="238" w:name="_Toc533004085"/>
      <w:bookmarkStart w:id="239" w:name="_Toc4423444"/>
      <w:bookmarkStart w:id="240" w:name="_Toc6841024"/>
      <w:r w:rsidRPr="006B7F08">
        <w:rPr>
          <w:rFonts w:ascii="Times New Roman" w:hAnsi="Times New Roman"/>
          <w:b/>
          <w:color w:val="000000" w:themeColor="text1"/>
          <w:sz w:val="25"/>
          <w:szCs w:val="25"/>
        </w:rPr>
        <w:t>3.5.</w:t>
      </w:r>
      <w:r w:rsidRPr="006B7F08">
        <w:rPr>
          <w:rFonts w:ascii="Times New Roman" w:hAnsi="Times New Roman"/>
          <w:b/>
          <w:color w:val="000000" w:themeColor="text1"/>
          <w:sz w:val="25"/>
          <w:szCs w:val="25"/>
        </w:rPr>
        <w:tab/>
        <w:t>Развитие транспортной инфраструктуры</w:t>
      </w:r>
      <w:bookmarkEnd w:id="236"/>
      <w:bookmarkEnd w:id="237"/>
      <w:bookmarkEnd w:id="238"/>
      <w:bookmarkEnd w:id="239"/>
      <w:bookmarkEnd w:id="240"/>
    </w:p>
    <w:p w:rsidR="000225C1" w:rsidRPr="00C11FDF" w:rsidRDefault="000225C1" w:rsidP="000225C1">
      <w:pPr>
        <w:spacing w:line="360" w:lineRule="auto"/>
        <w:ind w:firstLine="348"/>
        <w:jc w:val="both"/>
        <w:rPr>
          <w:rFonts w:ascii="Times New Roman" w:hAnsi="Times New Roman"/>
          <w:sz w:val="25"/>
          <w:szCs w:val="25"/>
          <w:lang w:bidi="ru-RU"/>
        </w:rPr>
      </w:pPr>
      <w:r w:rsidRPr="00C11FDF">
        <w:rPr>
          <w:rFonts w:ascii="Times New Roman" w:hAnsi="Times New Roman"/>
          <w:sz w:val="25"/>
          <w:szCs w:val="25"/>
          <w:lang w:bidi="ru-RU"/>
        </w:rPr>
        <w:t>Развитие транспортной инфраструктуры - важное направление социально-экономического прогресса, повышения эффективности производства. От деятельности данной сферы зависят темпы и уровень развития общества.</w:t>
      </w:r>
    </w:p>
    <w:p w:rsidR="000225C1" w:rsidRDefault="000225C1" w:rsidP="000225C1">
      <w:pPr>
        <w:spacing w:line="360" w:lineRule="auto"/>
        <w:ind w:firstLine="348"/>
        <w:jc w:val="both"/>
        <w:rPr>
          <w:rFonts w:ascii="Times New Roman" w:hAnsi="Times New Roman"/>
          <w:sz w:val="25"/>
          <w:szCs w:val="25"/>
          <w:lang w:bidi="ru-RU"/>
        </w:rPr>
      </w:pPr>
      <w:r w:rsidRPr="00A620E2">
        <w:rPr>
          <w:rFonts w:ascii="Times New Roman" w:hAnsi="Times New Roman"/>
          <w:sz w:val="25"/>
          <w:szCs w:val="25"/>
          <w:lang w:bidi="ru-RU"/>
        </w:rPr>
        <w:t xml:space="preserve">Улично-дорожная сеть внутри населенных пунктов, как правило, не благоустроена, требуется укладка асфальтобетонного покрытия, ограничение дорожного полотна. Сеть автомобильных дорог общего пользования местного значения предлагается к развитию в соответствии с предложениями по жилищному и коммунально-бытовому </w:t>
      </w:r>
      <w:r w:rsidRPr="00A620E2">
        <w:rPr>
          <w:rFonts w:ascii="Times New Roman" w:hAnsi="Times New Roman"/>
          <w:sz w:val="25"/>
          <w:szCs w:val="25"/>
          <w:lang w:bidi="ru-RU"/>
        </w:rPr>
        <w:lastRenderedPageBreak/>
        <w:t>строительству за счет реконс</w:t>
      </w:r>
      <w:r>
        <w:rPr>
          <w:rFonts w:ascii="Times New Roman" w:hAnsi="Times New Roman"/>
          <w:sz w:val="25"/>
          <w:szCs w:val="25"/>
          <w:lang w:bidi="ru-RU"/>
        </w:rPr>
        <w:t xml:space="preserve">трукции существующих автодорог </w:t>
      </w:r>
      <w:r w:rsidRPr="00A620E2">
        <w:rPr>
          <w:rFonts w:ascii="Times New Roman" w:hAnsi="Times New Roman"/>
          <w:sz w:val="25"/>
          <w:szCs w:val="25"/>
          <w:lang w:bidi="ru-RU"/>
        </w:rPr>
        <w:t>с доведением параметров поперечных профилей до нормативных показателей и создание новых автомобильных дорог. Для развития улично-дорожной сети сельского поселения проектом генерального плана предусмотрено как количественное наращивание сети и ее протяженности, так и внедрение классификаций улиц, основанной на СП 42.13330.2016 «Градостроительство…».</w:t>
      </w:r>
    </w:p>
    <w:p w:rsidR="00295A42" w:rsidRPr="00A620E2" w:rsidRDefault="00295A42" w:rsidP="00295A42">
      <w:pPr>
        <w:pStyle w:val="a5"/>
        <w:rPr>
          <w:lang w:bidi="ru-RU"/>
        </w:rPr>
      </w:pPr>
      <w:r w:rsidRPr="00A620E2">
        <w:rPr>
          <w:lang w:bidi="ru-RU"/>
        </w:rPr>
        <w:t>На расчетный период требуется выполнить реконструкцию существующих автомобильных дорог местного значения</w:t>
      </w:r>
      <w:r>
        <w:rPr>
          <w:lang w:bidi="ru-RU"/>
        </w:rPr>
        <w:t>,</w:t>
      </w:r>
      <w:r w:rsidRPr="00A620E2">
        <w:rPr>
          <w:lang w:bidi="ru-RU"/>
        </w:rPr>
        <w:t xml:space="preserve"> </w:t>
      </w:r>
      <w:r>
        <w:rPr>
          <w:lang w:bidi="ru-RU"/>
        </w:rPr>
        <w:t>проектирование</w:t>
      </w:r>
      <w:r w:rsidRPr="00A620E2">
        <w:rPr>
          <w:lang w:bidi="ru-RU"/>
        </w:rPr>
        <w:t xml:space="preserve"> и строительство новых улиц и дорог местного значения в проектируемых жилых микрорайонах с созданием непрерывной сети пешеходных связей. </w:t>
      </w:r>
    </w:p>
    <w:p w:rsidR="00295A42" w:rsidRDefault="00295A42" w:rsidP="00295A42">
      <w:pPr>
        <w:pStyle w:val="a5"/>
        <w:rPr>
          <w:lang w:bidi="ru-RU"/>
        </w:rPr>
      </w:pPr>
      <w:r w:rsidRPr="001B0AC6">
        <w:rPr>
          <w:lang w:bidi="ru-RU"/>
        </w:rPr>
        <w:t>Категории улиц и дорог приняты в соответствии с классификацией, приведенной в СП 42.13330.2016 и Постановлением Правительства РД от 22 января 2010 года № 14</w:t>
      </w:r>
    </w:p>
    <w:tbl>
      <w:tblPr>
        <w:tblpPr w:leftFromText="180" w:rightFromText="180" w:vertAnchor="text" w:horzAnchor="page" w:tblpX="1688" w:tblpY="1"/>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931"/>
      </w:tblGrid>
      <w:tr w:rsidR="00295A42" w:rsidRPr="00BF2EB0" w:rsidTr="00295A42">
        <w:tc>
          <w:tcPr>
            <w:tcW w:w="1985" w:type="dxa"/>
            <w:shd w:val="clear" w:color="auto" w:fill="FFFFFF"/>
            <w:hideMark/>
          </w:tcPr>
          <w:p w:rsidR="00295A42" w:rsidRPr="00BF2EB0" w:rsidRDefault="00295A42" w:rsidP="00897407">
            <w:pPr>
              <w:spacing w:before="120" w:after="120" w:line="240" w:lineRule="auto"/>
              <w:jc w:val="both"/>
              <w:rPr>
                <w:rFonts w:ascii="Times New Roman" w:eastAsia="Times New Roman" w:hAnsi="Times New Roman" w:cs="Times New Roman"/>
                <w:b/>
                <w:bCs/>
                <w:sz w:val="25"/>
                <w:szCs w:val="25"/>
                <w:lang w:eastAsia="ru-RU"/>
              </w:rPr>
            </w:pPr>
            <w:r w:rsidRPr="00BF2EB0">
              <w:rPr>
                <w:rFonts w:ascii="Times New Roman" w:eastAsia="Times New Roman" w:hAnsi="Times New Roman" w:cs="Times New Roman"/>
                <w:b/>
                <w:bCs/>
                <w:sz w:val="25"/>
                <w:szCs w:val="25"/>
                <w:lang w:eastAsia="ru-RU"/>
              </w:rPr>
              <w:t>Категория дорог и улиц</w:t>
            </w:r>
          </w:p>
        </w:tc>
        <w:tc>
          <w:tcPr>
            <w:tcW w:w="7931" w:type="dxa"/>
            <w:shd w:val="clear" w:color="auto" w:fill="FFFFFF"/>
            <w:hideMark/>
          </w:tcPr>
          <w:p w:rsidR="00295A42" w:rsidRPr="00BF2EB0" w:rsidRDefault="00295A42" w:rsidP="00897407">
            <w:pPr>
              <w:spacing w:before="120" w:after="120" w:line="240" w:lineRule="auto"/>
              <w:jc w:val="both"/>
              <w:rPr>
                <w:rFonts w:ascii="Times New Roman" w:eastAsia="Times New Roman" w:hAnsi="Times New Roman" w:cs="Times New Roman"/>
                <w:b/>
                <w:bCs/>
                <w:sz w:val="25"/>
                <w:szCs w:val="25"/>
                <w:lang w:eastAsia="ru-RU"/>
              </w:rPr>
            </w:pPr>
            <w:r w:rsidRPr="00BF2EB0">
              <w:rPr>
                <w:rFonts w:ascii="Times New Roman" w:eastAsia="Times New Roman" w:hAnsi="Times New Roman" w:cs="Times New Roman"/>
                <w:b/>
                <w:bCs/>
                <w:sz w:val="25"/>
                <w:szCs w:val="25"/>
                <w:lang w:eastAsia="ru-RU"/>
              </w:rPr>
              <w:t>Основное назначение дорог и улиц</w:t>
            </w:r>
          </w:p>
        </w:tc>
      </w:tr>
      <w:tr w:rsidR="00295A42" w:rsidRPr="00BF2EB0" w:rsidTr="00295A42">
        <w:tc>
          <w:tcPr>
            <w:tcW w:w="1985" w:type="dxa"/>
            <w:shd w:val="clear" w:color="auto" w:fill="CCCCCC"/>
            <w:hideMark/>
          </w:tcPr>
          <w:p w:rsidR="00295A42" w:rsidRPr="00BF2EB0" w:rsidRDefault="00295A42" w:rsidP="00897407">
            <w:pPr>
              <w:spacing w:before="120" w:after="120" w:line="240" w:lineRule="auto"/>
              <w:jc w:val="both"/>
              <w:rPr>
                <w:rFonts w:ascii="Times New Roman" w:eastAsia="Times New Roman" w:hAnsi="Times New Roman" w:cs="Times New Roman"/>
                <w:b/>
                <w:bCs/>
                <w:sz w:val="25"/>
                <w:szCs w:val="25"/>
                <w:lang w:eastAsia="ru-RU"/>
              </w:rPr>
            </w:pPr>
            <w:r w:rsidRPr="00BF2EB0">
              <w:rPr>
                <w:rFonts w:ascii="Times New Roman" w:eastAsia="Times New Roman" w:hAnsi="Times New Roman" w:cs="Times New Roman"/>
                <w:b/>
                <w:bCs/>
                <w:sz w:val="25"/>
                <w:szCs w:val="25"/>
                <w:lang w:eastAsia="ru-RU"/>
              </w:rPr>
              <w:t>Основные улицы сельского поселения</w:t>
            </w:r>
          </w:p>
        </w:tc>
        <w:tc>
          <w:tcPr>
            <w:tcW w:w="7931" w:type="dxa"/>
            <w:shd w:val="clear" w:color="auto" w:fill="CCCCCC"/>
            <w:hideMark/>
          </w:tcPr>
          <w:p w:rsidR="00295A42" w:rsidRPr="00BF2EB0" w:rsidRDefault="00295A42" w:rsidP="00897407">
            <w:pPr>
              <w:spacing w:before="120" w:after="120" w:line="240" w:lineRule="auto"/>
              <w:jc w:val="both"/>
              <w:rPr>
                <w:rFonts w:ascii="Times New Roman" w:eastAsia="Times New Roman" w:hAnsi="Times New Roman" w:cs="Times New Roman"/>
                <w:bCs/>
                <w:sz w:val="25"/>
                <w:szCs w:val="25"/>
                <w:lang w:eastAsia="ru-RU"/>
              </w:rPr>
            </w:pPr>
            <w:r w:rsidRPr="00BF2EB0">
              <w:rPr>
                <w:rFonts w:ascii="Times New Roman" w:eastAsia="Times New Roman" w:hAnsi="Times New Roman" w:cs="Times New Roman"/>
                <w:bCs/>
                <w:sz w:val="25"/>
                <w:szCs w:val="25"/>
                <w:lang w:eastAsia="ru-RU"/>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95A42" w:rsidRPr="00BF2EB0" w:rsidTr="00295A42">
        <w:tc>
          <w:tcPr>
            <w:tcW w:w="1985" w:type="dxa"/>
            <w:shd w:val="clear" w:color="auto" w:fill="auto"/>
            <w:hideMark/>
          </w:tcPr>
          <w:p w:rsidR="00295A42" w:rsidRPr="00BF2EB0" w:rsidRDefault="00295A42" w:rsidP="00897407">
            <w:pPr>
              <w:spacing w:before="120" w:after="120" w:line="240" w:lineRule="auto"/>
              <w:jc w:val="both"/>
              <w:rPr>
                <w:rFonts w:ascii="Times New Roman" w:eastAsia="Times New Roman" w:hAnsi="Times New Roman" w:cs="Times New Roman"/>
                <w:b/>
                <w:bCs/>
                <w:sz w:val="25"/>
                <w:szCs w:val="25"/>
                <w:lang w:eastAsia="ru-RU"/>
              </w:rPr>
            </w:pPr>
            <w:r w:rsidRPr="00BF2EB0">
              <w:rPr>
                <w:rFonts w:ascii="Times New Roman" w:eastAsia="Times New Roman" w:hAnsi="Times New Roman" w:cs="Times New Roman"/>
                <w:b/>
                <w:bCs/>
                <w:sz w:val="25"/>
                <w:szCs w:val="25"/>
                <w:lang w:eastAsia="ru-RU"/>
              </w:rPr>
              <w:t>Местные улицы</w:t>
            </w:r>
          </w:p>
        </w:tc>
        <w:tc>
          <w:tcPr>
            <w:tcW w:w="7931" w:type="dxa"/>
            <w:shd w:val="clear" w:color="auto" w:fill="auto"/>
            <w:hideMark/>
          </w:tcPr>
          <w:p w:rsidR="00295A42" w:rsidRPr="00BF2EB0" w:rsidRDefault="00295A42" w:rsidP="00897407">
            <w:pPr>
              <w:spacing w:before="120" w:after="120" w:line="240" w:lineRule="auto"/>
              <w:jc w:val="both"/>
              <w:rPr>
                <w:rFonts w:ascii="Times New Roman" w:eastAsia="Times New Roman" w:hAnsi="Times New Roman" w:cs="Times New Roman"/>
                <w:bCs/>
                <w:sz w:val="25"/>
                <w:szCs w:val="25"/>
                <w:lang w:eastAsia="ru-RU"/>
              </w:rPr>
            </w:pPr>
            <w:r w:rsidRPr="00BF2EB0">
              <w:rPr>
                <w:rFonts w:ascii="Times New Roman" w:eastAsia="Times New Roman" w:hAnsi="Times New Roman" w:cs="Times New Roman"/>
                <w:bCs/>
                <w:sz w:val="25"/>
                <w:szCs w:val="25"/>
                <w:lang w:eastAsia="ru-RU"/>
              </w:rPr>
              <w:t>Обеспечивают связь жилой застройки с основными улицами</w:t>
            </w:r>
          </w:p>
        </w:tc>
      </w:tr>
      <w:tr w:rsidR="00295A42" w:rsidRPr="00BF2EB0" w:rsidTr="00295A42">
        <w:tc>
          <w:tcPr>
            <w:tcW w:w="1985" w:type="dxa"/>
            <w:shd w:val="clear" w:color="auto" w:fill="CCCCCC"/>
            <w:hideMark/>
          </w:tcPr>
          <w:p w:rsidR="00295A42" w:rsidRPr="00BF2EB0" w:rsidRDefault="00295A42" w:rsidP="00897407">
            <w:pPr>
              <w:spacing w:before="120" w:after="120" w:line="240" w:lineRule="auto"/>
              <w:jc w:val="both"/>
              <w:rPr>
                <w:rFonts w:ascii="Times New Roman" w:eastAsia="Times New Roman" w:hAnsi="Times New Roman" w:cs="Times New Roman"/>
                <w:b/>
                <w:bCs/>
                <w:sz w:val="25"/>
                <w:szCs w:val="25"/>
                <w:lang w:eastAsia="ru-RU"/>
              </w:rPr>
            </w:pPr>
            <w:r w:rsidRPr="00BF2EB0">
              <w:rPr>
                <w:rFonts w:ascii="Times New Roman" w:eastAsia="Times New Roman" w:hAnsi="Times New Roman" w:cs="Times New Roman"/>
                <w:b/>
                <w:bCs/>
                <w:sz w:val="25"/>
                <w:szCs w:val="25"/>
                <w:lang w:eastAsia="ru-RU"/>
              </w:rPr>
              <w:t>Местные дороги</w:t>
            </w:r>
          </w:p>
        </w:tc>
        <w:tc>
          <w:tcPr>
            <w:tcW w:w="7931" w:type="dxa"/>
            <w:shd w:val="clear" w:color="auto" w:fill="CCCCCC"/>
            <w:hideMark/>
          </w:tcPr>
          <w:p w:rsidR="00295A42" w:rsidRPr="00BF2EB0" w:rsidRDefault="00295A42" w:rsidP="00897407">
            <w:pPr>
              <w:spacing w:before="120" w:after="120" w:line="240" w:lineRule="auto"/>
              <w:jc w:val="both"/>
              <w:rPr>
                <w:rFonts w:ascii="Times New Roman" w:eastAsia="Times New Roman" w:hAnsi="Times New Roman" w:cs="Times New Roman"/>
                <w:bCs/>
                <w:sz w:val="25"/>
                <w:szCs w:val="25"/>
                <w:lang w:eastAsia="ru-RU"/>
              </w:rPr>
            </w:pPr>
            <w:r w:rsidRPr="00BF2EB0">
              <w:rPr>
                <w:rFonts w:ascii="Times New Roman" w:eastAsia="Times New Roman" w:hAnsi="Times New Roman" w:cs="Times New Roman"/>
                <w:bCs/>
                <w:sz w:val="25"/>
                <w:szCs w:val="25"/>
                <w:lang w:eastAsia="ru-RU"/>
              </w:rPr>
              <w:t>Обеспечивают связи жилых и производственных территорий, обслуживают производственные территории</w:t>
            </w:r>
          </w:p>
        </w:tc>
      </w:tr>
      <w:tr w:rsidR="00295A42" w:rsidRPr="00BF2EB0" w:rsidTr="00295A42">
        <w:trPr>
          <w:trHeight w:val="883"/>
        </w:trPr>
        <w:tc>
          <w:tcPr>
            <w:tcW w:w="1985" w:type="dxa"/>
            <w:shd w:val="clear" w:color="auto" w:fill="auto"/>
            <w:hideMark/>
          </w:tcPr>
          <w:p w:rsidR="00295A42" w:rsidRPr="00BF2EB0" w:rsidRDefault="00295A42" w:rsidP="00897407">
            <w:pPr>
              <w:spacing w:before="120" w:after="120" w:line="240" w:lineRule="auto"/>
              <w:jc w:val="both"/>
              <w:rPr>
                <w:rFonts w:ascii="Times New Roman" w:eastAsia="Times New Roman" w:hAnsi="Times New Roman" w:cs="Times New Roman"/>
                <w:b/>
                <w:bCs/>
                <w:sz w:val="25"/>
                <w:szCs w:val="25"/>
                <w:lang w:eastAsia="ru-RU"/>
              </w:rPr>
            </w:pPr>
            <w:r w:rsidRPr="00BF2EB0">
              <w:rPr>
                <w:rFonts w:ascii="Times New Roman" w:eastAsia="Times New Roman" w:hAnsi="Times New Roman" w:cs="Times New Roman"/>
                <w:b/>
                <w:bCs/>
                <w:sz w:val="25"/>
                <w:szCs w:val="25"/>
                <w:lang w:eastAsia="ru-RU"/>
              </w:rPr>
              <w:t>Проезды</w:t>
            </w:r>
          </w:p>
        </w:tc>
        <w:tc>
          <w:tcPr>
            <w:tcW w:w="7931" w:type="dxa"/>
            <w:shd w:val="clear" w:color="auto" w:fill="auto"/>
            <w:hideMark/>
          </w:tcPr>
          <w:p w:rsidR="00295A42" w:rsidRPr="00BF2EB0" w:rsidRDefault="00295A42" w:rsidP="00897407">
            <w:pPr>
              <w:spacing w:before="120" w:after="120" w:line="240" w:lineRule="auto"/>
              <w:jc w:val="both"/>
              <w:rPr>
                <w:rFonts w:ascii="Times New Roman" w:eastAsia="Times New Roman" w:hAnsi="Times New Roman" w:cs="Times New Roman"/>
                <w:bCs/>
                <w:sz w:val="25"/>
                <w:szCs w:val="25"/>
                <w:lang w:eastAsia="ru-RU"/>
              </w:rPr>
            </w:pPr>
            <w:r w:rsidRPr="00BF2EB0">
              <w:rPr>
                <w:rFonts w:ascii="Times New Roman" w:eastAsia="Times New Roman" w:hAnsi="Times New Roman" w:cs="Times New Roman"/>
                <w:bCs/>
                <w:sz w:val="25"/>
                <w:szCs w:val="25"/>
                <w:lang w:eastAsia="ru-RU"/>
              </w:rPr>
              <w:t>Обеспечивают непосредственный подъезд к участкам жилой, производственной и общественной застройки</w:t>
            </w:r>
          </w:p>
        </w:tc>
      </w:tr>
    </w:tbl>
    <w:p w:rsidR="00295A42" w:rsidRDefault="00295A42" w:rsidP="00295A42">
      <w:pPr>
        <w:pStyle w:val="a5"/>
        <w:rPr>
          <w:lang w:bidi="ru-RU"/>
        </w:rPr>
      </w:pPr>
    </w:p>
    <w:tbl>
      <w:tblPr>
        <w:tblW w:w="99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023"/>
        <w:gridCol w:w="1927"/>
        <w:gridCol w:w="1547"/>
        <w:gridCol w:w="1796"/>
      </w:tblGrid>
      <w:tr w:rsidR="00295A42" w:rsidRPr="00DA34B0" w:rsidTr="00867CFC">
        <w:trPr>
          <w:trHeight w:val="809"/>
        </w:trPr>
        <w:tc>
          <w:tcPr>
            <w:tcW w:w="2646" w:type="dxa"/>
            <w:tcBorders>
              <w:tr2bl w:val="single" w:sz="4" w:space="0" w:color="auto"/>
            </w:tcBorders>
            <w:shd w:val="clear" w:color="auto" w:fill="D9D9D9"/>
            <w:vAlign w:val="center"/>
          </w:tcPr>
          <w:p w:rsidR="00295A42" w:rsidRPr="00FF6F22" w:rsidRDefault="00295A42" w:rsidP="00897407">
            <w:pPr>
              <w:tabs>
                <w:tab w:val="left" w:pos="6690"/>
              </w:tabs>
              <w:spacing w:line="240" w:lineRule="auto"/>
              <w:rPr>
                <w:rFonts w:ascii="Times New Roman" w:eastAsia="Calibri" w:hAnsi="Times New Roman"/>
                <w:b/>
                <w:bCs/>
                <w:sz w:val="24"/>
                <w:szCs w:val="24"/>
              </w:rPr>
            </w:pPr>
            <w:r w:rsidRPr="00FF6F22">
              <w:rPr>
                <w:rFonts w:ascii="Times New Roman" w:eastAsia="Calibri" w:hAnsi="Times New Roman"/>
                <w:b/>
                <w:bCs/>
                <w:sz w:val="24"/>
                <w:szCs w:val="24"/>
              </w:rPr>
              <w:t xml:space="preserve">Категория дорог </w:t>
            </w:r>
          </w:p>
          <w:p w:rsidR="00295A42" w:rsidRPr="00FF6F22" w:rsidRDefault="00295A42" w:rsidP="00897407">
            <w:pPr>
              <w:tabs>
                <w:tab w:val="left" w:pos="6690"/>
              </w:tabs>
              <w:spacing w:line="240" w:lineRule="auto"/>
              <w:rPr>
                <w:rFonts w:ascii="Times New Roman" w:eastAsia="Calibri" w:hAnsi="Times New Roman"/>
                <w:b/>
                <w:bCs/>
                <w:sz w:val="24"/>
                <w:szCs w:val="24"/>
              </w:rPr>
            </w:pPr>
            <w:r w:rsidRPr="00FF6F22">
              <w:rPr>
                <w:rFonts w:ascii="Times New Roman" w:eastAsia="Calibri" w:hAnsi="Times New Roman"/>
                <w:b/>
                <w:bCs/>
                <w:sz w:val="24"/>
                <w:szCs w:val="24"/>
              </w:rPr>
              <w:t xml:space="preserve">и улиц         </w:t>
            </w:r>
          </w:p>
          <w:p w:rsidR="00295A42" w:rsidRPr="00FF6F22" w:rsidRDefault="00295A42" w:rsidP="00897407">
            <w:pPr>
              <w:tabs>
                <w:tab w:val="left" w:pos="6690"/>
              </w:tabs>
              <w:spacing w:line="240" w:lineRule="auto"/>
              <w:jc w:val="right"/>
              <w:rPr>
                <w:rFonts w:ascii="Times New Roman" w:eastAsia="Calibri" w:hAnsi="Times New Roman"/>
                <w:b/>
                <w:bCs/>
                <w:sz w:val="24"/>
                <w:szCs w:val="24"/>
              </w:rPr>
            </w:pPr>
            <w:r w:rsidRPr="00FF6F22">
              <w:rPr>
                <w:rFonts w:ascii="Times New Roman" w:eastAsia="Calibri" w:hAnsi="Times New Roman"/>
                <w:b/>
                <w:bCs/>
                <w:sz w:val="24"/>
                <w:szCs w:val="24"/>
              </w:rPr>
              <w:t>Расчетные</w:t>
            </w:r>
          </w:p>
          <w:p w:rsidR="00295A42" w:rsidRPr="00FF6F22" w:rsidRDefault="00295A42" w:rsidP="00897407">
            <w:pPr>
              <w:tabs>
                <w:tab w:val="left" w:pos="6690"/>
              </w:tabs>
              <w:spacing w:line="240" w:lineRule="auto"/>
              <w:jc w:val="right"/>
              <w:rPr>
                <w:rFonts w:ascii="Times New Roman" w:eastAsia="Calibri" w:hAnsi="Times New Roman"/>
                <w:b/>
                <w:bCs/>
                <w:sz w:val="24"/>
                <w:szCs w:val="24"/>
              </w:rPr>
            </w:pPr>
            <w:r w:rsidRPr="00FF6F22">
              <w:rPr>
                <w:rFonts w:ascii="Times New Roman" w:eastAsia="Calibri" w:hAnsi="Times New Roman"/>
                <w:b/>
                <w:bCs/>
                <w:sz w:val="24"/>
                <w:szCs w:val="24"/>
              </w:rPr>
              <w:t xml:space="preserve">        параметры</w:t>
            </w:r>
          </w:p>
        </w:tc>
        <w:tc>
          <w:tcPr>
            <w:tcW w:w="2023"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
                <w:bCs/>
                <w:sz w:val="24"/>
                <w:szCs w:val="24"/>
              </w:rPr>
              <w:t>Основные улицы сельского поселения</w:t>
            </w:r>
          </w:p>
        </w:tc>
        <w:tc>
          <w:tcPr>
            <w:tcW w:w="192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
                <w:bCs/>
                <w:sz w:val="24"/>
                <w:szCs w:val="24"/>
              </w:rPr>
              <w:t>Местные улицы</w:t>
            </w:r>
          </w:p>
        </w:tc>
        <w:tc>
          <w:tcPr>
            <w:tcW w:w="154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
                <w:bCs/>
                <w:sz w:val="24"/>
                <w:szCs w:val="24"/>
              </w:rPr>
              <w:t>Местные дороги</w:t>
            </w:r>
          </w:p>
        </w:tc>
        <w:tc>
          <w:tcPr>
            <w:tcW w:w="1796" w:type="dxa"/>
            <w:shd w:val="clear" w:color="auto" w:fill="D9D9D9"/>
            <w:vAlign w:val="center"/>
          </w:tcPr>
          <w:p w:rsidR="00295A42" w:rsidRPr="00FF6F22" w:rsidRDefault="00295A42" w:rsidP="00897407">
            <w:pPr>
              <w:tabs>
                <w:tab w:val="left" w:pos="6690"/>
              </w:tabs>
              <w:jc w:val="center"/>
              <w:rPr>
                <w:rFonts w:ascii="Times New Roman" w:eastAsia="Calibri" w:hAnsi="Times New Roman"/>
                <w:b/>
                <w:bCs/>
                <w:sz w:val="24"/>
                <w:szCs w:val="24"/>
              </w:rPr>
            </w:pPr>
            <w:r w:rsidRPr="00FF6F22">
              <w:rPr>
                <w:rFonts w:ascii="Times New Roman" w:eastAsia="Calibri" w:hAnsi="Times New Roman"/>
                <w:b/>
                <w:bCs/>
                <w:sz w:val="24"/>
                <w:szCs w:val="24"/>
              </w:rPr>
              <w:t>Проезды</w:t>
            </w:r>
          </w:p>
        </w:tc>
      </w:tr>
      <w:tr w:rsidR="00295A42" w:rsidRPr="00DA34B0" w:rsidTr="00867CFC">
        <w:trPr>
          <w:trHeight w:val="443"/>
        </w:trPr>
        <w:tc>
          <w:tcPr>
            <w:tcW w:w="2646" w:type="dxa"/>
            <w:shd w:val="clear" w:color="auto" w:fill="auto"/>
            <w:vAlign w:val="center"/>
          </w:tcPr>
          <w:p w:rsidR="00295A42" w:rsidRPr="00FF6F22" w:rsidRDefault="00295A42" w:rsidP="00897407">
            <w:pPr>
              <w:tabs>
                <w:tab w:val="left" w:pos="6690"/>
              </w:tabs>
              <w:rPr>
                <w:rFonts w:ascii="Times New Roman" w:eastAsia="Calibri" w:hAnsi="Times New Roman"/>
                <w:bCs/>
                <w:sz w:val="24"/>
                <w:szCs w:val="24"/>
              </w:rPr>
            </w:pPr>
            <w:r w:rsidRPr="00FF6F22">
              <w:rPr>
                <w:rFonts w:ascii="Times New Roman" w:eastAsia="Calibri" w:hAnsi="Times New Roman"/>
                <w:bCs/>
                <w:sz w:val="24"/>
                <w:szCs w:val="24"/>
              </w:rPr>
              <w:t>Расчетная скорость движения, км/ч</w:t>
            </w:r>
          </w:p>
        </w:tc>
        <w:tc>
          <w:tcPr>
            <w:tcW w:w="2023"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60</w:t>
            </w:r>
          </w:p>
        </w:tc>
        <w:tc>
          <w:tcPr>
            <w:tcW w:w="1927"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40</w:t>
            </w:r>
          </w:p>
        </w:tc>
        <w:tc>
          <w:tcPr>
            <w:tcW w:w="1547"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30</w:t>
            </w:r>
          </w:p>
        </w:tc>
        <w:tc>
          <w:tcPr>
            <w:tcW w:w="1796"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30</w:t>
            </w:r>
          </w:p>
        </w:tc>
      </w:tr>
      <w:tr w:rsidR="00295A42" w:rsidRPr="00DA34B0" w:rsidTr="00867CFC">
        <w:trPr>
          <w:trHeight w:val="443"/>
        </w:trPr>
        <w:tc>
          <w:tcPr>
            <w:tcW w:w="2646" w:type="dxa"/>
            <w:shd w:val="clear" w:color="auto" w:fill="D9D9D9"/>
            <w:vAlign w:val="center"/>
          </w:tcPr>
          <w:p w:rsidR="00295A42" w:rsidRPr="00FF6F22" w:rsidRDefault="00295A42" w:rsidP="00897407">
            <w:pPr>
              <w:tabs>
                <w:tab w:val="left" w:pos="6690"/>
              </w:tabs>
              <w:rPr>
                <w:rFonts w:ascii="Times New Roman" w:eastAsia="Calibri" w:hAnsi="Times New Roman"/>
                <w:bCs/>
                <w:sz w:val="24"/>
                <w:szCs w:val="24"/>
              </w:rPr>
            </w:pPr>
            <w:r w:rsidRPr="00FF6F22">
              <w:rPr>
                <w:rFonts w:ascii="Times New Roman" w:eastAsia="Calibri" w:hAnsi="Times New Roman"/>
                <w:bCs/>
                <w:sz w:val="24"/>
                <w:szCs w:val="24"/>
              </w:rPr>
              <w:t>Ширина полосы движения, м</w:t>
            </w:r>
          </w:p>
        </w:tc>
        <w:tc>
          <w:tcPr>
            <w:tcW w:w="2023"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3,5</w:t>
            </w:r>
          </w:p>
        </w:tc>
        <w:tc>
          <w:tcPr>
            <w:tcW w:w="192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3,0</w:t>
            </w:r>
          </w:p>
        </w:tc>
        <w:tc>
          <w:tcPr>
            <w:tcW w:w="154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2,75</w:t>
            </w:r>
          </w:p>
        </w:tc>
        <w:tc>
          <w:tcPr>
            <w:tcW w:w="1796"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4,5</w:t>
            </w:r>
          </w:p>
        </w:tc>
      </w:tr>
      <w:tr w:rsidR="00295A42" w:rsidRPr="00DA34B0" w:rsidTr="00867CFC">
        <w:trPr>
          <w:trHeight w:val="443"/>
        </w:trPr>
        <w:tc>
          <w:tcPr>
            <w:tcW w:w="2646" w:type="dxa"/>
            <w:shd w:val="clear" w:color="auto" w:fill="auto"/>
            <w:vAlign w:val="center"/>
          </w:tcPr>
          <w:p w:rsidR="00295A42" w:rsidRPr="00FF6F22" w:rsidRDefault="00295A42" w:rsidP="00897407">
            <w:pPr>
              <w:tabs>
                <w:tab w:val="left" w:pos="6690"/>
              </w:tabs>
              <w:rPr>
                <w:rFonts w:ascii="Times New Roman" w:eastAsia="Calibri" w:hAnsi="Times New Roman"/>
                <w:bCs/>
                <w:sz w:val="24"/>
                <w:szCs w:val="24"/>
              </w:rPr>
            </w:pPr>
            <w:r w:rsidRPr="00FF6F22">
              <w:rPr>
                <w:rFonts w:ascii="Times New Roman" w:eastAsia="Calibri" w:hAnsi="Times New Roman"/>
                <w:bCs/>
                <w:sz w:val="24"/>
                <w:szCs w:val="24"/>
              </w:rPr>
              <w:lastRenderedPageBreak/>
              <w:t>Число полос движения (суммарно в двух направлениях)</w:t>
            </w:r>
          </w:p>
        </w:tc>
        <w:tc>
          <w:tcPr>
            <w:tcW w:w="2023"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2-4</w:t>
            </w:r>
          </w:p>
        </w:tc>
        <w:tc>
          <w:tcPr>
            <w:tcW w:w="1927"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2</w:t>
            </w:r>
          </w:p>
        </w:tc>
        <w:tc>
          <w:tcPr>
            <w:tcW w:w="1547"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2</w:t>
            </w:r>
          </w:p>
        </w:tc>
        <w:tc>
          <w:tcPr>
            <w:tcW w:w="1796"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1</w:t>
            </w:r>
          </w:p>
        </w:tc>
      </w:tr>
      <w:tr w:rsidR="00295A42" w:rsidRPr="00DA34B0" w:rsidTr="00867CFC">
        <w:trPr>
          <w:trHeight w:val="443"/>
        </w:trPr>
        <w:tc>
          <w:tcPr>
            <w:tcW w:w="2646" w:type="dxa"/>
            <w:shd w:val="clear" w:color="auto" w:fill="D9D9D9"/>
            <w:vAlign w:val="center"/>
          </w:tcPr>
          <w:p w:rsidR="00295A42" w:rsidRPr="00FF6F22" w:rsidRDefault="00295A42" w:rsidP="00897407">
            <w:pPr>
              <w:tabs>
                <w:tab w:val="left" w:pos="6690"/>
              </w:tabs>
              <w:rPr>
                <w:rFonts w:ascii="Times New Roman" w:eastAsia="Calibri" w:hAnsi="Times New Roman"/>
                <w:bCs/>
                <w:sz w:val="24"/>
                <w:szCs w:val="24"/>
              </w:rPr>
            </w:pPr>
            <w:r w:rsidRPr="00FF6F22">
              <w:rPr>
                <w:rFonts w:ascii="Times New Roman" w:eastAsia="Calibri" w:hAnsi="Times New Roman"/>
                <w:bCs/>
                <w:sz w:val="24"/>
                <w:szCs w:val="24"/>
              </w:rPr>
              <w:t>Наименьший радиус кривых в плане без виража, м</w:t>
            </w:r>
          </w:p>
        </w:tc>
        <w:tc>
          <w:tcPr>
            <w:tcW w:w="2023"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220</w:t>
            </w:r>
          </w:p>
        </w:tc>
        <w:tc>
          <w:tcPr>
            <w:tcW w:w="192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80</w:t>
            </w:r>
          </w:p>
        </w:tc>
        <w:tc>
          <w:tcPr>
            <w:tcW w:w="154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40</w:t>
            </w:r>
          </w:p>
        </w:tc>
        <w:tc>
          <w:tcPr>
            <w:tcW w:w="1796"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40</w:t>
            </w:r>
          </w:p>
        </w:tc>
      </w:tr>
      <w:tr w:rsidR="00295A42" w:rsidRPr="00DA34B0" w:rsidTr="00867CFC">
        <w:trPr>
          <w:trHeight w:val="443"/>
        </w:trPr>
        <w:tc>
          <w:tcPr>
            <w:tcW w:w="2646" w:type="dxa"/>
            <w:shd w:val="clear" w:color="auto" w:fill="auto"/>
            <w:vAlign w:val="center"/>
          </w:tcPr>
          <w:p w:rsidR="00295A42" w:rsidRPr="00FF6F22" w:rsidRDefault="00295A42" w:rsidP="00897407">
            <w:pPr>
              <w:tabs>
                <w:tab w:val="left" w:pos="6690"/>
              </w:tabs>
              <w:rPr>
                <w:rFonts w:ascii="Times New Roman" w:eastAsia="Calibri" w:hAnsi="Times New Roman"/>
                <w:bCs/>
                <w:sz w:val="24"/>
                <w:szCs w:val="24"/>
              </w:rPr>
            </w:pPr>
            <w:r w:rsidRPr="00FF6F22">
              <w:rPr>
                <w:rFonts w:ascii="Times New Roman" w:eastAsia="Calibri" w:hAnsi="Times New Roman"/>
                <w:bCs/>
                <w:sz w:val="24"/>
                <w:szCs w:val="24"/>
              </w:rPr>
              <w:t>Наибольший продольный уклон, ‰</w:t>
            </w:r>
          </w:p>
        </w:tc>
        <w:tc>
          <w:tcPr>
            <w:tcW w:w="2023"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70</w:t>
            </w:r>
          </w:p>
        </w:tc>
        <w:tc>
          <w:tcPr>
            <w:tcW w:w="1927"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80</w:t>
            </w:r>
          </w:p>
        </w:tc>
        <w:tc>
          <w:tcPr>
            <w:tcW w:w="1547"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80</w:t>
            </w:r>
          </w:p>
        </w:tc>
        <w:tc>
          <w:tcPr>
            <w:tcW w:w="1796"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80</w:t>
            </w:r>
          </w:p>
        </w:tc>
      </w:tr>
      <w:tr w:rsidR="00295A42" w:rsidRPr="00DA34B0" w:rsidTr="00867CFC">
        <w:trPr>
          <w:trHeight w:val="443"/>
        </w:trPr>
        <w:tc>
          <w:tcPr>
            <w:tcW w:w="2646" w:type="dxa"/>
            <w:shd w:val="clear" w:color="auto" w:fill="D9D9D9"/>
            <w:vAlign w:val="center"/>
          </w:tcPr>
          <w:p w:rsidR="00295A42" w:rsidRPr="00FF6F22" w:rsidRDefault="00295A42" w:rsidP="00897407">
            <w:pPr>
              <w:tabs>
                <w:tab w:val="left" w:pos="6690"/>
              </w:tabs>
              <w:rPr>
                <w:rFonts w:ascii="Times New Roman" w:eastAsia="Calibri" w:hAnsi="Times New Roman"/>
                <w:bCs/>
                <w:sz w:val="24"/>
                <w:szCs w:val="24"/>
              </w:rPr>
            </w:pPr>
            <w:r w:rsidRPr="00FF6F22">
              <w:rPr>
                <w:rFonts w:ascii="Times New Roman" w:eastAsia="Calibri" w:hAnsi="Times New Roman"/>
                <w:bCs/>
                <w:sz w:val="24"/>
                <w:szCs w:val="24"/>
              </w:rPr>
              <w:t>Наименьший радиус вертикальной выпуклой кривой, м</w:t>
            </w:r>
          </w:p>
        </w:tc>
        <w:tc>
          <w:tcPr>
            <w:tcW w:w="2023"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1700</w:t>
            </w:r>
          </w:p>
        </w:tc>
        <w:tc>
          <w:tcPr>
            <w:tcW w:w="192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600</w:t>
            </w:r>
          </w:p>
        </w:tc>
        <w:tc>
          <w:tcPr>
            <w:tcW w:w="154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600</w:t>
            </w:r>
          </w:p>
        </w:tc>
        <w:tc>
          <w:tcPr>
            <w:tcW w:w="1796"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600</w:t>
            </w:r>
          </w:p>
        </w:tc>
      </w:tr>
      <w:tr w:rsidR="00295A42" w:rsidRPr="00DA34B0" w:rsidTr="00867CFC">
        <w:trPr>
          <w:trHeight w:val="443"/>
        </w:trPr>
        <w:tc>
          <w:tcPr>
            <w:tcW w:w="2646" w:type="dxa"/>
            <w:shd w:val="clear" w:color="auto" w:fill="auto"/>
            <w:vAlign w:val="center"/>
          </w:tcPr>
          <w:p w:rsidR="00295A42" w:rsidRPr="00FF6F22" w:rsidRDefault="00295A42" w:rsidP="00897407">
            <w:pPr>
              <w:tabs>
                <w:tab w:val="left" w:pos="6690"/>
              </w:tabs>
              <w:rPr>
                <w:rFonts w:ascii="Times New Roman" w:eastAsia="Calibri" w:hAnsi="Times New Roman"/>
                <w:bCs/>
                <w:sz w:val="24"/>
                <w:szCs w:val="24"/>
              </w:rPr>
            </w:pPr>
            <w:r w:rsidRPr="00FF6F22">
              <w:rPr>
                <w:rFonts w:ascii="Times New Roman" w:eastAsia="Calibri" w:hAnsi="Times New Roman"/>
                <w:bCs/>
                <w:sz w:val="24"/>
                <w:szCs w:val="24"/>
              </w:rPr>
              <w:t>Наименьший радиус вертикальной вогнутой кривой, м</w:t>
            </w:r>
          </w:p>
        </w:tc>
        <w:tc>
          <w:tcPr>
            <w:tcW w:w="2023"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600</w:t>
            </w:r>
          </w:p>
        </w:tc>
        <w:tc>
          <w:tcPr>
            <w:tcW w:w="1927"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250</w:t>
            </w:r>
          </w:p>
        </w:tc>
        <w:tc>
          <w:tcPr>
            <w:tcW w:w="1547"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200</w:t>
            </w:r>
          </w:p>
        </w:tc>
        <w:tc>
          <w:tcPr>
            <w:tcW w:w="1796" w:type="dxa"/>
            <w:shd w:val="clear" w:color="auto" w:fill="auto"/>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200</w:t>
            </w:r>
          </w:p>
        </w:tc>
      </w:tr>
      <w:tr w:rsidR="00295A42" w:rsidRPr="00DA34B0" w:rsidTr="00867CFC">
        <w:trPr>
          <w:trHeight w:val="443"/>
        </w:trPr>
        <w:tc>
          <w:tcPr>
            <w:tcW w:w="2646" w:type="dxa"/>
            <w:shd w:val="clear" w:color="auto" w:fill="D9D9D9"/>
            <w:vAlign w:val="center"/>
          </w:tcPr>
          <w:p w:rsidR="00295A42" w:rsidRPr="00FF6F22" w:rsidRDefault="00295A42" w:rsidP="00897407">
            <w:pPr>
              <w:tabs>
                <w:tab w:val="left" w:pos="6690"/>
              </w:tabs>
              <w:rPr>
                <w:rFonts w:ascii="Times New Roman" w:eastAsia="Calibri" w:hAnsi="Times New Roman"/>
                <w:bCs/>
                <w:sz w:val="24"/>
                <w:szCs w:val="24"/>
              </w:rPr>
            </w:pPr>
            <w:r w:rsidRPr="00FF6F22">
              <w:rPr>
                <w:rFonts w:ascii="Times New Roman" w:eastAsia="Calibri" w:hAnsi="Times New Roman"/>
                <w:bCs/>
                <w:sz w:val="24"/>
                <w:szCs w:val="24"/>
              </w:rPr>
              <w:t>Ширина пешеходной части тротуара, м</w:t>
            </w:r>
          </w:p>
        </w:tc>
        <w:tc>
          <w:tcPr>
            <w:tcW w:w="2023"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1,5-2,225</w:t>
            </w:r>
          </w:p>
        </w:tc>
        <w:tc>
          <w:tcPr>
            <w:tcW w:w="192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1,5</w:t>
            </w:r>
          </w:p>
        </w:tc>
        <w:tc>
          <w:tcPr>
            <w:tcW w:w="1547"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1,0</w:t>
            </w:r>
          </w:p>
        </w:tc>
        <w:tc>
          <w:tcPr>
            <w:tcW w:w="1796" w:type="dxa"/>
            <w:shd w:val="clear" w:color="auto" w:fill="D9D9D9"/>
            <w:vAlign w:val="center"/>
          </w:tcPr>
          <w:p w:rsidR="00295A42" w:rsidRPr="00FF6F22" w:rsidRDefault="00295A42" w:rsidP="00897407">
            <w:pPr>
              <w:tabs>
                <w:tab w:val="left" w:pos="6690"/>
              </w:tabs>
              <w:jc w:val="center"/>
              <w:rPr>
                <w:rFonts w:ascii="Times New Roman" w:eastAsia="Calibri" w:hAnsi="Times New Roman"/>
                <w:bCs/>
                <w:sz w:val="24"/>
                <w:szCs w:val="24"/>
              </w:rPr>
            </w:pPr>
            <w:r w:rsidRPr="00FF6F22">
              <w:rPr>
                <w:rFonts w:ascii="Times New Roman" w:eastAsia="Calibri" w:hAnsi="Times New Roman"/>
                <w:bCs/>
                <w:sz w:val="24"/>
                <w:szCs w:val="24"/>
              </w:rPr>
              <w:t>-</w:t>
            </w:r>
          </w:p>
        </w:tc>
      </w:tr>
    </w:tbl>
    <w:p w:rsidR="00295A42" w:rsidRPr="001B0AC6" w:rsidRDefault="00295A42" w:rsidP="00295A42">
      <w:pPr>
        <w:pStyle w:val="a5"/>
        <w:rPr>
          <w:lang w:bidi="ru-RU"/>
        </w:rPr>
      </w:pPr>
    </w:p>
    <w:p w:rsidR="00295A42" w:rsidRPr="0005644F" w:rsidRDefault="00295A42" w:rsidP="00295A42">
      <w:pPr>
        <w:spacing w:line="360" w:lineRule="auto"/>
        <w:jc w:val="both"/>
        <w:rPr>
          <w:rFonts w:ascii="Times New Roman" w:hAnsi="Times New Roman"/>
          <w:sz w:val="25"/>
          <w:szCs w:val="25"/>
        </w:rPr>
      </w:pPr>
      <w:r w:rsidRPr="0005644F">
        <w:rPr>
          <w:rFonts w:ascii="Times New Roman" w:hAnsi="Times New Roman"/>
          <w:sz w:val="25"/>
          <w:szCs w:val="25"/>
        </w:rPr>
        <w:t>Мероприятия по развитию транспортной инфраструктуры на 1 очередь (2024 г.)</w:t>
      </w:r>
    </w:p>
    <w:p w:rsidR="00295A42" w:rsidRPr="00295A42" w:rsidRDefault="00295A42" w:rsidP="00C80B55">
      <w:pPr>
        <w:pStyle w:val="aa"/>
        <w:numPr>
          <w:ilvl w:val="0"/>
          <w:numId w:val="62"/>
        </w:numPr>
        <w:spacing w:line="360" w:lineRule="auto"/>
        <w:jc w:val="both"/>
        <w:rPr>
          <w:rFonts w:ascii="Times New Roman" w:hAnsi="Times New Roman"/>
          <w:sz w:val="25"/>
          <w:szCs w:val="25"/>
        </w:rPr>
      </w:pPr>
      <w:r w:rsidRPr="00295A42">
        <w:rPr>
          <w:rFonts w:ascii="Times New Roman" w:hAnsi="Times New Roman"/>
          <w:sz w:val="25"/>
          <w:szCs w:val="25"/>
        </w:rPr>
        <w:t>ремонт дорог общего пользования местного значения;</w:t>
      </w:r>
    </w:p>
    <w:p w:rsidR="00295A42" w:rsidRPr="00295A42" w:rsidRDefault="00295A42" w:rsidP="00C80B55">
      <w:pPr>
        <w:pStyle w:val="aa"/>
        <w:numPr>
          <w:ilvl w:val="0"/>
          <w:numId w:val="62"/>
        </w:numPr>
        <w:spacing w:line="360" w:lineRule="auto"/>
        <w:jc w:val="both"/>
        <w:rPr>
          <w:rFonts w:ascii="Times New Roman" w:hAnsi="Times New Roman"/>
          <w:sz w:val="25"/>
          <w:szCs w:val="25"/>
        </w:rPr>
      </w:pPr>
      <w:r w:rsidRPr="00295A42">
        <w:rPr>
          <w:rFonts w:ascii="Times New Roman" w:hAnsi="Times New Roman"/>
          <w:sz w:val="25"/>
          <w:szCs w:val="25"/>
        </w:rPr>
        <w:t>установка уличного освещения;</w:t>
      </w:r>
    </w:p>
    <w:p w:rsidR="00295A42" w:rsidRPr="00295A42" w:rsidRDefault="00295A42" w:rsidP="00C80B55">
      <w:pPr>
        <w:pStyle w:val="aa"/>
        <w:numPr>
          <w:ilvl w:val="0"/>
          <w:numId w:val="62"/>
        </w:numPr>
        <w:spacing w:line="360" w:lineRule="auto"/>
        <w:jc w:val="both"/>
        <w:rPr>
          <w:rFonts w:ascii="Times New Roman" w:hAnsi="Times New Roman"/>
          <w:sz w:val="25"/>
          <w:szCs w:val="25"/>
        </w:rPr>
      </w:pPr>
      <w:r w:rsidRPr="00295A42">
        <w:rPr>
          <w:rFonts w:ascii="Times New Roman" w:hAnsi="Times New Roman"/>
          <w:sz w:val="25"/>
          <w:szCs w:val="25"/>
        </w:rPr>
        <w:t xml:space="preserve">нанесение дорожной разметки, 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 </w:t>
      </w:r>
    </w:p>
    <w:p w:rsidR="00295A42" w:rsidRPr="00295A42" w:rsidRDefault="00295A42" w:rsidP="00C80B55">
      <w:pPr>
        <w:pStyle w:val="aa"/>
        <w:numPr>
          <w:ilvl w:val="0"/>
          <w:numId w:val="62"/>
        </w:numPr>
        <w:spacing w:line="360" w:lineRule="auto"/>
        <w:jc w:val="both"/>
        <w:rPr>
          <w:rFonts w:ascii="Times New Roman" w:hAnsi="Times New Roman"/>
          <w:sz w:val="25"/>
          <w:szCs w:val="25"/>
        </w:rPr>
      </w:pPr>
      <w:r w:rsidRPr="00295A42">
        <w:rPr>
          <w:rFonts w:ascii="Times New Roman" w:hAnsi="Times New Roman"/>
          <w:sz w:val="25"/>
          <w:szCs w:val="25"/>
        </w:rPr>
        <w:t>организация внутреннего пассажирского рейса;</w:t>
      </w:r>
    </w:p>
    <w:p w:rsidR="00295A42" w:rsidRPr="00295A42" w:rsidRDefault="00295A42" w:rsidP="00C80B55">
      <w:pPr>
        <w:pStyle w:val="aa"/>
        <w:numPr>
          <w:ilvl w:val="0"/>
          <w:numId w:val="62"/>
        </w:numPr>
        <w:spacing w:line="360" w:lineRule="auto"/>
        <w:jc w:val="both"/>
        <w:rPr>
          <w:rFonts w:ascii="Times New Roman" w:hAnsi="Times New Roman"/>
          <w:sz w:val="25"/>
          <w:szCs w:val="25"/>
        </w:rPr>
      </w:pPr>
      <w:r w:rsidRPr="00295A42">
        <w:rPr>
          <w:rFonts w:ascii="Times New Roman" w:hAnsi="Times New Roman"/>
          <w:sz w:val="25"/>
          <w:szCs w:val="25"/>
        </w:rPr>
        <w:t>при организации новой жилой застройки предусмотреть строительство улично-дорожной сети (новых улиц, переулков). Доля улиц и проездов от общей площади комплексной жилой застройки должна составлять 5–7%.</w:t>
      </w:r>
    </w:p>
    <w:p w:rsidR="00295A42" w:rsidRPr="0005644F" w:rsidRDefault="00295A42" w:rsidP="00295A42">
      <w:pPr>
        <w:spacing w:line="360" w:lineRule="auto"/>
        <w:jc w:val="both"/>
        <w:rPr>
          <w:rFonts w:ascii="Times New Roman" w:hAnsi="Times New Roman"/>
          <w:sz w:val="25"/>
          <w:szCs w:val="25"/>
        </w:rPr>
      </w:pPr>
      <w:r w:rsidRPr="0005644F">
        <w:rPr>
          <w:rFonts w:ascii="Times New Roman" w:hAnsi="Times New Roman"/>
          <w:sz w:val="25"/>
          <w:szCs w:val="25"/>
        </w:rPr>
        <w:t>Мероприятия по развитию транспортной инфраструктуры на расчетный срок (2039 г.)</w:t>
      </w:r>
    </w:p>
    <w:p w:rsidR="00295A42" w:rsidRPr="00295A42" w:rsidRDefault="00295A42" w:rsidP="00C80B55">
      <w:pPr>
        <w:pStyle w:val="aa"/>
        <w:numPr>
          <w:ilvl w:val="0"/>
          <w:numId w:val="62"/>
        </w:numPr>
        <w:spacing w:line="360" w:lineRule="auto"/>
        <w:jc w:val="both"/>
        <w:rPr>
          <w:rFonts w:ascii="Times New Roman" w:hAnsi="Times New Roman"/>
          <w:sz w:val="25"/>
          <w:szCs w:val="25"/>
        </w:rPr>
      </w:pPr>
      <w:r w:rsidRPr="00295A42">
        <w:rPr>
          <w:rFonts w:ascii="Times New Roman" w:hAnsi="Times New Roman"/>
          <w:sz w:val="25"/>
          <w:szCs w:val="25"/>
        </w:rPr>
        <w:t xml:space="preserve">асфальтирование улиц с грунтовым покрытием </w:t>
      </w:r>
    </w:p>
    <w:p w:rsidR="00295A42" w:rsidRPr="00295A42" w:rsidRDefault="00295A42" w:rsidP="005D1DCC">
      <w:pPr>
        <w:pStyle w:val="aa"/>
        <w:widowControl w:val="0"/>
        <w:numPr>
          <w:ilvl w:val="0"/>
          <w:numId w:val="62"/>
        </w:numPr>
        <w:spacing w:line="360" w:lineRule="auto"/>
        <w:ind w:left="714" w:hanging="357"/>
        <w:jc w:val="both"/>
        <w:rPr>
          <w:rFonts w:ascii="Times New Roman" w:hAnsi="Times New Roman"/>
          <w:sz w:val="25"/>
          <w:szCs w:val="25"/>
        </w:rPr>
      </w:pPr>
      <w:r w:rsidRPr="00295A42">
        <w:rPr>
          <w:rFonts w:ascii="Times New Roman" w:hAnsi="Times New Roman"/>
          <w:sz w:val="25"/>
          <w:szCs w:val="25"/>
        </w:rPr>
        <w:t>формирование улиц и проездов при организации жилых и общественно- деловых зон на свободных территориях;</w:t>
      </w:r>
    </w:p>
    <w:p w:rsidR="00295A42" w:rsidRPr="00295A42" w:rsidRDefault="00295A42" w:rsidP="005D1DCC">
      <w:pPr>
        <w:pStyle w:val="aa"/>
        <w:widowControl w:val="0"/>
        <w:numPr>
          <w:ilvl w:val="0"/>
          <w:numId w:val="62"/>
        </w:numPr>
        <w:spacing w:line="360" w:lineRule="auto"/>
        <w:ind w:left="714" w:hanging="357"/>
        <w:jc w:val="both"/>
        <w:rPr>
          <w:rFonts w:ascii="Times New Roman" w:hAnsi="Times New Roman"/>
          <w:sz w:val="25"/>
          <w:szCs w:val="25"/>
        </w:rPr>
      </w:pPr>
      <w:r w:rsidRPr="00295A42">
        <w:rPr>
          <w:rFonts w:ascii="Times New Roman" w:hAnsi="Times New Roman"/>
          <w:sz w:val="25"/>
          <w:szCs w:val="25"/>
        </w:rPr>
        <w:t xml:space="preserve">восстановление изношенных верхних слоев дорожных покрытий с обеспечением требуемой ровности и шероховатости на всех асфальтированных </w:t>
      </w:r>
      <w:r w:rsidRPr="00295A42">
        <w:rPr>
          <w:rFonts w:ascii="Times New Roman" w:hAnsi="Times New Roman"/>
          <w:sz w:val="25"/>
          <w:szCs w:val="25"/>
        </w:rPr>
        <w:lastRenderedPageBreak/>
        <w:t xml:space="preserve">улицах в населенных пунктах </w:t>
      </w:r>
    </w:p>
    <w:p w:rsidR="00295A42" w:rsidRPr="00295A42" w:rsidRDefault="00295A42" w:rsidP="005D1DCC">
      <w:pPr>
        <w:pStyle w:val="aa"/>
        <w:widowControl w:val="0"/>
        <w:numPr>
          <w:ilvl w:val="0"/>
          <w:numId w:val="62"/>
        </w:numPr>
        <w:spacing w:line="360" w:lineRule="auto"/>
        <w:ind w:left="714" w:hanging="357"/>
        <w:jc w:val="both"/>
        <w:rPr>
          <w:rFonts w:ascii="Times New Roman" w:hAnsi="Times New Roman"/>
          <w:sz w:val="25"/>
          <w:szCs w:val="25"/>
        </w:rPr>
      </w:pPr>
      <w:r w:rsidRPr="00295A42">
        <w:rPr>
          <w:rFonts w:ascii="Times New Roman" w:hAnsi="Times New Roman"/>
          <w:sz w:val="25"/>
          <w:szCs w:val="25"/>
        </w:rPr>
        <w:t>строительство новых дорог местного значения в проектируемых жилых застройках</w:t>
      </w:r>
    </w:p>
    <w:p w:rsidR="00295A42" w:rsidRPr="00DE6934" w:rsidRDefault="00295A42" w:rsidP="005D1DCC">
      <w:pPr>
        <w:widowControl w:val="0"/>
        <w:spacing w:line="360" w:lineRule="auto"/>
        <w:ind w:firstLine="348"/>
        <w:jc w:val="both"/>
        <w:rPr>
          <w:rFonts w:ascii="Times New Roman" w:hAnsi="Times New Roman"/>
          <w:sz w:val="25"/>
          <w:szCs w:val="25"/>
          <w:lang w:bidi="ru-RU"/>
        </w:rPr>
      </w:pPr>
      <w:r w:rsidRPr="0005644F">
        <w:rPr>
          <w:rFonts w:ascii="Times New Roman" w:hAnsi="Times New Roman"/>
          <w:sz w:val="25"/>
          <w:szCs w:val="25"/>
          <w:lang w:bidi="ru-RU"/>
        </w:rPr>
        <w:t>На расчетный период требуется выполнить реконструкцию существующих автомоб</w:t>
      </w:r>
      <w:r w:rsidR="00E534A4">
        <w:rPr>
          <w:rFonts w:ascii="Times New Roman" w:hAnsi="Times New Roman"/>
          <w:sz w:val="25"/>
          <w:szCs w:val="25"/>
          <w:lang w:bidi="ru-RU"/>
        </w:rPr>
        <w:t>ильных дорог местного значения,</w:t>
      </w:r>
      <w:r w:rsidRPr="0005644F">
        <w:rPr>
          <w:rFonts w:ascii="Times New Roman" w:hAnsi="Times New Roman"/>
          <w:sz w:val="25"/>
          <w:szCs w:val="25"/>
          <w:lang w:bidi="ru-RU"/>
        </w:rPr>
        <w:t xml:space="preserve"> проектирование и строительство новых улиц и дорог местного значения в проектируемых жилых микрорайонах с созданием непрерывной сети пешеходных связей. Хранение индивидуальных автомобилей осуществляется на придомовых участках. Открытых площадок для хранения индивидуального транспорта</w:t>
      </w:r>
      <w:r w:rsidRPr="004915D8">
        <w:rPr>
          <w:rFonts w:ascii="Times New Roman" w:hAnsi="Times New Roman"/>
          <w:sz w:val="25"/>
          <w:szCs w:val="25"/>
          <w:lang w:bidi="ru-RU"/>
        </w:rPr>
        <w:t xml:space="preserve"> нет. </w:t>
      </w:r>
    </w:p>
    <w:p w:rsidR="00295A42" w:rsidRPr="00DE6934" w:rsidRDefault="00295A42" w:rsidP="005D1DCC">
      <w:pPr>
        <w:widowControl w:val="0"/>
        <w:spacing w:line="360" w:lineRule="auto"/>
        <w:ind w:firstLine="348"/>
        <w:jc w:val="both"/>
        <w:rPr>
          <w:rFonts w:ascii="Times New Roman" w:hAnsi="Times New Roman"/>
          <w:sz w:val="25"/>
          <w:szCs w:val="25"/>
          <w:lang w:bidi="ru-RU"/>
        </w:rPr>
      </w:pPr>
      <w:r w:rsidRPr="00DE6934">
        <w:rPr>
          <w:rFonts w:ascii="Times New Roman" w:hAnsi="Times New Roman"/>
          <w:sz w:val="25"/>
          <w:szCs w:val="25"/>
          <w:lang w:bidi="ru-RU"/>
        </w:rPr>
        <w:t>Необходимо построить автомобильные дороги для осуществления товарообмена и организации туризма. При неблагоприятных погодных условиях затрудняется проезд к значительной части населенных пунктов. Все дороги, на которых существует и предусматривается регулярное движение транспорта общего пользования должны иметь соответствующую пропускную способность (не ниже IV категории, с хорошим или удовлетворительным состоянием полотна автодороги).</w:t>
      </w:r>
    </w:p>
    <w:p w:rsidR="00295A42" w:rsidRPr="00DE6934" w:rsidRDefault="00295A42" w:rsidP="005D1DCC">
      <w:pPr>
        <w:widowControl w:val="0"/>
        <w:spacing w:line="360" w:lineRule="auto"/>
        <w:ind w:firstLine="348"/>
        <w:jc w:val="both"/>
        <w:rPr>
          <w:rFonts w:ascii="Times New Roman" w:hAnsi="Times New Roman"/>
          <w:sz w:val="25"/>
          <w:szCs w:val="25"/>
          <w:lang w:bidi="ru-RU"/>
        </w:rPr>
      </w:pPr>
      <w:r w:rsidRPr="00DE6934">
        <w:rPr>
          <w:rFonts w:ascii="Times New Roman" w:hAnsi="Times New Roman"/>
          <w:sz w:val="25"/>
          <w:szCs w:val="25"/>
          <w:lang w:bidi="ru-RU"/>
        </w:rPr>
        <w:t>Генеральным планом предусматривается сохранение и дальнейшее развитие сложившейся структуры улично-дорожной сети муниципального образования.</w:t>
      </w:r>
    </w:p>
    <w:p w:rsidR="00295A42" w:rsidRPr="00DE6934" w:rsidRDefault="00295A42" w:rsidP="005D1DCC">
      <w:pPr>
        <w:widowControl w:val="0"/>
        <w:spacing w:line="360" w:lineRule="auto"/>
        <w:ind w:firstLine="348"/>
        <w:jc w:val="both"/>
        <w:rPr>
          <w:rFonts w:ascii="Times New Roman" w:hAnsi="Times New Roman"/>
          <w:sz w:val="25"/>
          <w:szCs w:val="25"/>
          <w:lang w:bidi="ru-RU"/>
        </w:rPr>
      </w:pPr>
      <w:r>
        <w:rPr>
          <w:rFonts w:ascii="Times New Roman" w:hAnsi="Times New Roman"/>
          <w:sz w:val="25"/>
          <w:szCs w:val="25"/>
          <w:lang w:bidi="ru-RU"/>
        </w:rPr>
        <w:t>Улично-дорожную</w:t>
      </w:r>
      <w:r w:rsidRPr="00DE6934">
        <w:rPr>
          <w:rFonts w:ascii="Times New Roman" w:hAnsi="Times New Roman"/>
          <w:sz w:val="25"/>
          <w:szCs w:val="25"/>
          <w:lang w:bidi="ru-RU"/>
        </w:rPr>
        <w:t xml:space="preserve"> сеть населенных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w:t>
      </w:r>
    </w:p>
    <w:p w:rsidR="00295A42" w:rsidRPr="00BF2EB0" w:rsidRDefault="00295A42" w:rsidP="005D1DCC">
      <w:pPr>
        <w:pStyle w:val="a5"/>
        <w:widowControl w:val="0"/>
        <w:rPr>
          <w:rFonts w:eastAsia="Times New Roman" w:cs="Times New Roman"/>
          <w:lang w:eastAsia="ru-RU" w:bidi="ru-RU"/>
        </w:rPr>
      </w:pPr>
      <w:r w:rsidRPr="00BF2EB0">
        <w:rPr>
          <w:rFonts w:eastAsia="Times New Roman" w:cs="Times New Roman"/>
          <w:lang w:eastAsia="ru-RU" w:bidi="ru-RU"/>
        </w:rPr>
        <w:t xml:space="preserve">Развитие транспортной инфраструктуры сельского поселения  «село </w:t>
      </w:r>
      <w:r w:rsidR="000E27E9">
        <w:rPr>
          <w:rFonts w:eastAsia="Times New Roman" w:cs="Times New Roman"/>
          <w:lang w:eastAsia="ru-RU" w:bidi="ru-RU"/>
        </w:rPr>
        <w:t>Хив</w:t>
      </w:r>
      <w:r w:rsidRPr="00BF2EB0">
        <w:rPr>
          <w:rFonts w:eastAsia="Times New Roman" w:cs="Times New Roman"/>
          <w:lang w:eastAsia="ru-RU" w:bidi="ru-RU"/>
        </w:rPr>
        <w:t>»  позволит сохранить существующую сеть автомобильных дорог  за счет качественного содержания, осуществления контроля за перевозкой груз</w:t>
      </w:r>
      <w:r>
        <w:rPr>
          <w:rFonts w:eastAsia="Times New Roman" w:cs="Times New Roman"/>
          <w:lang w:eastAsia="ru-RU" w:bidi="ru-RU"/>
        </w:rPr>
        <w:t>ов, инструментальной диагностики</w:t>
      </w:r>
      <w:r w:rsidRPr="00BF2EB0">
        <w:rPr>
          <w:rFonts w:eastAsia="Times New Roman" w:cs="Times New Roman"/>
          <w:lang w:eastAsia="ru-RU" w:bidi="ru-RU"/>
        </w:rPr>
        <w:t xml:space="preserve"> технического состояния дорог и искусственных сооружений на них, повысить качественные характеристики дорожных покрытий и безопасность дорожного движения за счет проведения мероприятий по ремонту, капитальному ремонту, реконструкции автомобильных дорог, разработки и обновлению проектов организации дорожного движения.</w:t>
      </w:r>
    </w:p>
    <w:p w:rsidR="000E27E9" w:rsidRPr="0024560D" w:rsidRDefault="000E27E9" w:rsidP="005D1DCC">
      <w:pPr>
        <w:pStyle w:val="a5"/>
        <w:widowControl w:val="0"/>
        <w:spacing w:before="240" w:after="60" w:line="276" w:lineRule="auto"/>
        <w:ind w:firstLine="0"/>
        <w:outlineLvl w:val="1"/>
        <w:rPr>
          <w:rFonts w:eastAsia="Times New Roman" w:cs="Times New Roman"/>
          <w:b/>
          <w:bCs/>
          <w:lang w:eastAsia="ru-RU" w:bidi="ru-RU"/>
        </w:rPr>
      </w:pPr>
      <w:bookmarkStart w:id="241" w:name="_Toc517710549"/>
      <w:bookmarkStart w:id="242" w:name="_Toc533002616"/>
      <w:bookmarkStart w:id="243" w:name="_Toc533004086"/>
      <w:bookmarkStart w:id="244" w:name="_Toc4423445"/>
      <w:bookmarkStart w:id="245" w:name="_Toc6841025"/>
      <w:r w:rsidRPr="0024560D">
        <w:rPr>
          <w:rFonts w:eastAsia="Times New Roman" w:cs="Times New Roman"/>
          <w:b/>
          <w:bCs/>
          <w:lang w:eastAsia="ru-RU" w:bidi="ru-RU"/>
        </w:rPr>
        <w:t xml:space="preserve">3.6.  Предложения по инженерной защите территории от опасных природных </w:t>
      </w:r>
      <w:r w:rsidRPr="0024560D">
        <w:rPr>
          <w:rFonts w:eastAsia="Times New Roman" w:cs="Times New Roman"/>
          <w:b/>
          <w:bCs/>
          <w:lang w:eastAsia="ru-RU" w:bidi="ru-RU"/>
        </w:rPr>
        <w:lastRenderedPageBreak/>
        <w:t>процессов</w:t>
      </w:r>
      <w:bookmarkEnd w:id="241"/>
      <w:bookmarkEnd w:id="242"/>
      <w:bookmarkEnd w:id="243"/>
      <w:bookmarkEnd w:id="244"/>
      <w:bookmarkEnd w:id="245"/>
    </w:p>
    <w:p w:rsidR="000E27E9" w:rsidRPr="0024560D" w:rsidRDefault="000E27E9" w:rsidP="005D1DCC">
      <w:pPr>
        <w:pStyle w:val="a5"/>
        <w:widowControl w:val="0"/>
        <w:spacing w:before="240" w:after="120" w:line="276" w:lineRule="auto"/>
        <w:ind w:firstLine="0"/>
        <w:outlineLvl w:val="2"/>
        <w:rPr>
          <w:rFonts w:eastAsia="Times New Roman" w:cs="Times New Roman"/>
          <w:b/>
          <w:i/>
          <w:lang w:eastAsia="ru-RU" w:bidi="ru-RU"/>
        </w:rPr>
      </w:pPr>
      <w:bookmarkStart w:id="246" w:name="_Toc517710550"/>
      <w:bookmarkStart w:id="247" w:name="_Toc533002617"/>
      <w:bookmarkStart w:id="248" w:name="_Toc533004087"/>
      <w:bookmarkStart w:id="249" w:name="_Toc4423446"/>
      <w:bookmarkStart w:id="250" w:name="_Toc6841026"/>
      <w:r w:rsidRPr="0024560D">
        <w:rPr>
          <w:rFonts w:eastAsia="Times New Roman" w:cs="Times New Roman"/>
          <w:b/>
          <w:bCs/>
          <w:lang w:eastAsia="ru-RU" w:bidi="ru-RU"/>
        </w:rPr>
        <w:t>3.6.1. Инженерная защита территории от опасных природных процессов</w:t>
      </w:r>
      <w:bookmarkEnd w:id="246"/>
      <w:bookmarkEnd w:id="247"/>
      <w:bookmarkEnd w:id="248"/>
      <w:bookmarkEnd w:id="249"/>
      <w:bookmarkEnd w:id="250"/>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Территории, подверженные проявлениям опасных природных процессов, являются ограниченно пригодными для градостроительной деятельности, поскольку требуют обязательного проведения комплексных инженерных, инженерно- геологических и инженерно-экологических изысканий, а также сложных мероприятий по инженерной защите и подготовке территории.</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Вследствие изучения и анализа местных природных условий, имеющихся плановых и картографических материалов и учитывая архитектурно-планировочные решения, определился перечень наиболее актуальных вопросов по инженерной защите территории от опасных природных процессов, развитию орошения на рассматриваемой территории:</w:t>
      </w:r>
    </w:p>
    <w:p w:rsidR="000E27E9" w:rsidRPr="006F4B6E" w:rsidRDefault="000E27E9" w:rsidP="000E27E9">
      <w:pPr>
        <w:spacing w:line="360" w:lineRule="auto"/>
        <w:ind w:firstLine="348"/>
        <w:jc w:val="both"/>
        <w:rPr>
          <w:rFonts w:ascii="Times New Roman" w:hAnsi="Times New Roman"/>
          <w:sz w:val="25"/>
          <w:szCs w:val="25"/>
          <w:lang w:bidi="ru-RU"/>
        </w:rPr>
      </w:pPr>
      <w:r w:rsidRPr="006F4B6E">
        <w:rPr>
          <w:rFonts w:ascii="Times New Roman" w:hAnsi="Times New Roman"/>
          <w:sz w:val="25"/>
          <w:szCs w:val="25"/>
          <w:lang w:bidi="ru-RU"/>
        </w:rPr>
        <w:t>•</w:t>
      </w:r>
      <w:r w:rsidRPr="006F4B6E">
        <w:rPr>
          <w:rFonts w:ascii="Times New Roman" w:hAnsi="Times New Roman"/>
          <w:sz w:val="25"/>
          <w:szCs w:val="25"/>
          <w:lang w:bidi="ru-RU"/>
        </w:rPr>
        <w:tab/>
        <w:t>защита территории от подтопления;</w:t>
      </w:r>
    </w:p>
    <w:p w:rsidR="000E27E9" w:rsidRPr="006F4B6E" w:rsidRDefault="000E27E9" w:rsidP="000E27E9">
      <w:pPr>
        <w:spacing w:line="360" w:lineRule="auto"/>
        <w:ind w:firstLine="348"/>
        <w:jc w:val="both"/>
        <w:rPr>
          <w:rFonts w:ascii="Times New Roman" w:hAnsi="Times New Roman"/>
          <w:sz w:val="25"/>
          <w:szCs w:val="25"/>
          <w:lang w:bidi="ru-RU"/>
        </w:rPr>
      </w:pPr>
      <w:r w:rsidRPr="006F4B6E">
        <w:rPr>
          <w:rFonts w:ascii="Times New Roman" w:hAnsi="Times New Roman"/>
          <w:sz w:val="25"/>
          <w:szCs w:val="25"/>
          <w:lang w:bidi="ru-RU"/>
        </w:rPr>
        <w:t>•</w:t>
      </w:r>
      <w:r w:rsidRPr="006F4B6E">
        <w:rPr>
          <w:rFonts w:ascii="Times New Roman" w:hAnsi="Times New Roman"/>
          <w:sz w:val="25"/>
          <w:szCs w:val="25"/>
          <w:lang w:bidi="ru-RU"/>
        </w:rPr>
        <w:tab/>
        <w:t>защита территории от затопления;</w:t>
      </w:r>
    </w:p>
    <w:p w:rsidR="000E27E9" w:rsidRPr="006F4B6E" w:rsidRDefault="000E27E9" w:rsidP="000E27E9">
      <w:pPr>
        <w:spacing w:line="360" w:lineRule="auto"/>
        <w:ind w:firstLine="348"/>
        <w:jc w:val="both"/>
        <w:rPr>
          <w:rFonts w:ascii="Times New Roman" w:hAnsi="Times New Roman"/>
          <w:sz w:val="25"/>
          <w:szCs w:val="25"/>
          <w:lang w:bidi="ru-RU"/>
        </w:rPr>
      </w:pPr>
      <w:r w:rsidRPr="006F4B6E">
        <w:rPr>
          <w:rFonts w:ascii="Times New Roman" w:hAnsi="Times New Roman"/>
          <w:sz w:val="25"/>
          <w:szCs w:val="25"/>
          <w:lang w:bidi="ru-RU"/>
        </w:rPr>
        <w:t>•</w:t>
      </w:r>
      <w:r w:rsidRPr="006F4B6E">
        <w:rPr>
          <w:rFonts w:ascii="Times New Roman" w:hAnsi="Times New Roman"/>
          <w:sz w:val="25"/>
          <w:szCs w:val="25"/>
          <w:lang w:bidi="ru-RU"/>
        </w:rPr>
        <w:tab/>
        <w:t>противоэрозионные мероприятия;</w:t>
      </w:r>
    </w:p>
    <w:p w:rsidR="000E27E9" w:rsidRPr="006F4B6E" w:rsidRDefault="000E27E9" w:rsidP="000E27E9">
      <w:pPr>
        <w:spacing w:line="360" w:lineRule="auto"/>
        <w:ind w:firstLine="348"/>
        <w:jc w:val="both"/>
        <w:rPr>
          <w:rFonts w:ascii="Times New Roman" w:hAnsi="Times New Roman"/>
          <w:sz w:val="25"/>
          <w:szCs w:val="25"/>
          <w:lang w:bidi="ru-RU"/>
        </w:rPr>
      </w:pPr>
      <w:r w:rsidRPr="006F4B6E">
        <w:rPr>
          <w:rFonts w:ascii="Times New Roman" w:hAnsi="Times New Roman"/>
          <w:sz w:val="25"/>
          <w:szCs w:val="25"/>
          <w:lang w:bidi="ru-RU"/>
        </w:rPr>
        <w:t>•</w:t>
      </w:r>
      <w:r w:rsidRPr="006F4B6E">
        <w:rPr>
          <w:rFonts w:ascii="Times New Roman" w:hAnsi="Times New Roman"/>
          <w:sz w:val="25"/>
          <w:szCs w:val="25"/>
          <w:lang w:bidi="ru-RU"/>
        </w:rPr>
        <w:tab/>
        <w:t>организация и очистка поверхностного стока;</w:t>
      </w:r>
    </w:p>
    <w:p w:rsidR="000E27E9" w:rsidRPr="0024560D" w:rsidRDefault="000E27E9" w:rsidP="000E27E9">
      <w:pPr>
        <w:pStyle w:val="a5"/>
        <w:rPr>
          <w:rFonts w:eastAsia="Times New Roman" w:cs="Times New Roman"/>
          <w:b/>
          <w:lang w:eastAsia="ru-RU" w:bidi="ru-RU"/>
        </w:rPr>
      </w:pPr>
      <w:r w:rsidRPr="0024560D">
        <w:rPr>
          <w:rFonts w:eastAsia="Times New Roman" w:cs="Times New Roman"/>
          <w:b/>
          <w:lang w:eastAsia="ru-RU" w:bidi="ru-RU"/>
        </w:rPr>
        <w:t>Защита от подтопления грунтовыми водами</w:t>
      </w:r>
    </w:p>
    <w:p w:rsidR="000E27E9" w:rsidRPr="0024560D" w:rsidRDefault="000E27E9" w:rsidP="000E27E9">
      <w:pPr>
        <w:pStyle w:val="a5"/>
        <w:spacing w:after="200"/>
        <w:rPr>
          <w:rFonts w:eastAsia="Times New Roman" w:cs="Times New Roman"/>
          <w:lang w:eastAsia="ru-RU" w:bidi="ru-RU"/>
        </w:rPr>
      </w:pPr>
      <w:r w:rsidRPr="0024560D">
        <w:rPr>
          <w:rFonts w:eastAsia="Times New Roman" w:cs="Times New Roman"/>
          <w:lang w:eastAsia="ru-RU" w:bidi="ru-RU"/>
        </w:rPr>
        <w:t>Высокий уровень развития орошаемого земледелия вызвал некоторые нарушения условий формирования стока, что способствовало развитию подтопленных территорий в зоне влияния СКК и орошаемого земледелия, в том числе на территориях населенных пунктов, сельскохозяйственных угодий и хозяйственных объектов.</w:t>
      </w:r>
    </w:p>
    <w:p w:rsidR="000E27E9" w:rsidRPr="0024560D" w:rsidRDefault="000E27E9" w:rsidP="005D1DCC">
      <w:pPr>
        <w:pStyle w:val="a5"/>
        <w:widowControl w:val="0"/>
        <w:spacing w:after="200"/>
        <w:rPr>
          <w:rFonts w:eastAsia="Times New Roman" w:cs="Times New Roman"/>
          <w:lang w:eastAsia="ru-RU" w:bidi="ru-RU"/>
        </w:rPr>
      </w:pPr>
      <w:r w:rsidRPr="0024560D">
        <w:rPr>
          <w:rFonts w:eastAsia="Times New Roman" w:cs="Times New Roman"/>
          <w:lang w:eastAsia="ru-RU" w:bidi="ru-RU"/>
        </w:rPr>
        <w:t>Анализ показал, что за последние годы в результате многократного сокращения объемов подачи воды на орошение, на пахотных землях произошло некоторое снижение уровней грунтовых вод и улучшение мелиоративной обстановки. Однако, на некоторых участках сельскохозяйственных угодий высокий уровень грунтовых вод сохраняется, сохраняется он и в зоне жилой застройки.</w:t>
      </w:r>
    </w:p>
    <w:p w:rsidR="000E27E9" w:rsidRPr="0024560D" w:rsidRDefault="000E27E9" w:rsidP="005D1DCC">
      <w:pPr>
        <w:pStyle w:val="a5"/>
        <w:widowControl w:val="0"/>
        <w:spacing w:after="200"/>
        <w:rPr>
          <w:rFonts w:eastAsia="Times New Roman" w:cs="Times New Roman"/>
          <w:lang w:eastAsia="ru-RU" w:bidi="ru-RU"/>
        </w:rPr>
      </w:pPr>
      <w:r>
        <w:rPr>
          <w:rFonts w:eastAsia="Times New Roman" w:cs="Times New Roman"/>
          <w:lang w:eastAsia="ru-RU" w:bidi="ru-RU"/>
        </w:rPr>
        <w:t>Требуется</w:t>
      </w:r>
      <w:r w:rsidRPr="0024560D">
        <w:rPr>
          <w:rFonts w:eastAsia="Times New Roman" w:cs="Times New Roman"/>
          <w:lang w:eastAsia="ru-RU" w:bidi="ru-RU"/>
        </w:rPr>
        <w:t xml:space="preserve"> проведени</w:t>
      </w:r>
      <w:r>
        <w:rPr>
          <w:rFonts w:eastAsia="Times New Roman" w:cs="Times New Roman"/>
          <w:lang w:eastAsia="ru-RU" w:bidi="ru-RU"/>
        </w:rPr>
        <w:t xml:space="preserve">е мероприятий по мелиоративному </w:t>
      </w:r>
      <w:r w:rsidRPr="0024560D">
        <w:rPr>
          <w:rFonts w:eastAsia="Times New Roman" w:cs="Times New Roman"/>
          <w:lang w:eastAsia="ru-RU" w:bidi="ru-RU"/>
        </w:rPr>
        <w:t>улучшению территорий и строительство и реконструкция дренажа.</w:t>
      </w:r>
    </w:p>
    <w:p w:rsidR="000E27E9" w:rsidRPr="0024560D" w:rsidRDefault="000E27E9" w:rsidP="005D1DCC">
      <w:pPr>
        <w:pStyle w:val="a5"/>
        <w:widowControl w:val="0"/>
        <w:spacing w:after="200"/>
        <w:rPr>
          <w:rFonts w:eastAsia="Times New Roman" w:cs="Times New Roman"/>
          <w:lang w:eastAsia="ru-RU" w:bidi="ru-RU"/>
        </w:rPr>
      </w:pPr>
      <w:r w:rsidRPr="0024560D">
        <w:rPr>
          <w:rFonts w:eastAsia="Times New Roman" w:cs="Times New Roman"/>
          <w:lang w:eastAsia="ru-RU" w:bidi="ru-RU"/>
        </w:rPr>
        <w:t xml:space="preserve">Подтоплению застроенных территорий грунтовыми водами способствуют </w:t>
      </w:r>
      <w:r w:rsidRPr="0024560D">
        <w:rPr>
          <w:rFonts w:eastAsia="Times New Roman" w:cs="Times New Roman"/>
          <w:lang w:eastAsia="ru-RU" w:bidi="ru-RU"/>
        </w:rPr>
        <w:lastRenderedPageBreak/>
        <w:t>естественные природные условия. Среди них:</w:t>
      </w:r>
    </w:p>
    <w:p w:rsidR="000E27E9" w:rsidRPr="0024560D" w:rsidRDefault="000E27E9" w:rsidP="005D1DCC">
      <w:pPr>
        <w:pStyle w:val="a5"/>
        <w:widowControl w:val="0"/>
        <w:numPr>
          <w:ilvl w:val="0"/>
          <w:numId w:val="63"/>
        </w:numPr>
        <w:spacing w:after="200"/>
        <w:ind w:left="0"/>
        <w:rPr>
          <w:rFonts w:eastAsia="Times New Roman" w:cs="Times New Roman"/>
          <w:lang w:eastAsia="ru-RU" w:bidi="ru-RU"/>
        </w:rPr>
      </w:pPr>
      <w:r w:rsidRPr="0024560D">
        <w:rPr>
          <w:rFonts w:eastAsia="Times New Roman" w:cs="Times New Roman"/>
          <w:lang w:eastAsia="ru-RU" w:bidi="ru-RU"/>
        </w:rPr>
        <w:t>наличие плохо проницаемых грунтов (супесей, суглинков, пылеватых песков, лесса и т.д.) с низкими коэффициентами фильтрации (1,0-2,0 м/сут);</w:t>
      </w:r>
    </w:p>
    <w:p w:rsidR="000E27E9" w:rsidRPr="0024560D" w:rsidRDefault="000E27E9" w:rsidP="005D1DCC">
      <w:pPr>
        <w:pStyle w:val="a5"/>
        <w:widowControl w:val="0"/>
        <w:numPr>
          <w:ilvl w:val="0"/>
          <w:numId w:val="63"/>
        </w:numPr>
        <w:spacing w:after="200"/>
        <w:ind w:left="0"/>
        <w:rPr>
          <w:rFonts w:eastAsia="Times New Roman" w:cs="Times New Roman"/>
          <w:lang w:eastAsia="ru-RU" w:bidi="ru-RU"/>
        </w:rPr>
      </w:pPr>
      <w:r>
        <w:rPr>
          <w:rFonts w:eastAsia="Times New Roman" w:cs="Times New Roman"/>
          <w:lang w:eastAsia="ru-RU" w:bidi="ru-RU"/>
        </w:rPr>
        <w:t>близость</w:t>
      </w:r>
      <w:r>
        <w:rPr>
          <w:rFonts w:eastAsia="Times New Roman" w:cs="Times New Roman"/>
          <w:lang w:eastAsia="ru-RU" w:bidi="ru-RU"/>
        </w:rPr>
        <w:tab/>
        <w:t xml:space="preserve">расположения от поверхности водоупора </w:t>
      </w:r>
      <w:r w:rsidRPr="0024560D">
        <w:rPr>
          <w:rFonts w:eastAsia="Times New Roman" w:cs="Times New Roman"/>
          <w:lang w:eastAsia="ru-RU" w:bidi="ru-RU"/>
        </w:rPr>
        <w:t>или слабопроницаемых прослоек;</w:t>
      </w:r>
    </w:p>
    <w:p w:rsidR="000E27E9" w:rsidRPr="0024560D" w:rsidRDefault="000E27E9" w:rsidP="005D1DCC">
      <w:pPr>
        <w:pStyle w:val="a5"/>
        <w:widowControl w:val="0"/>
        <w:numPr>
          <w:ilvl w:val="0"/>
          <w:numId w:val="63"/>
        </w:numPr>
        <w:spacing w:after="200"/>
        <w:ind w:left="0"/>
        <w:rPr>
          <w:rFonts w:eastAsia="Times New Roman" w:cs="Times New Roman"/>
          <w:lang w:eastAsia="ru-RU" w:bidi="ru-RU"/>
        </w:rPr>
      </w:pPr>
      <w:r w:rsidRPr="0024560D">
        <w:rPr>
          <w:rFonts w:eastAsia="Times New Roman" w:cs="Times New Roman"/>
          <w:lang w:eastAsia="ru-RU" w:bidi="ru-RU"/>
        </w:rPr>
        <w:t>слабая естественная дренированность территории;</w:t>
      </w:r>
    </w:p>
    <w:p w:rsidR="000E27E9" w:rsidRPr="0024560D" w:rsidRDefault="000E27E9" w:rsidP="005D1DCC">
      <w:pPr>
        <w:pStyle w:val="a5"/>
        <w:widowControl w:val="0"/>
        <w:numPr>
          <w:ilvl w:val="0"/>
          <w:numId w:val="63"/>
        </w:numPr>
        <w:spacing w:after="200"/>
        <w:ind w:left="0"/>
        <w:rPr>
          <w:rFonts w:eastAsia="Times New Roman" w:cs="Times New Roman"/>
          <w:lang w:eastAsia="ru-RU" w:bidi="ru-RU"/>
        </w:rPr>
      </w:pPr>
      <w:r w:rsidRPr="0024560D">
        <w:rPr>
          <w:rFonts w:eastAsia="Times New Roman" w:cs="Times New Roman"/>
          <w:lang w:eastAsia="ru-RU" w:bidi="ru-RU"/>
        </w:rPr>
        <w:t>относительно высокое естественное положение грунтовых вод;</w:t>
      </w:r>
    </w:p>
    <w:p w:rsidR="000E27E9" w:rsidRPr="0024560D" w:rsidRDefault="000E27E9" w:rsidP="005D1DCC">
      <w:pPr>
        <w:pStyle w:val="a5"/>
        <w:widowControl w:val="0"/>
        <w:numPr>
          <w:ilvl w:val="0"/>
          <w:numId w:val="63"/>
        </w:numPr>
        <w:spacing w:after="200"/>
        <w:ind w:left="0"/>
        <w:rPr>
          <w:rFonts w:eastAsia="Times New Roman" w:cs="Times New Roman"/>
          <w:lang w:eastAsia="ru-RU" w:bidi="ru-RU"/>
        </w:rPr>
      </w:pPr>
      <w:r w:rsidRPr="0024560D">
        <w:rPr>
          <w:rFonts w:eastAsia="Times New Roman" w:cs="Times New Roman"/>
          <w:lang w:eastAsia="ru-RU" w:bidi="ru-RU"/>
        </w:rPr>
        <w:t>не полностью организованный сток поверхностных вод.</w:t>
      </w:r>
    </w:p>
    <w:p w:rsidR="000E27E9" w:rsidRPr="0024560D" w:rsidRDefault="000E27E9" w:rsidP="005D1DCC">
      <w:pPr>
        <w:pStyle w:val="a5"/>
        <w:widowControl w:val="0"/>
        <w:spacing w:after="200"/>
        <w:rPr>
          <w:rFonts w:eastAsia="Times New Roman" w:cs="Times New Roman"/>
          <w:lang w:eastAsia="ru-RU" w:bidi="ru-RU"/>
        </w:rPr>
      </w:pPr>
      <w:r w:rsidRPr="0024560D">
        <w:rPr>
          <w:rFonts w:eastAsia="Times New Roman" w:cs="Times New Roman"/>
          <w:lang w:eastAsia="ru-RU" w:bidi="ru-RU"/>
        </w:rPr>
        <w:t>К искусственным источникам подтопления территорий относятся:</w:t>
      </w:r>
    </w:p>
    <w:p w:rsidR="000E27E9" w:rsidRPr="0024560D" w:rsidRDefault="000E27E9" w:rsidP="005D1DCC">
      <w:pPr>
        <w:pStyle w:val="a5"/>
        <w:widowControl w:val="0"/>
        <w:numPr>
          <w:ilvl w:val="0"/>
          <w:numId w:val="64"/>
        </w:numPr>
        <w:spacing w:after="200"/>
        <w:ind w:left="0" w:hanging="357"/>
        <w:rPr>
          <w:rFonts w:eastAsia="Times New Roman" w:cs="Times New Roman"/>
          <w:lang w:eastAsia="ru-RU" w:bidi="ru-RU"/>
        </w:rPr>
      </w:pPr>
      <w:r>
        <w:rPr>
          <w:rFonts w:eastAsia="Times New Roman" w:cs="Times New Roman"/>
          <w:lang w:eastAsia="ru-RU" w:bidi="ru-RU"/>
        </w:rPr>
        <w:t>утечки </w:t>
      </w:r>
      <w:r w:rsidRPr="0024560D">
        <w:rPr>
          <w:rFonts w:eastAsia="Times New Roman" w:cs="Times New Roman"/>
          <w:lang w:eastAsia="ru-RU" w:bidi="ru-RU"/>
        </w:rPr>
        <w:t>из</w:t>
      </w:r>
      <w:r>
        <w:rPr>
          <w:rFonts w:eastAsia="Times New Roman" w:cs="Times New Roman"/>
          <w:lang w:eastAsia="ru-RU" w:bidi="ru-RU"/>
        </w:rPr>
        <w:t> </w:t>
      </w:r>
      <w:r w:rsidRPr="0024560D">
        <w:rPr>
          <w:rFonts w:eastAsia="Times New Roman" w:cs="Times New Roman"/>
          <w:lang w:eastAsia="ru-RU" w:bidi="ru-RU"/>
        </w:rPr>
        <w:t>водонесущих</w:t>
      </w:r>
      <w:r>
        <w:rPr>
          <w:rFonts w:eastAsia="Times New Roman" w:cs="Times New Roman"/>
          <w:lang w:eastAsia="ru-RU" w:bidi="ru-RU"/>
        </w:rPr>
        <w:t> </w:t>
      </w:r>
      <w:r w:rsidRPr="0024560D">
        <w:rPr>
          <w:rFonts w:eastAsia="Times New Roman" w:cs="Times New Roman"/>
          <w:lang w:eastAsia="ru-RU" w:bidi="ru-RU"/>
        </w:rPr>
        <w:t>инженерных</w:t>
      </w:r>
      <w:r>
        <w:rPr>
          <w:rFonts w:eastAsia="Times New Roman" w:cs="Times New Roman"/>
          <w:lang w:eastAsia="ru-RU" w:bidi="ru-RU"/>
        </w:rPr>
        <w:t> </w:t>
      </w:r>
      <w:r w:rsidRPr="0024560D">
        <w:rPr>
          <w:rFonts w:eastAsia="Times New Roman" w:cs="Times New Roman"/>
          <w:lang w:eastAsia="ru-RU" w:bidi="ru-RU"/>
        </w:rPr>
        <w:t>коммуникаций</w:t>
      </w:r>
      <w:r>
        <w:rPr>
          <w:rFonts w:eastAsia="Times New Roman" w:cs="Times New Roman"/>
          <w:lang w:eastAsia="ru-RU" w:bidi="ru-RU"/>
        </w:rPr>
        <w:t> </w:t>
      </w:r>
      <w:r w:rsidRPr="0024560D">
        <w:rPr>
          <w:rFonts w:eastAsia="Times New Roman" w:cs="Times New Roman"/>
          <w:lang w:eastAsia="ru-RU" w:bidi="ru-RU"/>
        </w:rPr>
        <w:t>(водопроводные, канализационные, тепловые сети и т.п.);</w:t>
      </w:r>
    </w:p>
    <w:p w:rsidR="000E27E9" w:rsidRPr="0024560D" w:rsidRDefault="000E27E9" w:rsidP="005D1DCC">
      <w:pPr>
        <w:pStyle w:val="a5"/>
        <w:widowControl w:val="0"/>
        <w:numPr>
          <w:ilvl w:val="0"/>
          <w:numId w:val="64"/>
        </w:numPr>
        <w:spacing w:after="200"/>
        <w:ind w:left="0" w:hanging="357"/>
        <w:rPr>
          <w:rFonts w:eastAsia="Times New Roman" w:cs="Times New Roman"/>
          <w:lang w:eastAsia="ru-RU" w:bidi="ru-RU"/>
        </w:rPr>
      </w:pPr>
      <w:r w:rsidRPr="0024560D">
        <w:rPr>
          <w:rFonts w:eastAsia="Times New Roman" w:cs="Times New Roman"/>
          <w:lang w:eastAsia="ru-RU" w:bidi="ru-RU"/>
        </w:rPr>
        <w:t>утечки из различных резервуаров, отвалов, котлованов и траншей;</w:t>
      </w:r>
    </w:p>
    <w:p w:rsidR="000E27E9" w:rsidRPr="0024560D" w:rsidRDefault="000E27E9" w:rsidP="005D1DCC">
      <w:pPr>
        <w:pStyle w:val="a5"/>
        <w:widowControl w:val="0"/>
        <w:numPr>
          <w:ilvl w:val="0"/>
          <w:numId w:val="64"/>
        </w:numPr>
        <w:spacing w:after="200"/>
        <w:ind w:left="0" w:hanging="357"/>
        <w:rPr>
          <w:rFonts w:eastAsia="Times New Roman" w:cs="Times New Roman"/>
          <w:lang w:eastAsia="ru-RU" w:bidi="ru-RU"/>
        </w:rPr>
      </w:pPr>
      <w:r w:rsidRPr="0024560D">
        <w:rPr>
          <w:rFonts w:eastAsia="Times New Roman" w:cs="Times New Roman"/>
          <w:lang w:eastAsia="ru-RU" w:bidi="ru-RU"/>
        </w:rPr>
        <w:t>нарушение поверхностного и подземного стока;</w:t>
      </w:r>
    </w:p>
    <w:p w:rsidR="000E27E9" w:rsidRPr="0024560D" w:rsidRDefault="000E27E9" w:rsidP="005D1DCC">
      <w:pPr>
        <w:pStyle w:val="a5"/>
        <w:widowControl w:val="0"/>
        <w:numPr>
          <w:ilvl w:val="0"/>
          <w:numId w:val="64"/>
        </w:numPr>
        <w:spacing w:after="200"/>
        <w:ind w:left="0" w:hanging="357"/>
        <w:rPr>
          <w:rFonts w:eastAsia="Times New Roman" w:cs="Times New Roman"/>
          <w:lang w:eastAsia="ru-RU" w:bidi="ru-RU"/>
        </w:rPr>
      </w:pPr>
      <w:r w:rsidRPr="0024560D">
        <w:rPr>
          <w:rFonts w:eastAsia="Times New Roman" w:cs="Times New Roman"/>
          <w:lang w:eastAsia="ru-RU" w:bidi="ru-RU"/>
        </w:rPr>
        <w:t>снижение интенсивности испарения.</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Подтопление селитебных территорий и промышленных предприятий приводит к подтоплению оснований фундаментов, разрушает фундаменты и стены домов, вызывает значительные строительные и эксплуатационные затраты из-за разрушения подземных сетей и сооружений.</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В целях борьбы с подтоплением грунтовыми водами необходимо по возможности максимальное сохранение элементов естественного ландшафта, в том числе сохранение ручьев, тальвегов, логов, являющихся для всей территории естественными дренами, по которым осуществляется водоотвод поверхностных и грунтовых вод со всего бассейна водосбора.</w:t>
      </w:r>
    </w:p>
    <w:p w:rsidR="000E27E9" w:rsidRPr="0024560D" w:rsidRDefault="000E27E9" w:rsidP="005D1DCC">
      <w:pPr>
        <w:pStyle w:val="a5"/>
        <w:widowControl w:val="0"/>
        <w:spacing w:after="200"/>
        <w:rPr>
          <w:rFonts w:eastAsia="Times New Roman" w:cs="Times New Roman"/>
          <w:lang w:eastAsia="ru-RU" w:bidi="ru-RU"/>
        </w:rPr>
      </w:pPr>
      <w:r w:rsidRPr="0024560D">
        <w:rPr>
          <w:rFonts w:eastAsia="Times New Roman" w:cs="Times New Roman"/>
          <w:lang w:eastAsia="ru-RU" w:bidi="ru-RU"/>
        </w:rPr>
        <w:t>В целях понижения уровня грунтовых вод предлагается:</w:t>
      </w:r>
    </w:p>
    <w:p w:rsidR="000E27E9" w:rsidRPr="0024560D" w:rsidRDefault="000E27E9" w:rsidP="005D1DCC">
      <w:pPr>
        <w:pStyle w:val="a5"/>
        <w:widowControl w:val="0"/>
        <w:numPr>
          <w:ilvl w:val="0"/>
          <w:numId w:val="65"/>
        </w:numPr>
        <w:spacing w:after="200"/>
        <w:ind w:left="0"/>
        <w:rPr>
          <w:rFonts w:eastAsia="Times New Roman" w:cs="Times New Roman"/>
          <w:lang w:eastAsia="ru-RU" w:bidi="ru-RU"/>
        </w:rPr>
      </w:pPr>
      <w:r w:rsidRPr="0024560D">
        <w:rPr>
          <w:rFonts w:eastAsia="Times New Roman" w:cs="Times New Roman"/>
          <w:lang w:eastAsia="ru-RU" w:bidi="ru-RU"/>
        </w:rPr>
        <w:t xml:space="preserve">организация поверхностного стока путем устройства разветвленной сети ливнесточных коллекторов закрытого или открытого типа в комплексе с вертикальной </w:t>
      </w:r>
      <w:r w:rsidRPr="0024560D">
        <w:rPr>
          <w:rFonts w:eastAsia="Times New Roman" w:cs="Times New Roman"/>
          <w:lang w:eastAsia="ru-RU" w:bidi="ru-RU"/>
        </w:rPr>
        <w:lastRenderedPageBreak/>
        <w:t>планировкой территории;</w:t>
      </w:r>
    </w:p>
    <w:p w:rsidR="000E27E9" w:rsidRPr="0024560D" w:rsidRDefault="000E27E9" w:rsidP="005D1DCC">
      <w:pPr>
        <w:pStyle w:val="a5"/>
        <w:widowControl w:val="0"/>
        <w:numPr>
          <w:ilvl w:val="0"/>
          <w:numId w:val="65"/>
        </w:numPr>
        <w:spacing w:after="200"/>
        <w:ind w:left="0"/>
        <w:rPr>
          <w:rFonts w:eastAsia="Times New Roman" w:cs="Times New Roman"/>
          <w:lang w:eastAsia="ru-RU" w:bidi="ru-RU"/>
        </w:rPr>
      </w:pPr>
      <w:r w:rsidRPr="0024560D">
        <w:rPr>
          <w:rFonts w:eastAsia="Times New Roman" w:cs="Times New Roman"/>
          <w:lang w:eastAsia="ru-RU" w:bidi="ru-RU"/>
        </w:rPr>
        <w:t>качественное выполнение и реконструкция водонесущих инженерных коммуникаций и сооружений, возможно с сопутствующими дренажами;</w:t>
      </w:r>
    </w:p>
    <w:p w:rsidR="000E27E9" w:rsidRPr="0024560D" w:rsidRDefault="000E27E9" w:rsidP="005D1DCC">
      <w:pPr>
        <w:pStyle w:val="a5"/>
        <w:widowControl w:val="0"/>
        <w:numPr>
          <w:ilvl w:val="0"/>
          <w:numId w:val="65"/>
        </w:numPr>
        <w:spacing w:after="200"/>
        <w:ind w:left="0"/>
        <w:rPr>
          <w:rFonts w:eastAsia="Times New Roman" w:cs="Times New Roman"/>
          <w:lang w:eastAsia="ru-RU" w:bidi="ru-RU"/>
        </w:rPr>
      </w:pPr>
      <w:r w:rsidRPr="0024560D">
        <w:rPr>
          <w:rFonts w:eastAsia="Times New Roman" w:cs="Times New Roman"/>
          <w:lang w:eastAsia="ru-RU" w:bidi="ru-RU"/>
        </w:rPr>
        <w:t>исключение влияния искусственных оросительных каналов и устройство перехватывающих дренажей или противофильтрационных завес и экранов;</w:t>
      </w:r>
    </w:p>
    <w:p w:rsidR="000E27E9" w:rsidRPr="0024560D" w:rsidRDefault="000E27E9" w:rsidP="005D1DCC">
      <w:pPr>
        <w:pStyle w:val="a5"/>
        <w:widowControl w:val="0"/>
        <w:numPr>
          <w:ilvl w:val="0"/>
          <w:numId w:val="65"/>
        </w:numPr>
        <w:spacing w:after="200"/>
        <w:ind w:left="0"/>
        <w:rPr>
          <w:rFonts w:eastAsia="Times New Roman" w:cs="Times New Roman"/>
          <w:lang w:eastAsia="ru-RU" w:bidi="ru-RU"/>
        </w:rPr>
      </w:pPr>
      <w:r w:rsidRPr="0024560D">
        <w:rPr>
          <w:rFonts w:eastAsia="Times New Roman" w:cs="Times New Roman"/>
          <w:lang w:eastAsia="ru-RU" w:bidi="ru-RU"/>
        </w:rPr>
        <w:t>строительство</w:t>
      </w:r>
      <w:r w:rsidRPr="0024560D">
        <w:rPr>
          <w:rFonts w:eastAsia="Times New Roman" w:cs="Times New Roman"/>
          <w:lang w:eastAsia="ru-RU" w:bidi="ru-RU"/>
        </w:rPr>
        <w:tab/>
        <w:t>горизонтальных</w:t>
      </w:r>
      <w:r w:rsidRPr="0024560D">
        <w:rPr>
          <w:rFonts w:eastAsia="Times New Roman" w:cs="Times New Roman"/>
          <w:lang w:eastAsia="ru-RU" w:bidi="ru-RU"/>
        </w:rPr>
        <w:tab/>
        <w:t>или</w:t>
      </w:r>
      <w:r w:rsidRPr="0024560D">
        <w:rPr>
          <w:rFonts w:eastAsia="Times New Roman" w:cs="Times New Roman"/>
          <w:lang w:eastAsia="ru-RU" w:bidi="ru-RU"/>
        </w:rPr>
        <w:tab/>
        <w:t>вертикальных дренажных коллекторов, часто с принудительной откачкой собранного подземного стока.</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Выбор варианта мероприятий и конструкции дренажа на той или иной площадке следует определить после проведения соответствующих гидрогеологических изысканий на основании детальных технико-экономических расчетов.</w:t>
      </w:r>
    </w:p>
    <w:p w:rsidR="000E27E9" w:rsidRPr="0024560D" w:rsidRDefault="000E27E9" w:rsidP="000E27E9">
      <w:pPr>
        <w:pStyle w:val="a5"/>
        <w:rPr>
          <w:rFonts w:eastAsia="Times New Roman" w:cs="Times New Roman"/>
          <w:b/>
          <w:lang w:eastAsia="ru-RU" w:bidi="ru-RU"/>
        </w:rPr>
      </w:pPr>
      <w:r w:rsidRPr="0024560D">
        <w:rPr>
          <w:rFonts w:eastAsia="Times New Roman" w:cs="Times New Roman"/>
          <w:b/>
          <w:lang w:eastAsia="ru-RU" w:bidi="ru-RU"/>
        </w:rPr>
        <w:t>Защита от затопления</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Серьезную опасность для жизнедеятельности населения могут создавать явления затопления территорий вследствие паводков, причиной которых являются как природные, так и техногенные факторы.</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Территории, затапливаемые паводками 1% обеспеченности, отнесены к неблагоприятным территориям для строительства.</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Анализ опасных гидрологических ситуаций и предпосылок их возникновения показывает, что весеннее половодье может создать очень опасную ситуацию и выражается в затоплении водой жилищ, промышленных и сельскохозяйственных объектов, разрушении гидротехнических сооружений и коммуникаций.</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Защиту населенных пунктов от затопления паводками редкой повторяемости предусматривается осуществлять системой инженерных мероприятий в составе:</w:t>
      </w:r>
    </w:p>
    <w:p w:rsidR="000E27E9" w:rsidRPr="0024560D" w:rsidRDefault="000E27E9" w:rsidP="005D1DCC">
      <w:pPr>
        <w:pStyle w:val="a5"/>
        <w:widowControl w:val="0"/>
        <w:numPr>
          <w:ilvl w:val="0"/>
          <w:numId w:val="66"/>
        </w:numPr>
        <w:ind w:left="0" w:firstLine="635"/>
        <w:rPr>
          <w:rFonts w:eastAsia="Times New Roman" w:cs="Times New Roman"/>
          <w:lang w:eastAsia="ru-RU" w:bidi="ru-RU"/>
        </w:rPr>
      </w:pPr>
      <w:r w:rsidRPr="0024560D">
        <w:rPr>
          <w:rFonts w:eastAsia="Times New Roman" w:cs="Times New Roman"/>
          <w:lang w:eastAsia="ru-RU" w:bidi="ru-RU"/>
        </w:rPr>
        <w:t>строительства защитных сооружений на основании рабочих проектов;</w:t>
      </w:r>
    </w:p>
    <w:p w:rsidR="000E27E9" w:rsidRPr="0024560D" w:rsidRDefault="000E27E9" w:rsidP="005D1DCC">
      <w:pPr>
        <w:pStyle w:val="a5"/>
        <w:widowControl w:val="0"/>
        <w:numPr>
          <w:ilvl w:val="0"/>
          <w:numId w:val="66"/>
        </w:numPr>
        <w:ind w:left="0" w:firstLine="635"/>
        <w:rPr>
          <w:rFonts w:eastAsia="Times New Roman" w:cs="Times New Roman"/>
          <w:lang w:eastAsia="ru-RU" w:bidi="ru-RU"/>
        </w:rPr>
      </w:pPr>
      <w:r w:rsidRPr="0024560D">
        <w:rPr>
          <w:rFonts w:eastAsia="Times New Roman" w:cs="Times New Roman"/>
          <w:lang w:eastAsia="ru-RU" w:bidi="ru-RU"/>
        </w:rPr>
        <w:t>руслорегулировочных мероприятий;</w:t>
      </w:r>
    </w:p>
    <w:p w:rsidR="000E27E9" w:rsidRPr="0024560D" w:rsidRDefault="000E27E9" w:rsidP="005D1DCC">
      <w:pPr>
        <w:pStyle w:val="a5"/>
        <w:widowControl w:val="0"/>
        <w:numPr>
          <w:ilvl w:val="0"/>
          <w:numId w:val="66"/>
        </w:numPr>
        <w:ind w:left="0" w:firstLine="635"/>
        <w:rPr>
          <w:rFonts w:eastAsia="Times New Roman" w:cs="Times New Roman"/>
          <w:lang w:eastAsia="ru-RU" w:bidi="ru-RU"/>
        </w:rPr>
      </w:pPr>
      <w:r w:rsidRPr="0024560D">
        <w:rPr>
          <w:rFonts w:eastAsia="Times New Roman" w:cs="Times New Roman"/>
          <w:lang w:eastAsia="ru-RU" w:bidi="ru-RU"/>
        </w:rPr>
        <w:t>организации поверхностного стока.</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 xml:space="preserve">Одним из основных мероприятий по защите от затопления паводками является регулирование русел рек (расчистка от ила, мусора и растительности) с целью </w:t>
      </w:r>
      <w:r w:rsidRPr="0024560D">
        <w:rPr>
          <w:rFonts w:eastAsia="Times New Roman" w:cs="Times New Roman"/>
          <w:lang w:eastAsia="ru-RU" w:bidi="ru-RU"/>
        </w:rPr>
        <w:lastRenderedPageBreak/>
        <w:t>увеличения их пропускной способности.</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Кроме обеспечения гарантированного пропуска вод в период весеннего половод</w:t>
      </w:r>
      <w:r w:rsidR="00447887">
        <w:rPr>
          <w:rFonts w:eastAsia="Times New Roman" w:cs="Times New Roman"/>
          <w:lang w:eastAsia="ru-RU" w:bidi="ru-RU"/>
        </w:rPr>
        <w:t>ья, выше</w:t>
      </w:r>
      <w:r w:rsidRPr="0024560D">
        <w:rPr>
          <w:rFonts w:eastAsia="Times New Roman" w:cs="Times New Roman"/>
          <w:lang w:eastAsia="ru-RU" w:bidi="ru-RU"/>
        </w:rPr>
        <w:t>названные мероприятия способствуют восстановлению дренажных способностей русел, предотвращению подтопления прилегающих застроенных территорий и восстановлению утраченных естественных качеств водной экосистемы.</w:t>
      </w:r>
    </w:p>
    <w:p w:rsidR="000E27E9" w:rsidRPr="0024560D" w:rsidRDefault="000E27E9" w:rsidP="005D1DCC">
      <w:pPr>
        <w:pStyle w:val="a5"/>
        <w:widowControl w:val="0"/>
        <w:rPr>
          <w:rFonts w:eastAsia="Times New Roman" w:cs="Times New Roman"/>
          <w:b/>
          <w:lang w:eastAsia="ru-RU" w:bidi="ru-RU"/>
        </w:rPr>
      </w:pPr>
      <w:r w:rsidRPr="0024560D">
        <w:rPr>
          <w:rFonts w:eastAsia="Times New Roman" w:cs="Times New Roman"/>
          <w:b/>
          <w:lang w:eastAsia="ru-RU" w:bidi="ru-RU"/>
        </w:rPr>
        <w:t>Противоэрозионные мероприятия</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Эрозионными процессами, в основном ветровой и водной эрозии, поражено около 50% общей площади сельхозугодий.</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Для обеспечения противоэрозионной стойкости и повышения производительности угодий должна быть широко введенная почвозащитная система земледелия с контурно-мелиоративной организацией территории. Необходимо постепенное наращивание объемов работ по химической мелиорации солонцовых и засоленных грунтов (гипсование), а также по устранению деградации грунтового покрова орошаемых земель, в частности вторичного засоления и подтопления.</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Основными направлениями рекультивации деградированных земель должны быть рекреационный и лесохозяйственный. Эрозии способствуют обильные атмосферные осадки, отсутствие древесно- кустарниковой растительности и неглубокое залегание грунтовых вод. Наибольшую активность эрозионных процессов следует ожидать в период весеннего максимума осадков.</w:t>
      </w:r>
    </w:p>
    <w:p w:rsidR="000E27E9" w:rsidRPr="0024560D" w:rsidRDefault="000E27E9" w:rsidP="00447887">
      <w:pPr>
        <w:pStyle w:val="a5"/>
        <w:ind w:firstLine="0"/>
        <w:jc w:val="center"/>
        <w:rPr>
          <w:rFonts w:eastAsia="Times New Roman" w:cs="Times New Roman"/>
          <w:lang w:eastAsia="ru-RU" w:bidi="ru-RU"/>
        </w:rPr>
      </w:pPr>
      <w:r w:rsidRPr="0024560D">
        <w:rPr>
          <w:rFonts w:eastAsia="Times New Roman" w:cs="Times New Roman"/>
          <w:noProof/>
          <w:lang w:eastAsia="ru-RU"/>
        </w:rPr>
        <w:drawing>
          <wp:inline distT="0" distB="0" distL="0" distR="0" wp14:anchorId="7D930111" wp14:editId="0B9CE32A">
            <wp:extent cx="5401959" cy="3609975"/>
            <wp:effectExtent l="0" t="0" r="8255" b="0"/>
            <wp:docPr id="14" name="Рисунок 14" descr="erozia-pochvi_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rozia-pochvi_resul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8471" cy="3627692"/>
                    </a:xfrm>
                    <a:prstGeom prst="rect">
                      <a:avLst/>
                    </a:prstGeom>
                    <a:noFill/>
                    <a:ln>
                      <a:noFill/>
                    </a:ln>
                  </pic:spPr>
                </pic:pic>
              </a:graphicData>
            </a:graphic>
          </wp:inline>
        </w:drawing>
      </w:r>
    </w:p>
    <w:p w:rsidR="000E27E9" w:rsidRPr="0024560D" w:rsidRDefault="000E27E9" w:rsidP="000E27E9">
      <w:pPr>
        <w:pStyle w:val="a5"/>
        <w:rPr>
          <w:rFonts w:eastAsia="Times New Roman" w:cs="Times New Roman"/>
          <w:b/>
          <w:lang w:eastAsia="ru-RU" w:bidi="ru-RU"/>
        </w:rPr>
      </w:pPr>
      <w:r w:rsidRPr="0024560D">
        <w:rPr>
          <w:rFonts w:eastAsia="Times New Roman" w:cs="Times New Roman"/>
          <w:b/>
          <w:lang w:eastAsia="ru-RU" w:bidi="ru-RU"/>
        </w:rPr>
        <w:lastRenderedPageBreak/>
        <w:t>Защита от ветровой дефляции</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Эоловые процессы, дефляция на проектируемой территории наиболее активно протекают ранней весной, когда еще нет растительности, а вследствие сухой и малоснежной зимы в почве мало влаги. Сильные восточные и юго-восточные ветры быстро иссушают верхние слои почвы, выдувая ее вместе с посевами и унося на значительное расстояние.</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Наиболее совершенной защитой почвы от дефляции является растительность.</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Одним из видов могут служить лесные насаждения.</w:t>
      </w:r>
    </w:p>
    <w:p w:rsidR="000E27E9" w:rsidRPr="0024560D" w:rsidRDefault="000E27E9" w:rsidP="000E27E9">
      <w:pPr>
        <w:pStyle w:val="a5"/>
        <w:rPr>
          <w:rFonts w:eastAsia="Times New Roman" w:cs="Times New Roman"/>
          <w:b/>
          <w:lang w:eastAsia="ru-RU" w:bidi="ru-RU"/>
        </w:rPr>
      </w:pPr>
      <w:r w:rsidRPr="0024560D">
        <w:rPr>
          <w:rFonts w:eastAsia="Times New Roman" w:cs="Times New Roman"/>
          <w:b/>
          <w:lang w:eastAsia="ru-RU" w:bidi="ru-RU"/>
        </w:rPr>
        <w:t>Организация поверхностного стока</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Организация полного и быстрого отвода поверхностного стока с застроенных и перспективных территорий является одним из важнейших элементов системы мероприятий по охране окружающей среды, благоустройству и инженерной подготовке местности.</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Поверхностные воды территории представлены многочисленными каналами оросительной системы, которые заполняются ежегодно в весенне-осенний период.</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Питание грунтовых вод осуществляется преимущественно за счет инфильтрации атмосферных осадков. Дополнительное питание грунтовый поток в пределах населенных пунктов получает за счет утечек из водопроводных сетей, в результате полива приусадебных участков и улиц. В населенных пунктах наблюдается гидравлическая связь уровня подземных вод с уровнем в воды в каналах оросительной системы.</w:t>
      </w:r>
    </w:p>
    <w:p w:rsidR="000E27E9" w:rsidRPr="0024560D" w:rsidRDefault="000E27E9" w:rsidP="00F43F58">
      <w:pPr>
        <w:pStyle w:val="a5"/>
        <w:spacing w:after="200"/>
        <w:rPr>
          <w:rFonts w:eastAsia="Times New Roman" w:cs="Times New Roman"/>
          <w:lang w:eastAsia="ru-RU" w:bidi="ru-RU"/>
        </w:rPr>
      </w:pPr>
      <w:r w:rsidRPr="0024560D">
        <w:rPr>
          <w:rFonts w:eastAsia="Times New Roman" w:cs="Times New Roman"/>
          <w:lang w:eastAsia="ru-RU" w:bidi="ru-RU"/>
        </w:rPr>
        <w:t>Для отвода дождевых и талых вод с территории сельского поселен</w:t>
      </w:r>
      <w:r w:rsidR="00F43F58">
        <w:rPr>
          <w:rFonts w:eastAsia="Times New Roman" w:cs="Times New Roman"/>
          <w:lang w:eastAsia="ru-RU" w:bidi="ru-RU"/>
        </w:rPr>
        <w:t xml:space="preserve">ия предусматривается </w:t>
      </w:r>
      <w:r w:rsidRPr="0024560D">
        <w:rPr>
          <w:rFonts w:eastAsia="Times New Roman" w:cs="Times New Roman"/>
          <w:lang w:eastAsia="ru-RU" w:bidi="ru-RU"/>
        </w:rPr>
        <w:t>планировка территории с подсыпкой в нужном объеме;</w:t>
      </w:r>
    </w:p>
    <w:p w:rsidR="000E27E9" w:rsidRPr="0024560D" w:rsidRDefault="000E27E9" w:rsidP="005D1DCC">
      <w:pPr>
        <w:pStyle w:val="a5"/>
        <w:widowControl w:val="0"/>
        <w:spacing w:after="200"/>
        <w:rPr>
          <w:rFonts w:eastAsia="Times New Roman" w:cs="Times New Roman"/>
          <w:lang w:eastAsia="ru-RU" w:bidi="ru-RU"/>
        </w:rPr>
      </w:pPr>
      <w:r w:rsidRPr="0024560D">
        <w:rPr>
          <w:rFonts w:eastAsia="Times New Roman" w:cs="Times New Roman"/>
          <w:lang w:eastAsia="ru-RU" w:bidi="ru-RU"/>
        </w:rPr>
        <w:t>Основными элементами сети поверхностного стока могут быть приняты кюветы, расположенные с двух сторон уличных дорог. В зависимости от расхода они устраиваются в железобетонных лотках соответствующего сечения. В местах пересечения открытой сети с дорогами устраиваются переезды. При пересечении лотковой сети с существующими и проектируемыми коммуникациями, а также на углах поворота, при впадении лотка в лоток, резких изменениях уклонов поверхности земли устраиваются сооружения различного типа.</w:t>
      </w:r>
    </w:p>
    <w:p w:rsidR="000E27E9" w:rsidRPr="0024560D" w:rsidRDefault="000E27E9" w:rsidP="005D1DCC">
      <w:pPr>
        <w:pStyle w:val="a5"/>
        <w:widowControl w:val="0"/>
        <w:spacing w:after="200"/>
        <w:rPr>
          <w:rFonts w:eastAsia="Times New Roman" w:cs="Times New Roman"/>
          <w:lang w:eastAsia="ru-RU" w:bidi="ru-RU"/>
        </w:rPr>
      </w:pPr>
      <w:r w:rsidRPr="0024560D">
        <w:rPr>
          <w:rFonts w:eastAsia="Times New Roman" w:cs="Times New Roman"/>
          <w:lang w:eastAsia="ru-RU" w:bidi="ru-RU"/>
        </w:rPr>
        <w:t xml:space="preserve">Вид и размеры сечения канав и кюветов назначаются в соответствии с </w:t>
      </w:r>
      <w:r w:rsidRPr="0024560D">
        <w:rPr>
          <w:rFonts w:eastAsia="Times New Roman" w:cs="Times New Roman"/>
          <w:lang w:eastAsia="ru-RU" w:bidi="ru-RU"/>
        </w:rPr>
        <w:lastRenderedPageBreak/>
        <w:t xml:space="preserve">гидравлическим расчетом, выполненным по СП 32.13330.2012 и справочнику </w:t>
      </w:r>
      <w:proofErr w:type="spellStart"/>
      <w:r w:rsidRPr="0024560D">
        <w:rPr>
          <w:rFonts w:eastAsia="Times New Roman" w:cs="Times New Roman"/>
          <w:lang w:eastAsia="ru-RU" w:bidi="ru-RU"/>
        </w:rPr>
        <w:t>Карагодина</w:t>
      </w:r>
      <w:proofErr w:type="spellEnd"/>
      <w:r w:rsidRPr="0024560D">
        <w:rPr>
          <w:rFonts w:eastAsia="Times New Roman" w:cs="Times New Roman"/>
          <w:lang w:eastAsia="ru-RU" w:bidi="ru-RU"/>
        </w:rPr>
        <w:t>, Молокова "Отвод поверхностных вод с городской территории", Москва. Более точно глубину заложения, длину и местоположение водоотводных лотков определить отдельным рабочим проектом.</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Для полного благоустройства застроенной территории рекомендуется разработка проекта дождевой канализации.</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необходима очистка наиболее загрязненной части поверхностного стока на очистных сооружениях, устраиваемых на устьевых участках коллекторов ливневой канализации перед выпуском в водоприёмник.</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Очистка необходима наиболее загрязненной части поверхностного стока, образующегося в период выпадения дождей, таяния снега и мойки дорожных покрытий. На очистные сооружения должно подаваться не менее 70% объема поверхностного стока. Пиковые расходы дождей редкой повторяемости практически чистыми сбрасываются непосредственно в водоприемник.</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Для очистки поверхностного стока возможно применение прудов-отстойников механической очистки с устройствами для улавливания плавающего мусора и нефтепродуктов, с фильтрами доочистки.</w:t>
      </w:r>
    </w:p>
    <w:p w:rsidR="000E27E9" w:rsidRPr="0024560D" w:rsidRDefault="000E27E9" w:rsidP="005D1DCC">
      <w:pPr>
        <w:pStyle w:val="a5"/>
        <w:widowControl w:val="0"/>
        <w:rPr>
          <w:rFonts w:eastAsia="Times New Roman" w:cs="Times New Roman"/>
          <w:lang w:eastAsia="ru-RU" w:bidi="ru-RU"/>
        </w:rPr>
      </w:pPr>
      <w:r w:rsidRPr="0024560D">
        <w:rPr>
          <w:rFonts w:eastAsia="Times New Roman" w:cs="Times New Roman"/>
          <w:lang w:eastAsia="ru-RU" w:bidi="ru-RU"/>
        </w:rPr>
        <w:t>Эффективность очистки в прудах отстойниках при времени отстаивания 2 часа составляет 80%, при времени отстаивания 4 часа – 85%.</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Очистные сооружения предназначены для очистки от плавающего мусора, взвешенных частиц и нефтемаслопродуктов. Твёрдый осадок и плавающий мусор необходимо отвозить на свалку, жидкую часть взвеси – на иловые площадки канализационных очистных сооружений.</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Для уменьшения загрязненности поверхностного стока необходимо водосборную площадь содержать в надлежащем состоянии. Для этого необходимо:</w:t>
      </w:r>
    </w:p>
    <w:p w:rsidR="000E27E9" w:rsidRPr="0024560D" w:rsidRDefault="000E27E9" w:rsidP="00C80B55">
      <w:pPr>
        <w:pStyle w:val="a5"/>
        <w:numPr>
          <w:ilvl w:val="0"/>
          <w:numId w:val="67"/>
        </w:numPr>
        <w:spacing w:after="200"/>
        <w:ind w:left="0" w:firstLine="284"/>
        <w:rPr>
          <w:rFonts w:eastAsia="Times New Roman" w:cs="Times New Roman"/>
          <w:lang w:eastAsia="ru-RU" w:bidi="ru-RU"/>
        </w:rPr>
      </w:pPr>
      <w:r w:rsidRPr="0024560D">
        <w:rPr>
          <w:rFonts w:eastAsia="Times New Roman" w:cs="Times New Roman"/>
          <w:lang w:eastAsia="ru-RU" w:bidi="ru-RU"/>
        </w:rPr>
        <w:t>регулярно выполнять уборку территории,</w:t>
      </w:r>
    </w:p>
    <w:p w:rsidR="000E27E9" w:rsidRPr="0024560D" w:rsidRDefault="000E27E9" w:rsidP="00C80B55">
      <w:pPr>
        <w:pStyle w:val="a5"/>
        <w:numPr>
          <w:ilvl w:val="0"/>
          <w:numId w:val="67"/>
        </w:numPr>
        <w:spacing w:after="200"/>
        <w:ind w:left="0" w:firstLine="284"/>
        <w:rPr>
          <w:rFonts w:eastAsia="Times New Roman" w:cs="Times New Roman"/>
          <w:lang w:eastAsia="ru-RU" w:bidi="ru-RU"/>
        </w:rPr>
      </w:pPr>
      <w:r w:rsidRPr="0024560D">
        <w:rPr>
          <w:rFonts w:eastAsia="Times New Roman" w:cs="Times New Roman"/>
          <w:lang w:eastAsia="ru-RU" w:bidi="ru-RU"/>
        </w:rPr>
        <w:t>своевременно проводить ремонт дорожных покрытий,</w:t>
      </w:r>
    </w:p>
    <w:p w:rsidR="000E27E9" w:rsidRPr="0024560D" w:rsidRDefault="000E27E9" w:rsidP="00C80B55">
      <w:pPr>
        <w:pStyle w:val="a5"/>
        <w:numPr>
          <w:ilvl w:val="0"/>
          <w:numId w:val="67"/>
        </w:numPr>
        <w:spacing w:after="200"/>
        <w:ind w:left="0" w:firstLine="284"/>
        <w:rPr>
          <w:rFonts w:eastAsia="Times New Roman" w:cs="Times New Roman"/>
          <w:lang w:eastAsia="ru-RU" w:bidi="ru-RU"/>
        </w:rPr>
      </w:pPr>
      <w:r w:rsidRPr="0024560D">
        <w:rPr>
          <w:rFonts w:eastAsia="Times New Roman" w:cs="Times New Roman"/>
          <w:lang w:eastAsia="ru-RU" w:bidi="ru-RU"/>
        </w:rPr>
        <w:t>ограждать зоны озеленения бордюрами, исключающими смыв грунта во время ливневых дождей на дорожные покрытия,</w:t>
      </w:r>
    </w:p>
    <w:p w:rsidR="000E27E9" w:rsidRPr="0024560D" w:rsidRDefault="000E27E9" w:rsidP="00C80B55">
      <w:pPr>
        <w:pStyle w:val="a5"/>
        <w:numPr>
          <w:ilvl w:val="0"/>
          <w:numId w:val="67"/>
        </w:numPr>
        <w:spacing w:after="200"/>
        <w:ind w:left="0" w:firstLine="284"/>
        <w:rPr>
          <w:rFonts w:eastAsia="Times New Roman" w:cs="Times New Roman"/>
          <w:lang w:eastAsia="ru-RU" w:bidi="ru-RU"/>
        </w:rPr>
      </w:pPr>
      <w:r w:rsidRPr="0024560D">
        <w:rPr>
          <w:rFonts w:eastAsia="Times New Roman" w:cs="Times New Roman"/>
          <w:lang w:eastAsia="ru-RU" w:bidi="ru-RU"/>
        </w:rPr>
        <w:lastRenderedPageBreak/>
        <w:t>исключить сброс в дождевую канализацию отходов производства.</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В дальнейшем каждое из мероприятий инженерной подготовки должно разрабатываться в виде самостоятельного проекта с учетом инженерно- геологической и гидрологической изученности территории и технико-экономических сопоставлений вариантов проектных решений.</w:t>
      </w:r>
    </w:p>
    <w:p w:rsidR="000E27E9" w:rsidRPr="0024560D" w:rsidRDefault="000E27E9" w:rsidP="000E27E9">
      <w:pPr>
        <w:pStyle w:val="a5"/>
        <w:rPr>
          <w:rFonts w:eastAsia="Times New Roman" w:cs="Times New Roman"/>
          <w:b/>
          <w:lang w:eastAsia="ru-RU" w:bidi="ru-RU"/>
        </w:rPr>
      </w:pPr>
      <w:r w:rsidRPr="0024560D">
        <w:rPr>
          <w:rFonts w:eastAsia="Times New Roman" w:cs="Times New Roman"/>
          <w:b/>
          <w:lang w:eastAsia="ru-RU" w:bidi="ru-RU"/>
        </w:rPr>
        <w:t>Рекомендации по строительству в сейсмических зонах</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Рассматриваемая территории отнесена к сейсмичности активным районам, характеризующейся высокой сейсмической опасностью –8-9 баллов.</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Разрушительному воздействию сильных землетрясений в районах сейсмической опасности подвержены практически все здания и ИС. В этой связи проектирование зданий и сооружений потребует введения определённых конструктивных особенностей, увеличенного расстояния между сооружениями, приоритетного выбора мест для строительства на скальных грунтах или выбора соответствующего условиям типа фундамента.</w:t>
      </w:r>
    </w:p>
    <w:p w:rsidR="000E27E9" w:rsidRPr="0024560D" w:rsidRDefault="000E27E9" w:rsidP="000E27E9">
      <w:pPr>
        <w:pStyle w:val="a5"/>
        <w:keepNext/>
        <w:ind w:firstLine="0"/>
        <w:rPr>
          <w:rFonts w:eastAsia="Times New Roman" w:cs="Times New Roman"/>
          <w:lang w:eastAsia="ru-RU" w:bidi="ru-RU"/>
        </w:rPr>
      </w:pPr>
      <w:r w:rsidRPr="0024560D">
        <w:rPr>
          <w:rFonts w:eastAsia="Times New Roman" w:cs="Times New Roman"/>
          <w:noProof/>
          <w:lang w:eastAsia="ru-RU"/>
        </w:rPr>
        <w:drawing>
          <wp:anchor distT="0" distB="0" distL="114300" distR="114300" simplePos="0" relativeHeight="251670528" behindDoc="0" locked="0" layoutInCell="1" allowOverlap="1" wp14:anchorId="1CC36AA6" wp14:editId="0FDF121D">
            <wp:simplePos x="0" y="0"/>
            <wp:positionH relativeFrom="column">
              <wp:posOffset>0</wp:posOffset>
            </wp:positionH>
            <wp:positionV relativeFrom="paragraph">
              <wp:posOffset>281940</wp:posOffset>
            </wp:positionV>
            <wp:extent cx="3308985" cy="4645660"/>
            <wp:effectExtent l="0" t="0" r="0" b="0"/>
            <wp:wrapSquare wrapText="right"/>
            <wp:docPr id="21" name="Рисунок 21" descr="76_osr10_Dage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76_osr10_Dagesta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08985" cy="4645660"/>
                    </a:xfrm>
                    <a:prstGeom prst="rect">
                      <a:avLst/>
                    </a:prstGeom>
                    <a:noFill/>
                  </pic:spPr>
                </pic:pic>
              </a:graphicData>
            </a:graphic>
            <wp14:sizeRelH relativeFrom="page">
              <wp14:pctWidth>0</wp14:pctWidth>
            </wp14:sizeRelH>
            <wp14:sizeRelV relativeFrom="page">
              <wp14:pctHeight>0</wp14:pctHeight>
            </wp14:sizeRelV>
          </wp:anchor>
        </w:drawing>
      </w:r>
    </w:p>
    <w:p w:rsidR="000E27E9" w:rsidRPr="0024560D" w:rsidRDefault="000E27E9" w:rsidP="000E27E9">
      <w:pPr>
        <w:pStyle w:val="a5"/>
        <w:ind w:firstLine="0"/>
        <w:rPr>
          <w:rFonts w:eastAsia="Times New Roman" w:cs="Times New Roman"/>
          <w:lang w:eastAsia="ru-RU" w:bidi="ru-RU"/>
        </w:rPr>
      </w:pPr>
      <w:r w:rsidRPr="0024560D">
        <w:rPr>
          <w:rFonts w:eastAsia="Times New Roman" w:cs="Times New Roman"/>
          <w:lang w:eastAsia="ru-RU" w:bidi="ru-RU"/>
        </w:rPr>
        <w:t xml:space="preserve">Карта общего сейсмического районирования, Республика Дагестан.                                </w:t>
      </w:r>
    </w:p>
    <w:p w:rsidR="000E27E9" w:rsidRDefault="000E27E9" w:rsidP="000E27E9">
      <w:pPr>
        <w:pStyle w:val="a5"/>
        <w:ind w:firstLine="0"/>
        <w:jc w:val="left"/>
        <w:rPr>
          <w:rFonts w:eastAsia="Times New Roman" w:cs="Times New Roman"/>
          <w:lang w:eastAsia="ru-RU" w:bidi="ru-RU"/>
        </w:rPr>
      </w:pPr>
      <w:r w:rsidRPr="0024560D">
        <w:rPr>
          <w:rFonts w:eastAsia="Times New Roman" w:cs="Times New Roman"/>
          <w:lang w:eastAsia="ru-RU" w:bidi="ru-RU"/>
        </w:rPr>
        <w:t>Зоны инте</w:t>
      </w:r>
      <w:r>
        <w:rPr>
          <w:rFonts w:eastAsia="Times New Roman" w:cs="Times New Roman"/>
          <w:lang w:eastAsia="ru-RU" w:bidi="ru-RU"/>
        </w:rPr>
        <w:t>нсивности землетрясений, баллы:</w:t>
      </w:r>
    </w:p>
    <w:p w:rsidR="000E27E9" w:rsidRPr="0024560D" w:rsidRDefault="000E27E9" w:rsidP="000E27E9">
      <w:pPr>
        <w:pStyle w:val="a5"/>
        <w:ind w:firstLine="0"/>
        <w:jc w:val="left"/>
        <w:rPr>
          <w:rFonts w:eastAsia="Times New Roman" w:cs="Times New Roman"/>
          <w:lang w:eastAsia="ru-RU" w:bidi="ru-RU"/>
        </w:rPr>
      </w:pPr>
      <w:r w:rsidRPr="0024560D">
        <w:rPr>
          <w:rFonts w:eastAsia="Times New Roman" w:cs="Times New Roman"/>
          <w:noProof/>
          <w:lang w:eastAsia="ru-RU"/>
        </w:rPr>
        <w:drawing>
          <wp:inline distT="0" distB="0" distL="0" distR="0" wp14:anchorId="7BC691A9" wp14:editId="0BCF0A44">
            <wp:extent cx="809625" cy="1211580"/>
            <wp:effectExtent l="0" t="0" r="9525" b="7620"/>
            <wp:docPr id="15" name="Рисунок 1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Безымянный"/>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9625" cy="1211580"/>
                    </a:xfrm>
                    <a:prstGeom prst="rect">
                      <a:avLst/>
                    </a:prstGeom>
                    <a:noFill/>
                    <a:ln>
                      <a:noFill/>
                    </a:ln>
                  </pic:spPr>
                </pic:pic>
              </a:graphicData>
            </a:graphic>
          </wp:inline>
        </w:drawing>
      </w:r>
      <w:r w:rsidRPr="0024560D">
        <w:rPr>
          <w:rFonts w:eastAsia="Times New Roman" w:cs="Times New Roman"/>
          <w:lang w:eastAsia="ru-RU" w:bidi="ru-RU"/>
        </w:rPr>
        <w:br/>
      </w:r>
    </w:p>
    <w:p w:rsidR="000E27E9" w:rsidRDefault="000E27E9" w:rsidP="000E27E9">
      <w:pPr>
        <w:pStyle w:val="a5"/>
        <w:rPr>
          <w:rFonts w:eastAsia="Times New Roman" w:cs="Times New Roman"/>
          <w:lang w:eastAsia="ru-RU" w:bidi="ru-RU"/>
        </w:rPr>
      </w:pPr>
    </w:p>
    <w:p w:rsidR="000E27E9" w:rsidRDefault="000E27E9" w:rsidP="000E27E9">
      <w:pPr>
        <w:pStyle w:val="a5"/>
        <w:rPr>
          <w:rFonts w:eastAsia="Times New Roman" w:cs="Times New Roman"/>
          <w:lang w:eastAsia="ru-RU" w:bidi="ru-RU"/>
        </w:rPr>
      </w:pPr>
    </w:p>
    <w:p w:rsidR="000E27E9" w:rsidRDefault="000E27E9" w:rsidP="000E27E9">
      <w:pPr>
        <w:pStyle w:val="a5"/>
        <w:rPr>
          <w:rFonts w:eastAsia="Times New Roman" w:cs="Times New Roman"/>
          <w:lang w:eastAsia="ru-RU" w:bidi="ru-RU"/>
        </w:rPr>
      </w:pPr>
    </w:p>
    <w:p w:rsidR="000E27E9" w:rsidRDefault="000E27E9" w:rsidP="000E27E9">
      <w:pPr>
        <w:pStyle w:val="a5"/>
        <w:rPr>
          <w:rFonts w:eastAsia="Times New Roman" w:cs="Times New Roman"/>
          <w:lang w:eastAsia="ru-RU" w:bidi="ru-RU"/>
        </w:rPr>
      </w:pPr>
    </w:p>
    <w:p w:rsidR="000E27E9" w:rsidRDefault="000E27E9" w:rsidP="000E27E9">
      <w:pPr>
        <w:pStyle w:val="a5"/>
        <w:rPr>
          <w:rFonts w:eastAsia="Times New Roman" w:cs="Times New Roman"/>
          <w:lang w:eastAsia="ru-RU" w:bidi="ru-RU"/>
        </w:rPr>
      </w:pPr>
    </w:p>
    <w:p w:rsidR="000E27E9" w:rsidRDefault="000E27E9" w:rsidP="000E27E9">
      <w:pPr>
        <w:pStyle w:val="a5"/>
        <w:rPr>
          <w:rFonts w:eastAsia="Times New Roman" w:cs="Times New Roman"/>
          <w:lang w:eastAsia="ru-RU" w:bidi="ru-RU"/>
        </w:rPr>
      </w:pP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lastRenderedPageBreak/>
        <w:t>Настоящие нормы следует соблюдать при проектировании зданий и сооружений, возводимых в районах сейсмичностью 8-9 баллов. При проектировании зданий и сооружений для строительства в указанных сейсмических районах надлежит:</w:t>
      </w:r>
    </w:p>
    <w:p w:rsidR="000E27E9" w:rsidRPr="0024560D" w:rsidRDefault="000E27E9" w:rsidP="00C80B55">
      <w:pPr>
        <w:pStyle w:val="a5"/>
        <w:numPr>
          <w:ilvl w:val="0"/>
          <w:numId w:val="68"/>
        </w:numPr>
        <w:spacing w:after="200"/>
        <w:ind w:left="709" w:hanging="283"/>
        <w:rPr>
          <w:rFonts w:eastAsia="Times New Roman" w:cs="Times New Roman"/>
          <w:lang w:eastAsia="ru-RU" w:bidi="ru-RU"/>
        </w:rPr>
      </w:pPr>
      <w:r w:rsidRPr="0024560D">
        <w:rPr>
          <w:rFonts w:eastAsia="Times New Roman" w:cs="Times New Roman"/>
          <w:lang w:eastAsia="ru-RU" w:bidi="ru-RU"/>
        </w:rPr>
        <w:t>применять материалы, конструкции и конструктивные схемы, обеспечивающие наименьшие значения сейсмических нагрузок;</w:t>
      </w:r>
    </w:p>
    <w:p w:rsidR="000E27E9" w:rsidRPr="0024560D" w:rsidRDefault="000E27E9" w:rsidP="00C80B55">
      <w:pPr>
        <w:pStyle w:val="a5"/>
        <w:numPr>
          <w:ilvl w:val="0"/>
          <w:numId w:val="68"/>
        </w:numPr>
        <w:spacing w:after="200"/>
        <w:ind w:left="709" w:hanging="283"/>
        <w:rPr>
          <w:rFonts w:eastAsia="Times New Roman" w:cs="Times New Roman"/>
          <w:lang w:eastAsia="ru-RU" w:bidi="ru-RU"/>
        </w:rPr>
      </w:pPr>
      <w:r w:rsidRPr="0024560D">
        <w:rPr>
          <w:rFonts w:eastAsia="Times New Roman" w:cs="Times New Roman"/>
          <w:lang w:eastAsia="ru-RU" w:bidi="ru-RU"/>
        </w:rPr>
        <w:t>принимать, как правило, симметричные конструктивные схемы, равномерное распределение жесткостей конструкций и их масс, а также нагрузок на перекрытия;</w:t>
      </w:r>
    </w:p>
    <w:p w:rsidR="000E27E9" w:rsidRPr="0024560D" w:rsidRDefault="000E27E9" w:rsidP="00C80B55">
      <w:pPr>
        <w:pStyle w:val="a5"/>
        <w:numPr>
          <w:ilvl w:val="0"/>
          <w:numId w:val="68"/>
        </w:numPr>
        <w:spacing w:after="200"/>
        <w:ind w:left="709" w:hanging="283"/>
        <w:rPr>
          <w:rFonts w:eastAsia="Times New Roman" w:cs="Times New Roman"/>
          <w:lang w:eastAsia="ru-RU" w:bidi="ru-RU"/>
        </w:rPr>
      </w:pPr>
      <w:r w:rsidRPr="0024560D">
        <w:rPr>
          <w:rFonts w:eastAsia="Times New Roman" w:cs="Times New Roman"/>
          <w:lang w:eastAsia="ru-RU" w:bidi="ru-RU"/>
        </w:rPr>
        <w:t>в зданиях и сооружениях из сборных элементов располагать стыки вне зоны максимальных усилий;</w:t>
      </w:r>
    </w:p>
    <w:p w:rsidR="000E27E9" w:rsidRPr="0024560D" w:rsidRDefault="000E27E9" w:rsidP="00C80B55">
      <w:pPr>
        <w:pStyle w:val="a5"/>
        <w:numPr>
          <w:ilvl w:val="0"/>
          <w:numId w:val="68"/>
        </w:numPr>
        <w:spacing w:after="200"/>
        <w:ind w:left="709" w:hanging="283"/>
        <w:rPr>
          <w:rFonts w:eastAsia="Times New Roman" w:cs="Times New Roman"/>
          <w:lang w:eastAsia="ru-RU" w:bidi="ru-RU"/>
        </w:rPr>
      </w:pPr>
      <w:r w:rsidRPr="0024560D">
        <w:rPr>
          <w:rFonts w:eastAsia="Times New Roman" w:cs="Times New Roman"/>
          <w:lang w:eastAsia="ru-RU" w:bidi="ru-RU"/>
        </w:rPr>
        <w:t>обеспечивать монолитность и однородность конструкций с применением укрупненных сборных элементов;</w:t>
      </w:r>
    </w:p>
    <w:p w:rsidR="000E27E9" w:rsidRPr="0024560D" w:rsidRDefault="000E27E9" w:rsidP="00C80B55">
      <w:pPr>
        <w:pStyle w:val="a5"/>
        <w:numPr>
          <w:ilvl w:val="0"/>
          <w:numId w:val="68"/>
        </w:numPr>
        <w:spacing w:after="200"/>
        <w:ind w:left="709" w:hanging="283"/>
        <w:rPr>
          <w:rFonts w:eastAsia="Times New Roman" w:cs="Times New Roman"/>
          <w:lang w:eastAsia="ru-RU" w:bidi="ru-RU"/>
        </w:rPr>
      </w:pPr>
      <w:r w:rsidRPr="0024560D">
        <w:rPr>
          <w:rFonts w:eastAsia="Times New Roman" w:cs="Times New Roman"/>
          <w:lang w:eastAsia="ru-RU" w:bidi="ru-RU"/>
        </w:rPr>
        <w:t>предусматривать условия, облегчающие развитие в элементах конструкций и их соединениях пластических деформаций, обеспечивающие при этом устойчивость сооружения.</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При проектировании зданий и сооружений для строительства в сейсмических районах следует учитывать: интенсивность сейсмического воздействия в баллах (сейсмичность); повторяемость сейсмического воздействия. Интенсивность и повторяемость следует принимать по картам сейсмического районирования территории согласно СП 14.13330-2014. При этом сейсмичность относится к участкам со средними по сейсмическим свойствам грунтами (II категории).</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Площадки строительства с неблагоприятными физико-геологическими процессами - просадочностью грунтов, плывунами, карстом, горными выработками,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0E27E9" w:rsidRPr="0024560D" w:rsidRDefault="000E27E9" w:rsidP="000E27E9">
      <w:pPr>
        <w:pStyle w:val="a5"/>
        <w:keepLines/>
        <w:rPr>
          <w:rFonts w:eastAsia="Times New Roman" w:cs="Times New Roman"/>
          <w:lang w:eastAsia="ru-RU" w:bidi="ru-RU"/>
        </w:rPr>
      </w:pPr>
      <w:r w:rsidRPr="0024560D">
        <w:rPr>
          <w:rFonts w:eastAsia="Times New Roman" w:cs="Times New Roman"/>
          <w:lang w:eastAsia="ru-RU" w:bidi="ru-RU"/>
        </w:rPr>
        <w:t>Проектирование сложных объектов и особо ответственных, важных объектов должно осуществляться при участии и научном сопровождении специалистов исследовательских институтов и разработчиков нормативных документов.</w:t>
      </w:r>
    </w:p>
    <w:p w:rsidR="000E27E9" w:rsidRPr="0024560D" w:rsidRDefault="000E27E9" w:rsidP="000E27E9">
      <w:pPr>
        <w:pStyle w:val="a5"/>
        <w:keepLines/>
        <w:ind w:firstLine="0"/>
        <w:rPr>
          <w:rFonts w:eastAsia="Times New Roman" w:cs="Times New Roman"/>
          <w:lang w:eastAsia="ru-RU" w:bidi="ru-RU"/>
        </w:rPr>
      </w:pPr>
      <w:r w:rsidRPr="0024560D">
        <w:rPr>
          <w:rFonts w:eastAsia="Times New Roman" w:cs="Times New Roman"/>
          <w:lang w:eastAsia="ru-RU" w:bidi="ru-RU"/>
        </w:rPr>
        <w:lastRenderedPageBreak/>
        <w:t>Перечень объектов, при проектировании которых научное сопровождение обязательно, должен быть включен в состав нормативных документов (технические регламенты, стандарты и т.п.).</w:t>
      </w:r>
    </w:p>
    <w:p w:rsidR="000E27E9" w:rsidRPr="0024560D" w:rsidRDefault="000E27E9" w:rsidP="000E27E9">
      <w:pPr>
        <w:pStyle w:val="a5"/>
        <w:keepLines/>
        <w:rPr>
          <w:rFonts w:eastAsia="Times New Roman" w:cs="Times New Roman"/>
          <w:lang w:eastAsia="ru-RU" w:bidi="ru-RU"/>
        </w:rPr>
      </w:pPr>
      <w:r w:rsidRPr="0024560D">
        <w:rPr>
          <w:rFonts w:eastAsia="Times New Roman" w:cs="Times New Roman"/>
          <w:lang w:eastAsia="ru-RU" w:bidi="ru-RU"/>
        </w:rPr>
        <w:t>Научное сопровождение проектирования позволит повысить сейсмическую надежность сооружений и безопасность людей.</w:t>
      </w:r>
    </w:p>
    <w:p w:rsidR="000E27E9" w:rsidRPr="0024560D" w:rsidRDefault="000E27E9" w:rsidP="000E27E9">
      <w:pPr>
        <w:pStyle w:val="a5"/>
        <w:keepLines/>
        <w:rPr>
          <w:rFonts w:eastAsia="Times New Roman" w:cs="Times New Roman"/>
          <w:lang w:eastAsia="ru-RU" w:bidi="ru-RU"/>
        </w:rPr>
      </w:pPr>
      <w:r w:rsidRPr="0024560D">
        <w:rPr>
          <w:rFonts w:eastAsia="Times New Roman" w:cs="Times New Roman"/>
          <w:lang w:eastAsia="ru-RU" w:bidi="ru-RU"/>
        </w:rPr>
        <w:t>Сейсмостойкость зданий может усиливаться конструктивными решениями. Для усиления сейсмостойкости зданий рекомендуется применение инновационных технологий.</w:t>
      </w:r>
    </w:p>
    <w:p w:rsidR="000E27E9" w:rsidRPr="0024560D" w:rsidRDefault="000E27E9" w:rsidP="000E27E9">
      <w:pPr>
        <w:pStyle w:val="a5"/>
        <w:keepLines/>
        <w:rPr>
          <w:rFonts w:eastAsia="Times New Roman" w:cs="Times New Roman"/>
          <w:b/>
          <w:lang w:eastAsia="ru-RU" w:bidi="ru-RU"/>
        </w:rPr>
      </w:pPr>
      <w:r w:rsidRPr="0024560D">
        <w:rPr>
          <w:rFonts w:eastAsia="Times New Roman" w:cs="Times New Roman"/>
          <w:b/>
          <w:lang w:eastAsia="ru-RU" w:bidi="ru-RU"/>
        </w:rPr>
        <w:t>Регулирование русел рек</w:t>
      </w:r>
    </w:p>
    <w:p w:rsidR="000E27E9" w:rsidRPr="0024560D" w:rsidRDefault="000E27E9" w:rsidP="000E27E9">
      <w:pPr>
        <w:pStyle w:val="a5"/>
        <w:keepLines/>
        <w:rPr>
          <w:rFonts w:eastAsia="Times New Roman" w:cs="Times New Roman"/>
          <w:lang w:eastAsia="ru-RU" w:bidi="ru-RU"/>
        </w:rPr>
      </w:pPr>
      <w:r w:rsidRPr="0024560D">
        <w:rPr>
          <w:rFonts w:eastAsia="Times New Roman" w:cs="Times New Roman"/>
          <w:lang w:eastAsia="ru-RU" w:bidi="ru-RU"/>
        </w:rPr>
        <w:t>Водные объекты представлены каналами. Для создания безопасности устойчивого функционирования территории необходимо выполнить работы по расчистке каналов от ила, мусора, углублению и спрямлению с целью увеличения пропускной способности и дренированности каналов, укрепление отдельных разрушающихся участков.</w:t>
      </w:r>
    </w:p>
    <w:p w:rsidR="000E27E9" w:rsidRPr="0024560D" w:rsidRDefault="000E27E9" w:rsidP="000E27E9">
      <w:pPr>
        <w:pStyle w:val="a5"/>
        <w:keepLines/>
        <w:rPr>
          <w:rFonts w:eastAsia="Times New Roman" w:cs="Times New Roman"/>
          <w:lang w:eastAsia="ru-RU" w:bidi="ru-RU"/>
        </w:rPr>
      </w:pPr>
      <w:r w:rsidRPr="0024560D">
        <w:rPr>
          <w:rFonts w:eastAsia="Times New Roman" w:cs="Times New Roman"/>
          <w:lang w:eastAsia="ru-RU" w:bidi="ru-RU"/>
        </w:rPr>
        <w:t>В целях комплексного решения вопросов охраны водотоков проектом предусматривается регулирование русел с целью увеличения пропускной способности каналов.</w:t>
      </w:r>
    </w:p>
    <w:p w:rsidR="000E27E9" w:rsidRPr="0024560D" w:rsidRDefault="000E27E9" w:rsidP="000E27E9">
      <w:pPr>
        <w:pStyle w:val="a5"/>
        <w:keepLines/>
        <w:spacing w:after="200"/>
        <w:rPr>
          <w:rFonts w:eastAsia="Times New Roman" w:cs="Times New Roman"/>
          <w:lang w:eastAsia="ru-RU" w:bidi="ru-RU"/>
        </w:rPr>
      </w:pPr>
      <w:r w:rsidRPr="0024560D">
        <w:rPr>
          <w:rFonts w:eastAsia="Times New Roman" w:cs="Times New Roman"/>
          <w:lang w:eastAsia="ru-RU" w:bidi="ru-RU"/>
        </w:rPr>
        <w:t>С этой целью предусматривается:</w:t>
      </w:r>
    </w:p>
    <w:p w:rsidR="000E27E9" w:rsidRPr="0024560D" w:rsidRDefault="000E27E9" w:rsidP="00C80B55">
      <w:pPr>
        <w:pStyle w:val="a5"/>
        <w:keepLines/>
        <w:numPr>
          <w:ilvl w:val="0"/>
          <w:numId w:val="69"/>
        </w:numPr>
        <w:spacing w:after="200"/>
        <w:ind w:left="0" w:firstLine="633"/>
        <w:rPr>
          <w:rFonts w:eastAsia="Times New Roman" w:cs="Times New Roman"/>
          <w:lang w:eastAsia="ru-RU" w:bidi="ru-RU"/>
        </w:rPr>
      </w:pPr>
      <w:r w:rsidRPr="0024560D">
        <w:rPr>
          <w:rFonts w:eastAsia="Times New Roman" w:cs="Times New Roman"/>
          <w:lang w:eastAsia="ru-RU" w:bidi="ru-RU"/>
        </w:rPr>
        <w:t>расчистка каналов от ила, донных отложений, мусора и завалов с целью увеличения пропускной способности;</w:t>
      </w:r>
    </w:p>
    <w:p w:rsidR="000E27E9" w:rsidRPr="0024560D" w:rsidRDefault="000E27E9" w:rsidP="00C80B55">
      <w:pPr>
        <w:pStyle w:val="a5"/>
        <w:keepLines/>
        <w:numPr>
          <w:ilvl w:val="0"/>
          <w:numId w:val="69"/>
        </w:numPr>
        <w:spacing w:after="200"/>
        <w:ind w:left="0" w:firstLine="633"/>
        <w:rPr>
          <w:rFonts w:eastAsia="Times New Roman" w:cs="Times New Roman"/>
          <w:lang w:eastAsia="ru-RU" w:bidi="ru-RU"/>
        </w:rPr>
      </w:pPr>
      <w:r w:rsidRPr="0024560D">
        <w:rPr>
          <w:rFonts w:eastAsia="Times New Roman" w:cs="Times New Roman"/>
          <w:lang w:eastAsia="ru-RU" w:bidi="ru-RU"/>
        </w:rPr>
        <w:t>укрепление откосов бетонными плитами или одерновкой, посевом трав, посадкой кустарников и деревьев;</w:t>
      </w:r>
    </w:p>
    <w:p w:rsidR="000E27E9" w:rsidRPr="0024560D" w:rsidRDefault="000E27E9" w:rsidP="000E27E9">
      <w:pPr>
        <w:pStyle w:val="a5"/>
        <w:spacing w:after="200"/>
        <w:rPr>
          <w:rFonts w:eastAsia="Times New Roman" w:cs="Times New Roman"/>
          <w:lang w:eastAsia="ru-RU" w:bidi="ru-RU"/>
        </w:rPr>
      </w:pPr>
      <w:r w:rsidRPr="0024560D">
        <w:rPr>
          <w:rFonts w:eastAsia="Times New Roman" w:cs="Times New Roman"/>
          <w:lang w:eastAsia="ru-RU" w:bidi="ru-RU"/>
        </w:rPr>
        <w:t>Для</w:t>
      </w:r>
      <w:r>
        <w:rPr>
          <w:rFonts w:eastAsia="Times New Roman" w:cs="Times New Roman"/>
          <w:lang w:eastAsia="ru-RU" w:bidi="ru-RU"/>
        </w:rPr>
        <w:t> </w:t>
      </w:r>
      <w:r w:rsidRPr="0024560D">
        <w:rPr>
          <w:rFonts w:eastAsia="Times New Roman" w:cs="Times New Roman"/>
          <w:lang w:eastAsia="ru-RU" w:bidi="ru-RU"/>
        </w:rPr>
        <w:t>увеличения</w:t>
      </w:r>
      <w:r>
        <w:rPr>
          <w:rFonts w:eastAsia="Times New Roman" w:cs="Times New Roman"/>
          <w:lang w:eastAsia="ru-RU" w:bidi="ru-RU"/>
        </w:rPr>
        <w:t> </w:t>
      </w:r>
      <w:r w:rsidRPr="0024560D">
        <w:rPr>
          <w:rFonts w:eastAsia="Times New Roman" w:cs="Times New Roman"/>
          <w:lang w:eastAsia="ru-RU" w:bidi="ru-RU"/>
        </w:rPr>
        <w:t>пропускной</w:t>
      </w:r>
      <w:r>
        <w:rPr>
          <w:rFonts w:eastAsia="Times New Roman" w:cs="Times New Roman"/>
          <w:lang w:eastAsia="ru-RU" w:bidi="ru-RU"/>
        </w:rPr>
        <w:t> </w:t>
      </w:r>
      <w:r w:rsidRPr="0024560D">
        <w:rPr>
          <w:rFonts w:eastAsia="Times New Roman" w:cs="Times New Roman"/>
          <w:lang w:eastAsia="ru-RU" w:bidi="ru-RU"/>
        </w:rPr>
        <w:t>способности</w:t>
      </w:r>
      <w:r>
        <w:rPr>
          <w:rFonts w:eastAsia="Times New Roman" w:cs="Times New Roman"/>
          <w:lang w:eastAsia="ru-RU" w:bidi="ru-RU"/>
        </w:rPr>
        <w:t> </w:t>
      </w:r>
      <w:r w:rsidRPr="0024560D">
        <w:rPr>
          <w:rFonts w:eastAsia="Times New Roman" w:cs="Times New Roman"/>
          <w:lang w:eastAsia="ru-RU" w:bidi="ru-RU"/>
        </w:rPr>
        <w:t>каналов</w:t>
      </w:r>
      <w:r>
        <w:rPr>
          <w:rFonts w:eastAsia="Times New Roman" w:cs="Times New Roman"/>
          <w:lang w:eastAsia="ru-RU" w:bidi="ru-RU"/>
        </w:rPr>
        <w:t> </w:t>
      </w:r>
      <w:r w:rsidRPr="0024560D">
        <w:rPr>
          <w:rFonts w:eastAsia="Times New Roman" w:cs="Times New Roman"/>
          <w:lang w:eastAsia="ru-RU" w:bidi="ru-RU"/>
        </w:rPr>
        <w:t>и</w:t>
      </w:r>
      <w:r>
        <w:rPr>
          <w:rFonts w:eastAsia="Times New Roman" w:cs="Times New Roman"/>
          <w:lang w:eastAsia="ru-RU" w:bidi="ru-RU"/>
        </w:rPr>
        <w:t> </w:t>
      </w:r>
      <w:r w:rsidRPr="0024560D">
        <w:rPr>
          <w:rFonts w:eastAsia="Times New Roman" w:cs="Times New Roman"/>
          <w:lang w:eastAsia="ru-RU" w:bidi="ru-RU"/>
        </w:rPr>
        <w:t>улучшения</w:t>
      </w:r>
      <w:r>
        <w:rPr>
          <w:rFonts w:eastAsia="Times New Roman" w:cs="Times New Roman"/>
          <w:lang w:eastAsia="ru-RU" w:bidi="ru-RU"/>
        </w:rPr>
        <w:t> </w:t>
      </w:r>
      <w:r w:rsidRPr="0024560D">
        <w:rPr>
          <w:rFonts w:eastAsia="Times New Roman" w:cs="Times New Roman"/>
          <w:lang w:eastAsia="ru-RU" w:bidi="ru-RU"/>
        </w:rPr>
        <w:t>экологического</w:t>
      </w:r>
      <w:r>
        <w:rPr>
          <w:rFonts w:eastAsia="Times New Roman" w:cs="Times New Roman"/>
          <w:lang w:eastAsia="ru-RU" w:bidi="ru-RU"/>
        </w:rPr>
        <w:t> </w:t>
      </w:r>
      <w:r w:rsidRPr="0024560D">
        <w:rPr>
          <w:rFonts w:eastAsia="Times New Roman" w:cs="Times New Roman"/>
          <w:lang w:eastAsia="ru-RU" w:bidi="ru-RU"/>
        </w:rPr>
        <w:t>и гидрологического их состояния предусмотрено:</w:t>
      </w:r>
    </w:p>
    <w:p w:rsidR="000E27E9" w:rsidRPr="0024560D" w:rsidRDefault="000E27E9" w:rsidP="00C80B55">
      <w:pPr>
        <w:pStyle w:val="a5"/>
        <w:numPr>
          <w:ilvl w:val="0"/>
          <w:numId w:val="70"/>
        </w:numPr>
        <w:spacing w:after="200"/>
        <w:ind w:left="0" w:firstLine="633"/>
        <w:rPr>
          <w:rFonts w:eastAsia="Times New Roman" w:cs="Times New Roman"/>
          <w:lang w:eastAsia="ru-RU" w:bidi="ru-RU"/>
        </w:rPr>
      </w:pPr>
      <w:r w:rsidRPr="0024560D">
        <w:rPr>
          <w:rFonts w:eastAsia="Times New Roman" w:cs="Times New Roman"/>
          <w:lang w:eastAsia="ru-RU" w:bidi="ru-RU"/>
        </w:rPr>
        <w:t>укрепительные работы;</w:t>
      </w:r>
    </w:p>
    <w:p w:rsidR="000E27E9" w:rsidRPr="0024560D" w:rsidRDefault="000E27E9" w:rsidP="00C80B55">
      <w:pPr>
        <w:pStyle w:val="a5"/>
        <w:numPr>
          <w:ilvl w:val="0"/>
          <w:numId w:val="70"/>
        </w:numPr>
        <w:spacing w:after="200"/>
        <w:ind w:left="0" w:firstLine="633"/>
        <w:rPr>
          <w:rFonts w:eastAsia="Times New Roman" w:cs="Times New Roman"/>
          <w:lang w:eastAsia="ru-RU" w:bidi="ru-RU"/>
        </w:rPr>
      </w:pPr>
      <w:r w:rsidRPr="0024560D">
        <w:rPr>
          <w:rFonts w:eastAsia="Times New Roman" w:cs="Times New Roman"/>
          <w:lang w:eastAsia="ru-RU" w:bidi="ru-RU"/>
        </w:rPr>
        <w:t>регулирование русел.</w:t>
      </w:r>
    </w:p>
    <w:p w:rsidR="000E27E9" w:rsidRPr="0024560D" w:rsidRDefault="000E27E9" w:rsidP="000E27E9">
      <w:pPr>
        <w:pStyle w:val="a5"/>
        <w:rPr>
          <w:rFonts w:eastAsia="Times New Roman" w:cs="Times New Roman"/>
          <w:lang w:eastAsia="ru-RU" w:bidi="ru-RU"/>
        </w:rPr>
      </w:pPr>
      <w:r w:rsidRPr="0024560D">
        <w:rPr>
          <w:rFonts w:eastAsia="Times New Roman" w:cs="Times New Roman"/>
          <w:lang w:eastAsia="ru-RU" w:bidi="ru-RU"/>
        </w:rPr>
        <w:t xml:space="preserve">Результатом осуществления регулирования водотоков является восстановление дренирующих способностей каналов, обеспечение гарантированного пропуска вод в период весеннего половодья, предотвращение затопления и подтопления </w:t>
      </w:r>
      <w:r w:rsidRPr="0024560D">
        <w:rPr>
          <w:rFonts w:eastAsia="Times New Roman" w:cs="Times New Roman"/>
          <w:lang w:eastAsia="ru-RU" w:bidi="ru-RU"/>
        </w:rPr>
        <w:lastRenderedPageBreak/>
        <w:t>прилегающих территорий и улучшение и восстановление утраченных естественных качеств водной экосистемы.</w:t>
      </w:r>
    </w:p>
    <w:p w:rsidR="00974D7D" w:rsidRPr="00387BCD" w:rsidRDefault="00974D7D" w:rsidP="00974D7D">
      <w:pPr>
        <w:pStyle w:val="a5"/>
        <w:spacing w:after="120"/>
        <w:ind w:firstLine="0"/>
        <w:outlineLvl w:val="1"/>
        <w:rPr>
          <w:rFonts w:eastAsia="Times New Roman" w:cs="Times New Roman"/>
          <w:b/>
          <w:bCs/>
          <w:lang w:eastAsia="ru-RU" w:bidi="ru-RU"/>
        </w:rPr>
      </w:pPr>
      <w:bookmarkStart w:id="251" w:name="_Toc517710551"/>
      <w:bookmarkStart w:id="252" w:name="_Toc533002618"/>
      <w:bookmarkStart w:id="253" w:name="_Toc533004088"/>
      <w:bookmarkStart w:id="254" w:name="_Toc4423447"/>
      <w:bookmarkStart w:id="255" w:name="_Toc6841027"/>
      <w:r w:rsidRPr="00387BCD">
        <w:rPr>
          <w:rFonts w:eastAsia="Times New Roman" w:cs="Times New Roman"/>
          <w:b/>
          <w:bCs/>
          <w:lang w:eastAsia="ru-RU" w:bidi="ru-RU"/>
        </w:rPr>
        <w:t>3.7. Развитие инженерной инфраструктуры</w:t>
      </w:r>
      <w:bookmarkEnd w:id="251"/>
      <w:bookmarkEnd w:id="252"/>
      <w:bookmarkEnd w:id="253"/>
      <w:bookmarkEnd w:id="254"/>
      <w:bookmarkEnd w:id="255"/>
    </w:p>
    <w:p w:rsidR="00974D7D" w:rsidRPr="00387BCD" w:rsidRDefault="00974D7D" w:rsidP="00974D7D">
      <w:pPr>
        <w:pStyle w:val="a5"/>
        <w:spacing w:after="120"/>
        <w:ind w:firstLine="0"/>
        <w:outlineLvl w:val="2"/>
        <w:rPr>
          <w:rFonts w:eastAsia="Times New Roman" w:cs="Times New Roman"/>
          <w:b/>
          <w:i/>
          <w:lang w:eastAsia="ru-RU" w:bidi="ru-RU"/>
        </w:rPr>
      </w:pPr>
      <w:bookmarkStart w:id="256" w:name="_Toc517710552"/>
      <w:bookmarkStart w:id="257" w:name="_Toc533002619"/>
      <w:bookmarkStart w:id="258" w:name="_Toc533004089"/>
      <w:bookmarkStart w:id="259" w:name="_Toc4423448"/>
      <w:bookmarkStart w:id="260" w:name="_Toc6841028"/>
      <w:r w:rsidRPr="00387BCD">
        <w:rPr>
          <w:rFonts w:eastAsia="Times New Roman" w:cs="Times New Roman"/>
          <w:b/>
          <w:bCs/>
          <w:lang w:eastAsia="ru-RU" w:bidi="ru-RU"/>
        </w:rPr>
        <w:t>3.7.1. Электроснабжение</w:t>
      </w:r>
      <w:bookmarkEnd w:id="256"/>
      <w:bookmarkEnd w:id="257"/>
      <w:bookmarkEnd w:id="258"/>
      <w:bookmarkEnd w:id="259"/>
      <w:bookmarkEnd w:id="260"/>
    </w:p>
    <w:p w:rsidR="00974D7D" w:rsidRPr="00387BCD" w:rsidRDefault="00974D7D" w:rsidP="00974D7D">
      <w:pPr>
        <w:pStyle w:val="a5"/>
        <w:rPr>
          <w:rFonts w:eastAsia="Times New Roman" w:cs="Times New Roman"/>
          <w:lang w:eastAsia="ru-RU" w:bidi="ru-RU"/>
        </w:rPr>
      </w:pPr>
      <w:r w:rsidRPr="00387BCD">
        <w:rPr>
          <w:rFonts w:eastAsia="Times New Roman" w:cs="Times New Roman"/>
          <w:lang w:eastAsia="ru-RU" w:bidi="ru-RU"/>
        </w:rPr>
        <w:t>В настоящее время актуальной является проблема повышения надежности подачи электроэнергии. Необходима реконструкция ряда линий электропередач и подстанций, строительство и прокладка новых электролиний для территории перспективной жилой застройки, объектов социальной инфраструктуры.</w:t>
      </w:r>
    </w:p>
    <w:p w:rsidR="00974D7D" w:rsidRPr="00387BCD" w:rsidRDefault="00974D7D" w:rsidP="00974D7D">
      <w:pPr>
        <w:pStyle w:val="a5"/>
        <w:rPr>
          <w:rFonts w:eastAsia="Times New Roman" w:cs="Times New Roman"/>
          <w:lang w:eastAsia="ru-RU" w:bidi="ru-RU"/>
        </w:rPr>
      </w:pPr>
      <w:r w:rsidRPr="00387BCD">
        <w:rPr>
          <w:rFonts w:eastAsia="Times New Roman" w:cs="Times New Roman"/>
          <w:lang w:eastAsia="ru-RU" w:bidi="ru-RU"/>
        </w:rPr>
        <w:t xml:space="preserve">В соответствии с планируемым перспективным объемом капитального строительства на территории сельского поселения «село </w:t>
      </w:r>
      <w:r w:rsidR="00194F7A">
        <w:rPr>
          <w:rFonts w:eastAsia="Times New Roman" w:cs="Times New Roman"/>
          <w:lang w:eastAsia="ru-RU" w:bidi="ru-RU"/>
        </w:rPr>
        <w:t>Хив</w:t>
      </w:r>
      <w:r w:rsidRPr="00387BCD">
        <w:rPr>
          <w:rFonts w:eastAsia="Times New Roman" w:cs="Times New Roman"/>
          <w:lang w:eastAsia="ru-RU" w:bidi="ru-RU"/>
        </w:rPr>
        <w:t xml:space="preserve">» генеральным планом предлагается осуществить на перспективу следующие мероприятия: </w:t>
      </w:r>
    </w:p>
    <w:p w:rsidR="00974D7D" w:rsidRPr="00387BCD" w:rsidRDefault="00974D7D" w:rsidP="00C80B55">
      <w:pPr>
        <w:pStyle w:val="a5"/>
        <w:numPr>
          <w:ilvl w:val="0"/>
          <w:numId w:val="71"/>
        </w:numPr>
        <w:spacing w:after="120"/>
        <w:ind w:left="0" w:firstLine="352"/>
        <w:rPr>
          <w:rFonts w:eastAsia="Times New Roman" w:cs="Times New Roman"/>
          <w:lang w:eastAsia="ru-RU" w:bidi="ru-RU"/>
        </w:rPr>
      </w:pPr>
      <w:r w:rsidRPr="00387BCD">
        <w:rPr>
          <w:rFonts w:eastAsia="Times New Roman" w:cs="Times New Roman"/>
          <w:lang w:eastAsia="ru-RU" w:bidi="ru-RU"/>
        </w:rPr>
        <w:t>Строительство новых линий электропередач с установкой трансформаторов в районах новой жилой застройки;</w:t>
      </w:r>
    </w:p>
    <w:p w:rsidR="00974D7D" w:rsidRPr="00387BCD" w:rsidRDefault="00974D7D" w:rsidP="00C80B55">
      <w:pPr>
        <w:pStyle w:val="a5"/>
        <w:numPr>
          <w:ilvl w:val="0"/>
          <w:numId w:val="71"/>
        </w:numPr>
        <w:spacing w:after="120"/>
        <w:ind w:left="0" w:firstLine="352"/>
        <w:rPr>
          <w:rFonts w:eastAsia="Times New Roman" w:cs="Times New Roman"/>
          <w:lang w:eastAsia="ru-RU" w:bidi="ru-RU"/>
        </w:rPr>
      </w:pPr>
      <w:r w:rsidRPr="00387BCD">
        <w:rPr>
          <w:rFonts w:eastAsia="Times New Roman" w:cs="Times New Roman"/>
          <w:lang w:eastAsia="ru-RU" w:bidi="ru-RU"/>
        </w:rPr>
        <w:t>Строительство линий ВЛ, установка КТП;</w:t>
      </w:r>
    </w:p>
    <w:p w:rsidR="00974D7D" w:rsidRPr="00387BCD" w:rsidRDefault="00194F7A" w:rsidP="00C80B55">
      <w:pPr>
        <w:pStyle w:val="a5"/>
        <w:numPr>
          <w:ilvl w:val="0"/>
          <w:numId w:val="71"/>
        </w:numPr>
        <w:spacing w:after="120"/>
        <w:ind w:left="0" w:firstLine="352"/>
        <w:rPr>
          <w:rFonts w:eastAsia="Times New Roman" w:cs="Times New Roman"/>
          <w:lang w:eastAsia="ru-RU" w:bidi="ru-RU"/>
        </w:rPr>
      </w:pPr>
      <w:r>
        <w:rPr>
          <w:rFonts w:eastAsia="Times New Roman" w:cs="Times New Roman"/>
          <w:lang w:eastAsia="ru-RU" w:bidi="ru-RU"/>
        </w:rPr>
        <w:t>Ремонт существующе</w:t>
      </w:r>
      <w:r w:rsidR="00974D7D" w:rsidRPr="00387BCD">
        <w:rPr>
          <w:rFonts w:eastAsia="Times New Roman" w:cs="Times New Roman"/>
          <w:lang w:eastAsia="ru-RU" w:bidi="ru-RU"/>
        </w:rPr>
        <w:t>й КТП;</w:t>
      </w:r>
    </w:p>
    <w:p w:rsidR="00974D7D" w:rsidRPr="00387BCD" w:rsidRDefault="00974D7D" w:rsidP="00C80B55">
      <w:pPr>
        <w:pStyle w:val="a5"/>
        <w:numPr>
          <w:ilvl w:val="0"/>
          <w:numId w:val="71"/>
        </w:numPr>
        <w:spacing w:after="120"/>
        <w:ind w:left="0" w:firstLine="352"/>
        <w:rPr>
          <w:rFonts w:eastAsia="Times New Roman" w:cs="Times New Roman"/>
          <w:lang w:eastAsia="ru-RU" w:bidi="ru-RU"/>
        </w:rPr>
      </w:pPr>
      <w:r w:rsidRPr="00387BCD">
        <w:rPr>
          <w:rFonts w:eastAsia="Times New Roman" w:cs="Times New Roman"/>
          <w:lang w:eastAsia="ru-RU" w:bidi="ru-RU"/>
        </w:rPr>
        <w:t xml:space="preserve">Существующие воздушные или кабельные линии электропередач, попадающие под застройку, вынести за пределы площадок застройки или переустроить </w:t>
      </w:r>
      <w:proofErr w:type="gramStart"/>
      <w:r w:rsidRPr="00387BCD">
        <w:rPr>
          <w:rFonts w:eastAsia="Times New Roman" w:cs="Times New Roman"/>
          <w:lang w:eastAsia="ru-RU" w:bidi="ru-RU"/>
        </w:rPr>
        <w:t>по ТУ владельцев</w:t>
      </w:r>
      <w:proofErr w:type="gramEnd"/>
      <w:r w:rsidRPr="00387BCD">
        <w:rPr>
          <w:rFonts w:eastAsia="Times New Roman" w:cs="Times New Roman"/>
          <w:lang w:eastAsia="ru-RU" w:bidi="ru-RU"/>
        </w:rPr>
        <w:t>;</w:t>
      </w:r>
    </w:p>
    <w:p w:rsidR="00974D7D" w:rsidRPr="00387BCD" w:rsidRDefault="00974D7D" w:rsidP="00C80B55">
      <w:pPr>
        <w:pStyle w:val="a5"/>
        <w:numPr>
          <w:ilvl w:val="0"/>
          <w:numId w:val="71"/>
        </w:numPr>
        <w:spacing w:after="120"/>
        <w:ind w:left="0" w:firstLine="352"/>
        <w:rPr>
          <w:rFonts w:eastAsia="Times New Roman" w:cs="Times New Roman"/>
          <w:lang w:eastAsia="ru-RU" w:bidi="ru-RU"/>
        </w:rPr>
      </w:pPr>
      <w:r w:rsidRPr="00387BCD">
        <w:rPr>
          <w:rFonts w:eastAsia="Times New Roman" w:cs="Times New Roman"/>
          <w:lang w:eastAsia="ru-RU" w:bidi="ru-RU"/>
        </w:rPr>
        <w:t>Провести замену отработавшего ресурс электросетевого оборудования;</w:t>
      </w:r>
    </w:p>
    <w:p w:rsidR="00974D7D" w:rsidRPr="00387BCD" w:rsidRDefault="00974D7D" w:rsidP="00C80B55">
      <w:pPr>
        <w:pStyle w:val="a5"/>
        <w:numPr>
          <w:ilvl w:val="0"/>
          <w:numId w:val="71"/>
        </w:numPr>
        <w:spacing w:after="120"/>
        <w:ind w:left="0" w:firstLine="352"/>
        <w:rPr>
          <w:rFonts w:eastAsia="Times New Roman" w:cs="Times New Roman"/>
          <w:lang w:eastAsia="ru-RU" w:bidi="ru-RU"/>
        </w:rPr>
      </w:pPr>
      <w:r w:rsidRPr="00387BCD">
        <w:rPr>
          <w:rFonts w:eastAsia="Times New Roman" w:cs="Times New Roman"/>
          <w:lang w:eastAsia="ru-RU" w:bidi="ru-RU"/>
        </w:rPr>
        <w:t>Заменить деревянные опоры ЛЭП на железно-бетонные;</w:t>
      </w:r>
    </w:p>
    <w:p w:rsidR="00974D7D" w:rsidRPr="00387BCD" w:rsidRDefault="00974D7D" w:rsidP="00C80B55">
      <w:pPr>
        <w:pStyle w:val="a5"/>
        <w:numPr>
          <w:ilvl w:val="0"/>
          <w:numId w:val="71"/>
        </w:numPr>
        <w:spacing w:after="120"/>
        <w:ind w:left="0" w:firstLine="352"/>
        <w:rPr>
          <w:rFonts w:eastAsia="Times New Roman" w:cs="Times New Roman"/>
          <w:lang w:eastAsia="ru-RU" w:bidi="ru-RU"/>
        </w:rPr>
      </w:pPr>
      <w:r w:rsidRPr="00387BCD">
        <w:rPr>
          <w:rFonts w:eastAsia="Times New Roman" w:cs="Times New Roman"/>
          <w:lang w:eastAsia="ru-RU" w:bidi="ru-RU"/>
        </w:rPr>
        <w:t>Снижение степени износа сетей и сооружений системы электроснабжения;</w:t>
      </w:r>
    </w:p>
    <w:p w:rsidR="00974D7D" w:rsidRPr="00387BCD" w:rsidRDefault="00974D7D" w:rsidP="00C80B55">
      <w:pPr>
        <w:pStyle w:val="a5"/>
        <w:numPr>
          <w:ilvl w:val="0"/>
          <w:numId w:val="71"/>
        </w:numPr>
        <w:spacing w:after="120"/>
        <w:ind w:left="0" w:firstLine="352"/>
        <w:rPr>
          <w:rFonts w:eastAsia="Times New Roman" w:cs="Times New Roman"/>
          <w:lang w:eastAsia="ru-RU" w:bidi="ru-RU"/>
        </w:rPr>
      </w:pPr>
      <w:r w:rsidRPr="00387BCD">
        <w:rPr>
          <w:rFonts w:eastAsia="Times New Roman" w:cs="Times New Roman"/>
          <w:lang w:eastAsia="ru-RU" w:bidi="ru-RU"/>
        </w:rPr>
        <w:t>Улучшение освещения населенных пунктов и проезжей части автодорог;</w:t>
      </w:r>
    </w:p>
    <w:p w:rsidR="00974D7D" w:rsidRPr="00387BCD" w:rsidRDefault="00974D7D" w:rsidP="00C80B55">
      <w:pPr>
        <w:pStyle w:val="a5"/>
        <w:numPr>
          <w:ilvl w:val="0"/>
          <w:numId w:val="71"/>
        </w:numPr>
        <w:spacing w:after="120"/>
        <w:ind w:left="0" w:firstLine="352"/>
        <w:rPr>
          <w:rFonts w:eastAsia="Times New Roman" w:cs="Times New Roman"/>
          <w:lang w:eastAsia="ru-RU" w:bidi="ru-RU"/>
        </w:rPr>
      </w:pPr>
      <w:r w:rsidRPr="00387BCD">
        <w:rPr>
          <w:rFonts w:eastAsia="Times New Roman" w:cs="Times New Roman"/>
          <w:lang w:eastAsia="ru-RU" w:bidi="ru-RU"/>
        </w:rPr>
        <w:t>Обеспечение полномасштабного внедрения систем приборного учета.</w:t>
      </w:r>
    </w:p>
    <w:p w:rsidR="00974D7D" w:rsidRPr="00387BCD" w:rsidRDefault="00974D7D" w:rsidP="00974D7D">
      <w:pPr>
        <w:pStyle w:val="a5"/>
        <w:rPr>
          <w:rFonts w:eastAsia="Times New Roman" w:cs="Times New Roman"/>
          <w:lang w:eastAsia="ru-RU" w:bidi="ru-RU"/>
        </w:rPr>
      </w:pPr>
      <w:r w:rsidRPr="00387BCD">
        <w:rPr>
          <w:rFonts w:eastAsia="Times New Roman" w:cs="Times New Roman"/>
          <w:lang w:eastAsia="ru-RU" w:bidi="ru-RU"/>
        </w:rPr>
        <w:t xml:space="preserve">Для снижения электропотребления необходимо провести мероприятия по внедрению энергосберегающих технологий, позволяющие при тех же технологических режимах значительно сократить потребление электроэнергии в соответствии </w:t>
      </w:r>
      <w:r w:rsidR="00194F7A">
        <w:rPr>
          <w:rFonts w:eastAsia="Times New Roman" w:cs="Times New Roman"/>
          <w:lang w:eastAsia="ru-RU" w:bidi="ru-RU"/>
        </w:rPr>
        <w:t>с требованиями</w:t>
      </w:r>
      <w:r w:rsidRPr="00387BCD">
        <w:rPr>
          <w:rFonts w:eastAsia="Times New Roman" w:cs="Times New Roman"/>
          <w:lang w:eastAsia="ru-RU" w:bidi="ru-RU"/>
        </w:rPr>
        <w:t xml:space="preserve"> ФЗ «</w:t>
      </w:r>
      <w:r w:rsidR="00194F7A" w:rsidRPr="00194F7A">
        <w:rPr>
          <w:rFonts w:eastAsia="Times New Roman" w:cs="Times New Roman"/>
          <w:lang w:eastAsia="ru-RU" w:bidi="ru-RU"/>
        </w:rPr>
        <w:t xml:space="preserve">Об энергосбережении и о повышении </w:t>
      </w:r>
      <w:proofErr w:type="gramStart"/>
      <w:r w:rsidR="00194F7A" w:rsidRPr="00194F7A">
        <w:rPr>
          <w:rFonts w:eastAsia="Times New Roman" w:cs="Times New Roman"/>
          <w:lang w:eastAsia="ru-RU" w:bidi="ru-RU"/>
        </w:rPr>
        <w:t>энергетической эффективности</w:t>
      </w:r>
      <w:proofErr w:type="gramEnd"/>
      <w:r w:rsidR="00194F7A" w:rsidRPr="00194F7A">
        <w:rPr>
          <w:rFonts w:eastAsia="Times New Roman" w:cs="Times New Roman"/>
          <w:lang w:eastAsia="ru-RU" w:bidi="ru-RU"/>
        </w:rPr>
        <w:t xml:space="preserve"> и о внесении изменений в отдельные законодательные акты Российской Федерации</w:t>
      </w:r>
      <w:r w:rsidRPr="00387BCD">
        <w:rPr>
          <w:rFonts w:eastAsia="Times New Roman" w:cs="Times New Roman"/>
          <w:lang w:eastAsia="ru-RU" w:bidi="ru-RU"/>
        </w:rPr>
        <w:t>»:</w:t>
      </w:r>
    </w:p>
    <w:p w:rsidR="00974D7D" w:rsidRPr="00387BCD" w:rsidRDefault="00974D7D" w:rsidP="00C80B55">
      <w:pPr>
        <w:pStyle w:val="a5"/>
        <w:numPr>
          <w:ilvl w:val="0"/>
          <w:numId w:val="72"/>
        </w:numPr>
        <w:spacing w:after="120"/>
        <w:ind w:left="0" w:firstLine="352"/>
        <w:rPr>
          <w:rFonts w:eastAsia="Times New Roman" w:cs="Times New Roman"/>
          <w:lang w:eastAsia="ru-RU" w:bidi="ru-RU"/>
        </w:rPr>
      </w:pPr>
      <w:r w:rsidRPr="00387BCD">
        <w:rPr>
          <w:rFonts w:eastAsia="Times New Roman" w:cs="Times New Roman"/>
          <w:lang w:eastAsia="ru-RU" w:bidi="ru-RU"/>
        </w:rPr>
        <w:lastRenderedPageBreak/>
        <w:t>замену светильников уличного освещения на энергоэффективные;</w:t>
      </w:r>
    </w:p>
    <w:p w:rsidR="00974D7D" w:rsidRPr="00387BCD" w:rsidRDefault="00974D7D" w:rsidP="00C80B55">
      <w:pPr>
        <w:pStyle w:val="a5"/>
        <w:numPr>
          <w:ilvl w:val="0"/>
          <w:numId w:val="72"/>
        </w:numPr>
        <w:spacing w:after="120"/>
        <w:ind w:left="0" w:firstLine="352"/>
        <w:rPr>
          <w:rFonts w:eastAsia="Times New Roman" w:cs="Times New Roman"/>
          <w:lang w:eastAsia="ru-RU" w:bidi="ru-RU"/>
        </w:rPr>
      </w:pPr>
      <w:r w:rsidRPr="00387BCD">
        <w:rPr>
          <w:rFonts w:eastAsia="Times New Roman" w:cs="Times New Roman"/>
          <w:lang w:eastAsia="ru-RU" w:bidi="ru-RU"/>
        </w:rPr>
        <w:t>замену неизолированных проводов на самонесущие изолированные провода или переложить в кабель;</w:t>
      </w:r>
    </w:p>
    <w:p w:rsidR="00974D7D" w:rsidRPr="00387BCD" w:rsidRDefault="00974D7D" w:rsidP="00C80B55">
      <w:pPr>
        <w:pStyle w:val="a5"/>
        <w:numPr>
          <w:ilvl w:val="0"/>
          <w:numId w:val="72"/>
        </w:numPr>
        <w:spacing w:after="120"/>
        <w:ind w:left="0" w:firstLine="352"/>
        <w:rPr>
          <w:rFonts w:eastAsia="Times New Roman" w:cs="Times New Roman"/>
          <w:lang w:eastAsia="ru-RU" w:bidi="ru-RU"/>
        </w:rPr>
      </w:pPr>
      <w:r w:rsidRPr="00387BCD">
        <w:rPr>
          <w:rFonts w:eastAsia="Times New Roman" w:cs="Times New Roman"/>
          <w:lang w:eastAsia="ru-RU" w:bidi="ru-RU"/>
        </w:rPr>
        <w:t>установку светодиодных ламп.</w:t>
      </w:r>
    </w:p>
    <w:p w:rsidR="00974D7D" w:rsidRPr="00387BCD" w:rsidRDefault="00974D7D" w:rsidP="00974D7D">
      <w:pPr>
        <w:pStyle w:val="a5"/>
        <w:spacing w:after="120"/>
        <w:rPr>
          <w:rFonts w:eastAsia="Times New Roman" w:cs="Times New Roman"/>
          <w:lang w:eastAsia="ru-RU" w:bidi="ru-RU"/>
        </w:rPr>
      </w:pPr>
      <w:r w:rsidRPr="00387BCD">
        <w:rPr>
          <w:rFonts w:eastAsia="Times New Roman" w:cs="Times New Roman"/>
          <w:lang w:eastAsia="ru-RU" w:bidi="ru-RU"/>
        </w:rPr>
        <w:t>На отведенных под застройку площадках предусмотрены зоны:</w:t>
      </w:r>
    </w:p>
    <w:p w:rsidR="00974D7D" w:rsidRPr="00387BCD" w:rsidRDefault="00974D7D" w:rsidP="00C80B55">
      <w:pPr>
        <w:pStyle w:val="a5"/>
        <w:numPr>
          <w:ilvl w:val="0"/>
          <w:numId w:val="73"/>
        </w:numPr>
        <w:spacing w:after="120"/>
        <w:ind w:left="0" w:firstLine="350"/>
        <w:rPr>
          <w:rFonts w:eastAsia="Times New Roman" w:cs="Times New Roman"/>
          <w:lang w:eastAsia="ru-RU" w:bidi="ru-RU"/>
        </w:rPr>
      </w:pPr>
      <w:r w:rsidRPr="00387BCD">
        <w:rPr>
          <w:rFonts w:eastAsia="Times New Roman" w:cs="Times New Roman"/>
          <w:lang w:eastAsia="ru-RU" w:bidi="ru-RU"/>
        </w:rPr>
        <w:t>жилая зона (усадебная застройка отдельно стоящими и/или блокированными односемейными (индивидуальными) жилыми домами и приусадебными участками. Жилые дома усадебного типа являются потребителями III категории по степени надежности электроснабжения и запитываются одним вводом от одного источника электроснабжения;</w:t>
      </w:r>
    </w:p>
    <w:p w:rsidR="00974D7D" w:rsidRPr="00387BCD" w:rsidRDefault="00974D7D" w:rsidP="00C80B55">
      <w:pPr>
        <w:pStyle w:val="a5"/>
        <w:numPr>
          <w:ilvl w:val="0"/>
          <w:numId w:val="73"/>
        </w:numPr>
        <w:spacing w:after="120"/>
        <w:ind w:left="0" w:firstLine="350"/>
        <w:rPr>
          <w:rFonts w:eastAsia="Times New Roman" w:cs="Times New Roman"/>
          <w:lang w:eastAsia="ru-RU" w:bidi="ru-RU"/>
        </w:rPr>
      </w:pPr>
      <w:r w:rsidRPr="00387BCD">
        <w:rPr>
          <w:rFonts w:eastAsia="Times New Roman" w:cs="Times New Roman"/>
          <w:lang w:eastAsia="ru-RU" w:bidi="ru-RU"/>
        </w:rPr>
        <w:t>общественно-деловая зона (предназначена для размещения объектов культуры, торговли, образования, административных учреждений, объектов делового и финансового назначения, иных объектов). Объекты общественно-деловой зоны являются потребителями II и III категории по степени надежности электроснабжения и запитываются двумя вводами от двух независимых источников электроснабжения или одним вводом от одного источника электроснабжения;</w:t>
      </w:r>
    </w:p>
    <w:p w:rsidR="00974D7D" w:rsidRPr="00387BCD" w:rsidRDefault="00974D7D" w:rsidP="00C80B55">
      <w:pPr>
        <w:pStyle w:val="a5"/>
        <w:numPr>
          <w:ilvl w:val="0"/>
          <w:numId w:val="73"/>
        </w:numPr>
        <w:spacing w:after="120"/>
        <w:ind w:left="0" w:firstLine="350"/>
        <w:rPr>
          <w:rFonts w:eastAsia="Times New Roman" w:cs="Times New Roman"/>
          <w:lang w:eastAsia="ru-RU" w:bidi="ru-RU"/>
        </w:rPr>
      </w:pPr>
      <w:r w:rsidRPr="00387BCD">
        <w:rPr>
          <w:rFonts w:eastAsia="Times New Roman" w:cs="Times New Roman"/>
          <w:lang w:eastAsia="ru-RU" w:bidi="ru-RU"/>
        </w:rPr>
        <w:t>зона сельскохозяйственного (производственного) использования (предназначены для размещения предприятий III - IV классов вредности (ССЗ - 300м - 100м). Объекты зоны сельскохозяйственного (производственного) использования являются потребителями II и I категорий по степени надежности электроснабжения и запитываются двумя вводами от двух независимых источников электроснабжения;</w:t>
      </w:r>
    </w:p>
    <w:p w:rsidR="00974D7D" w:rsidRPr="00387BCD" w:rsidRDefault="00974D7D" w:rsidP="00C80B55">
      <w:pPr>
        <w:pStyle w:val="a5"/>
        <w:numPr>
          <w:ilvl w:val="0"/>
          <w:numId w:val="73"/>
        </w:numPr>
        <w:spacing w:after="120"/>
        <w:ind w:left="0" w:firstLine="350"/>
        <w:rPr>
          <w:rFonts w:eastAsia="Times New Roman" w:cs="Times New Roman"/>
          <w:lang w:eastAsia="ru-RU" w:bidi="ru-RU"/>
        </w:rPr>
      </w:pPr>
      <w:r w:rsidRPr="00387BCD">
        <w:rPr>
          <w:rFonts w:eastAsia="Times New Roman" w:cs="Times New Roman"/>
          <w:lang w:eastAsia="ru-RU" w:bidi="ru-RU"/>
        </w:rPr>
        <w:t>зоны с особыми условиями использования - охранная зона ЛЭП (зона вдоль ВЛ в виде земельного участка и воздушного пространства, ограниченная вертикальными плоскостями, отстоящими по обе стороны ВЛ от крайних проводов при неотклоненном их положении).</w:t>
      </w:r>
    </w:p>
    <w:p w:rsidR="00974D7D" w:rsidRPr="00387BCD" w:rsidRDefault="00974D7D" w:rsidP="00974D7D">
      <w:pPr>
        <w:pStyle w:val="a5"/>
        <w:spacing w:after="120"/>
        <w:ind w:firstLine="426"/>
        <w:rPr>
          <w:rFonts w:eastAsia="Times New Roman" w:cs="Times New Roman"/>
          <w:lang w:eastAsia="ru-RU" w:bidi="ru-RU"/>
        </w:rPr>
      </w:pPr>
      <w:r w:rsidRPr="00387BCD">
        <w:rPr>
          <w:rFonts w:eastAsia="Times New Roman" w:cs="Times New Roman"/>
          <w:lang w:eastAsia="ru-RU" w:bidi="ru-RU"/>
        </w:rPr>
        <w:t>Новые и реконструируемые ТП и питающие кабельные линии должны иметь резерв для подключения неучтённых потребителей.</w:t>
      </w:r>
    </w:p>
    <w:p w:rsidR="00974D7D" w:rsidRPr="00387BCD" w:rsidRDefault="00974D7D" w:rsidP="00974D7D">
      <w:pPr>
        <w:pStyle w:val="a5"/>
        <w:spacing w:after="120"/>
        <w:ind w:firstLine="426"/>
        <w:rPr>
          <w:rFonts w:eastAsia="Times New Roman" w:cs="Times New Roman"/>
          <w:lang w:eastAsia="ru-RU" w:bidi="ru-RU"/>
        </w:rPr>
      </w:pPr>
      <w:r w:rsidRPr="00387BCD">
        <w:rPr>
          <w:rFonts w:eastAsia="Times New Roman" w:cs="Times New Roman"/>
          <w:lang w:eastAsia="ru-RU" w:bidi="ru-RU"/>
        </w:rPr>
        <w:t xml:space="preserve">Кабели прокладываются в земле на глубине 0,7 м от спланированной поверхности. В местах пересечения с инженерными коммуникациями кабели прокладываются на глубине 0,5-1 м в асбестоцементных трубах диаметром 100 мм. Кроме этого, кабели </w:t>
      </w:r>
      <w:r w:rsidRPr="00387BCD">
        <w:rPr>
          <w:rFonts w:eastAsia="Times New Roman" w:cs="Times New Roman"/>
          <w:lang w:eastAsia="ru-RU" w:bidi="ru-RU"/>
        </w:rPr>
        <w:lastRenderedPageBreak/>
        <w:t>10 кВ на всем протяжении, для защиты от механических повреждений, покрываются железобетонными плитами толщиной не менее 50 мм или обыкновенным глиняным кирпичом в один слой поперек трассы кабеля. Кабели до 1 кВ должны иметь такую защиту лишь на участках, где вероятны механические повреждения. Кабельные вводы в здания также выполняются в асбестоцементных трубах на глубине 0,7 м от поверхности земли.</w:t>
      </w:r>
    </w:p>
    <w:p w:rsidR="00974D7D" w:rsidRPr="00387BCD" w:rsidRDefault="00974D7D" w:rsidP="00974D7D">
      <w:pPr>
        <w:pStyle w:val="a5"/>
        <w:spacing w:after="200"/>
        <w:ind w:firstLine="426"/>
        <w:rPr>
          <w:rFonts w:eastAsia="Times New Roman" w:cs="Times New Roman"/>
          <w:lang w:eastAsia="ru-RU" w:bidi="ru-RU"/>
        </w:rPr>
      </w:pPr>
      <w:r w:rsidRPr="00387BCD">
        <w:rPr>
          <w:rFonts w:eastAsia="Times New Roman" w:cs="Times New Roman"/>
          <w:lang w:eastAsia="ru-RU" w:bidi="ru-RU"/>
        </w:rPr>
        <w:t>Питание потребителей электроэнергии новой застройки осуществляется от вводно-распределительных устройств (ВРУ), устанавливаемых в помещениях электрощитовых на 1-ых этажах жилых или общественных зданий.</w:t>
      </w:r>
    </w:p>
    <w:p w:rsidR="00974D7D" w:rsidRPr="00387BCD" w:rsidRDefault="00974D7D" w:rsidP="00974D7D">
      <w:pPr>
        <w:pStyle w:val="a5"/>
        <w:spacing w:after="200"/>
        <w:ind w:firstLine="426"/>
        <w:rPr>
          <w:rFonts w:eastAsia="Times New Roman" w:cs="Times New Roman"/>
          <w:lang w:eastAsia="ru-RU" w:bidi="ru-RU"/>
        </w:rPr>
      </w:pPr>
      <w:r w:rsidRPr="00387BCD">
        <w:rPr>
          <w:rFonts w:eastAsia="Times New Roman" w:cs="Times New Roman"/>
          <w:lang w:eastAsia="ru-RU" w:bidi="ru-RU"/>
        </w:rPr>
        <w:t>Все мероприятия следует проводить в соответствии с ТУ, а также ПУЭ, СНиП и другой нормативной и разрешающей документацией.</w:t>
      </w:r>
    </w:p>
    <w:p w:rsidR="00974D7D" w:rsidRPr="003D21D3" w:rsidRDefault="00974D7D" w:rsidP="00974D7D">
      <w:pPr>
        <w:pStyle w:val="a5"/>
        <w:spacing w:after="200"/>
        <w:ind w:firstLine="426"/>
        <w:outlineLvl w:val="2"/>
        <w:rPr>
          <w:rFonts w:eastAsia="Times New Roman" w:cs="Times New Roman"/>
          <w:b/>
          <w:i/>
          <w:lang w:eastAsia="ru-RU" w:bidi="ru-RU"/>
        </w:rPr>
      </w:pPr>
      <w:bookmarkStart w:id="261" w:name="_Toc517710553"/>
      <w:bookmarkStart w:id="262" w:name="_Toc533002620"/>
      <w:bookmarkStart w:id="263" w:name="_Toc533004090"/>
      <w:bookmarkStart w:id="264" w:name="_Toc4423449"/>
      <w:bookmarkStart w:id="265" w:name="_Toc6841029"/>
      <w:r w:rsidRPr="003D21D3">
        <w:rPr>
          <w:rFonts w:eastAsia="Times New Roman" w:cs="Times New Roman"/>
          <w:b/>
          <w:bCs/>
          <w:lang w:eastAsia="ru-RU" w:bidi="ru-RU"/>
        </w:rPr>
        <w:t>3.7.2. Газоснабжение</w:t>
      </w:r>
      <w:bookmarkEnd w:id="261"/>
      <w:bookmarkEnd w:id="262"/>
      <w:bookmarkEnd w:id="263"/>
      <w:bookmarkEnd w:id="264"/>
      <w:bookmarkEnd w:id="265"/>
    </w:p>
    <w:p w:rsidR="00974D7D" w:rsidRPr="004E7F5A" w:rsidRDefault="00974D7D" w:rsidP="00974D7D">
      <w:pPr>
        <w:pStyle w:val="a5"/>
        <w:spacing w:after="200"/>
        <w:ind w:firstLine="426"/>
        <w:rPr>
          <w:rFonts w:eastAsia="Times New Roman" w:cs="Times New Roman"/>
          <w:lang w:eastAsia="ru-RU" w:bidi="ru-RU"/>
        </w:rPr>
      </w:pPr>
      <w:r w:rsidRPr="004E7F5A">
        <w:rPr>
          <w:rFonts w:eastAsia="Times New Roman" w:cs="Times New Roman"/>
          <w:lang w:eastAsia="ru-RU" w:bidi="ru-RU"/>
        </w:rPr>
        <w:t>Проект предусматривает частичную газификацию сельского поселения на расчетный срок с учетом ввода нового жилья. Система газоснабжения остается прежней.</w:t>
      </w:r>
    </w:p>
    <w:p w:rsidR="00974D7D" w:rsidRPr="004E7F5A" w:rsidRDefault="00974D7D" w:rsidP="00974D7D">
      <w:pPr>
        <w:pStyle w:val="a5"/>
        <w:spacing w:after="200"/>
        <w:ind w:firstLine="426"/>
        <w:rPr>
          <w:rFonts w:eastAsia="Times New Roman" w:cs="Times New Roman"/>
          <w:lang w:eastAsia="ru-RU" w:bidi="ru-RU"/>
        </w:rPr>
      </w:pPr>
      <w:r w:rsidRPr="004E7F5A">
        <w:rPr>
          <w:rFonts w:eastAsia="Times New Roman" w:cs="Times New Roman"/>
          <w:lang w:eastAsia="ru-RU" w:bidi="ru-RU"/>
        </w:rPr>
        <w:t>Природный газ будет использоваться населением усадебной застройки на нужды отопления, горячего водоснабжения и на приготовление пищи. С этой целью, в каждом доме устанавливаются индивидуальные газовые плиты, газовые отопительные аппараты, и водонагреватели для отопления и горячего водоснабжения. Учет расхода газа в жилых домах и у других потребителей предусматривается бытовыми газовыми счетчиками.</w:t>
      </w:r>
    </w:p>
    <w:p w:rsidR="00974D7D" w:rsidRPr="004E7F5A" w:rsidRDefault="00974D7D" w:rsidP="00974D7D">
      <w:pPr>
        <w:pStyle w:val="a5"/>
        <w:spacing w:after="200"/>
        <w:ind w:firstLine="426"/>
        <w:rPr>
          <w:rFonts w:eastAsia="Times New Roman" w:cs="Times New Roman"/>
          <w:lang w:eastAsia="ru-RU" w:bidi="ru-RU"/>
        </w:rPr>
      </w:pPr>
      <w:r w:rsidRPr="004E7F5A">
        <w:rPr>
          <w:rFonts w:eastAsia="Times New Roman" w:cs="Times New Roman"/>
          <w:lang w:eastAsia="ru-RU" w:bidi="ru-RU"/>
        </w:rPr>
        <w:t xml:space="preserve">В соответствии с планируемым перспективным объемом капитального строительства на территории сельского поселения «село </w:t>
      </w:r>
      <w:r w:rsidR="004417D1">
        <w:rPr>
          <w:rFonts w:eastAsia="Times New Roman" w:cs="Times New Roman"/>
          <w:lang w:eastAsia="ru-RU" w:bidi="ru-RU"/>
        </w:rPr>
        <w:t>Хив</w:t>
      </w:r>
      <w:r w:rsidRPr="004E7F5A">
        <w:rPr>
          <w:rFonts w:eastAsia="Times New Roman" w:cs="Times New Roman"/>
          <w:lang w:eastAsia="ru-RU" w:bidi="ru-RU"/>
        </w:rPr>
        <w:t>» генеральным планом предлагается осуществить на перспективу следующие мероприятия:</w:t>
      </w:r>
    </w:p>
    <w:p w:rsidR="00974D7D" w:rsidRPr="004E7F5A" w:rsidRDefault="00974D7D" w:rsidP="005D1DCC">
      <w:pPr>
        <w:pStyle w:val="a5"/>
        <w:keepLines/>
        <w:numPr>
          <w:ilvl w:val="0"/>
          <w:numId w:val="74"/>
        </w:numPr>
        <w:ind w:left="0" w:firstLine="425"/>
        <w:rPr>
          <w:rFonts w:eastAsia="Times New Roman" w:cs="Times New Roman"/>
          <w:lang w:eastAsia="ru-RU" w:bidi="ru-RU"/>
        </w:rPr>
      </w:pPr>
      <w:r w:rsidRPr="004E7F5A">
        <w:rPr>
          <w:rFonts w:eastAsia="Times New Roman" w:cs="Times New Roman"/>
          <w:lang w:eastAsia="ru-RU" w:bidi="ru-RU"/>
        </w:rPr>
        <w:t>Продолжить газификацию (существующих не газифицированных микрорайонов и новых участков застройки);</w:t>
      </w:r>
    </w:p>
    <w:p w:rsidR="00974D7D" w:rsidRPr="004E7F5A" w:rsidRDefault="00974D7D" w:rsidP="005D1DCC">
      <w:pPr>
        <w:pStyle w:val="a5"/>
        <w:widowControl w:val="0"/>
        <w:numPr>
          <w:ilvl w:val="0"/>
          <w:numId w:val="74"/>
        </w:numPr>
        <w:ind w:left="0" w:firstLine="425"/>
        <w:rPr>
          <w:rFonts w:eastAsia="Times New Roman" w:cs="Times New Roman"/>
          <w:lang w:eastAsia="ru-RU" w:bidi="ru-RU"/>
        </w:rPr>
      </w:pPr>
      <w:r w:rsidRPr="004E7F5A">
        <w:rPr>
          <w:rFonts w:eastAsia="Times New Roman" w:cs="Times New Roman"/>
          <w:lang w:eastAsia="ru-RU" w:bidi="ru-RU"/>
        </w:rPr>
        <w:t>Строительство уличных газопроводов низкого давления;</w:t>
      </w:r>
    </w:p>
    <w:p w:rsidR="00974D7D" w:rsidRPr="004E7F5A" w:rsidRDefault="00974D7D" w:rsidP="005D1DCC">
      <w:pPr>
        <w:pStyle w:val="a5"/>
        <w:widowControl w:val="0"/>
        <w:numPr>
          <w:ilvl w:val="0"/>
          <w:numId w:val="74"/>
        </w:numPr>
        <w:ind w:left="0" w:firstLine="425"/>
        <w:rPr>
          <w:rFonts w:eastAsia="Times New Roman" w:cs="Times New Roman"/>
          <w:lang w:eastAsia="ru-RU" w:bidi="ru-RU"/>
        </w:rPr>
      </w:pPr>
      <w:r w:rsidRPr="004E7F5A">
        <w:rPr>
          <w:rFonts w:eastAsia="Times New Roman" w:cs="Times New Roman"/>
          <w:lang w:eastAsia="ru-RU" w:bidi="ru-RU"/>
        </w:rPr>
        <w:t>Строительство газорегуляторных и шкафных распределительных пунктов для газоснабжения жилой застройки, прогнозируемых объектов социально-</w:t>
      </w:r>
      <w:r w:rsidRPr="004E7F5A">
        <w:rPr>
          <w:rFonts w:eastAsia="Times New Roman" w:cs="Times New Roman"/>
          <w:lang w:eastAsia="ru-RU" w:bidi="ru-RU"/>
        </w:rPr>
        <w:lastRenderedPageBreak/>
        <w:t>коммунального обслуживания;</w:t>
      </w:r>
    </w:p>
    <w:p w:rsidR="00974D7D" w:rsidRPr="004E7F5A" w:rsidRDefault="00974D7D" w:rsidP="005D1DCC">
      <w:pPr>
        <w:pStyle w:val="a5"/>
        <w:widowControl w:val="0"/>
        <w:numPr>
          <w:ilvl w:val="0"/>
          <w:numId w:val="74"/>
        </w:numPr>
        <w:ind w:left="0" w:firstLine="425"/>
        <w:rPr>
          <w:rFonts w:eastAsia="Times New Roman" w:cs="Times New Roman"/>
          <w:lang w:eastAsia="ru-RU" w:bidi="ru-RU"/>
        </w:rPr>
      </w:pPr>
      <w:r w:rsidRPr="004E7F5A">
        <w:rPr>
          <w:rFonts w:eastAsia="Times New Roman" w:cs="Times New Roman"/>
          <w:lang w:eastAsia="ru-RU" w:bidi="ru-RU"/>
        </w:rPr>
        <w:t>Реконструкция газорегуляторных и шкафных распределительных пунктов;</w:t>
      </w:r>
    </w:p>
    <w:p w:rsidR="00974D7D" w:rsidRPr="004E7F5A" w:rsidRDefault="00974D7D" w:rsidP="005D1DCC">
      <w:pPr>
        <w:pStyle w:val="a5"/>
        <w:widowControl w:val="0"/>
        <w:numPr>
          <w:ilvl w:val="0"/>
          <w:numId w:val="74"/>
        </w:numPr>
        <w:ind w:left="0" w:firstLine="425"/>
        <w:rPr>
          <w:rFonts w:eastAsia="Times New Roman" w:cs="Times New Roman"/>
          <w:lang w:eastAsia="ru-RU" w:bidi="ru-RU"/>
        </w:rPr>
      </w:pPr>
      <w:r w:rsidRPr="004E7F5A">
        <w:rPr>
          <w:rFonts w:eastAsia="Times New Roman" w:cs="Times New Roman"/>
          <w:lang w:eastAsia="ru-RU" w:bidi="ru-RU"/>
        </w:rPr>
        <w:t>Реконструкция существующих ведомственных и муниципальных котельных.</w:t>
      </w:r>
    </w:p>
    <w:p w:rsidR="00974D7D" w:rsidRDefault="00974D7D" w:rsidP="005D1DCC">
      <w:pPr>
        <w:pStyle w:val="a5"/>
        <w:widowControl w:val="0"/>
        <w:ind w:firstLine="426"/>
        <w:outlineLvl w:val="2"/>
        <w:rPr>
          <w:rFonts w:eastAsia="Times New Roman" w:cs="Times New Roman"/>
          <w:b/>
          <w:lang w:eastAsia="ru-RU" w:bidi="ru-RU"/>
        </w:rPr>
      </w:pPr>
      <w:bookmarkStart w:id="266" w:name="_Toc4423450"/>
      <w:bookmarkStart w:id="267" w:name="_Toc6841030"/>
      <w:r w:rsidRPr="004E7F5A">
        <w:rPr>
          <w:rFonts w:eastAsia="Times New Roman" w:cs="Times New Roman"/>
          <w:b/>
          <w:lang w:eastAsia="ru-RU" w:bidi="ru-RU"/>
        </w:rPr>
        <w:t>3.7.3. Водоснабжение</w:t>
      </w:r>
      <w:bookmarkEnd w:id="266"/>
      <w:bookmarkEnd w:id="267"/>
    </w:p>
    <w:p w:rsidR="00974D7D" w:rsidRDefault="00974D7D" w:rsidP="005D1DCC">
      <w:pPr>
        <w:widowControl w:val="0"/>
        <w:spacing w:line="360" w:lineRule="auto"/>
        <w:ind w:firstLine="348"/>
        <w:jc w:val="both"/>
        <w:rPr>
          <w:rFonts w:ascii="Times New Roman" w:hAnsi="Times New Roman"/>
          <w:sz w:val="25"/>
          <w:szCs w:val="25"/>
          <w:lang w:bidi="ru-RU"/>
        </w:rPr>
      </w:pPr>
      <w:r w:rsidRPr="00986012">
        <w:rPr>
          <w:rFonts w:ascii="Times New Roman" w:hAnsi="Times New Roman"/>
          <w:sz w:val="25"/>
          <w:szCs w:val="25"/>
          <w:lang w:bidi="ru-RU"/>
        </w:rPr>
        <w:t xml:space="preserve">В сельском поселении потребителями воды хозяйственно-питьевого назначения являются: постоянное население, </w:t>
      </w:r>
      <w:r>
        <w:rPr>
          <w:rFonts w:ascii="Times New Roman" w:hAnsi="Times New Roman"/>
          <w:sz w:val="25"/>
          <w:szCs w:val="25"/>
          <w:lang w:bidi="ru-RU"/>
        </w:rPr>
        <w:t>административно-деловые учреждения.</w:t>
      </w:r>
    </w:p>
    <w:p w:rsidR="00974D7D" w:rsidRPr="00DD7969" w:rsidRDefault="00974D7D" w:rsidP="009B1C88">
      <w:pPr>
        <w:keepNext/>
        <w:spacing w:line="360" w:lineRule="auto"/>
        <w:ind w:firstLine="348"/>
        <w:jc w:val="both"/>
        <w:rPr>
          <w:rFonts w:ascii="Times New Roman" w:hAnsi="Times New Roman"/>
          <w:sz w:val="25"/>
          <w:szCs w:val="25"/>
          <w:lang w:bidi="ru-RU"/>
        </w:rPr>
      </w:pPr>
      <w:r w:rsidRPr="00DD7969">
        <w:rPr>
          <w:rFonts w:ascii="Times New Roman" w:hAnsi="Times New Roman"/>
          <w:sz w:val="25"/>
          <w:szCs w:val="25"/>
          <w:lang w:bidi="ru-RU"/>
        </w:rPr>
        <w:t>Проблема обеспечения населения сельского поселения питьевой водой нормативного качества и в достаточном количестве, является одной из главных и определяющих, без решения которой невозможно сохранение здоровья населения, улучшение условий деятельности, решения многих социальных проблем, связанных с повышением уровня жизни людей, в том числе связанных с новым жилищным строительством.</w:t>
      </w:r>
    </w:p>
    <w:p w:rsidR="00974D7D" w:rsidRPr="00DD7969" w:rsidRDefault="00974D7D" w:rsidP="009B1C88">
      <w:pPr>
        <w:keepNext/>
        <w:spacing w:line="360" w:lineRule="auto"/>
        <w:ind w:firstLine="348"/>
        <w:jc w:val="both"/>
        <w:rPr>
          <w:rFonts w:ascii="Times New Roman" w:hAnsi="Times New Roman"/>
          <w:sz w:val="25"/>
          <w:szCs w:val="25"/>
          <w:lang w:bidi="ru-RU"/>
        </w:rPr>
      </w:pPr>
      <w:r w:rsidRPr="00DD7969">
        <w:rPr>
          <w:rFonts w:ascii="Times New Roman" w:hAnsi="Times New Roman"/>
          <w:sz w:val="25"/>
          <w:szCs w:val="25"/>
          <w:lang w:bidi="ru-RU"/>
        </w:rPr>
        <w:t>В рамках реализации концепции развития предусматривается выполнение следующих мероприятий:</w:t>
      </w:r>
    </w:p>
    <w:p w:rsidR="00974D7D" w:rsidRDefault="00974D7D" w:rsidP="009B1C88">
      <w:pPr>
        <w:keepNext/>
        <w:numPr>
          <w:ilvl w:val="0"/>
          <w:numId w:val="75"/>
        </w:numPr>
        <w:spacing w:after="200" w:line="360" w:lineRule="auto"/>
        <w:ind w:left="0" w:firstLine="360"/>
        <w:jc w:val="both"/>
        <w:rPr>
          <w:rFonts w:ascii="Times New Roman" w:hAnsi="Times New Roman"/>
          <w:sz w:val="25"/>
          <w:szCs w:val="25"/>
          <w:lang w:bidi="ru-RU"/>
        </w:rPr>
      </w:pPr>
      <w:r>
        <w:rPr>
          <w:rFonts w:ascii="Times New Roman" w:hAnsi="Times New Roman"/>
          <w:sz w:val="25"/>
          <w:szCs w:val="25"/>
          <w:lang w:bidi="ru-RU"/>
        </w:rPr>
        <w:t>о</w:t>
      </w:r>
      <w:r w:rsidRPr="00DD7969">
        <w:rPr>
          <w:rFonts w:ascii="Times New Roman" w:hAnsi="Times New Roman"/>
          <w:sz w:val="25"/>
          <w:szCs w:val="25"/>
          <w:lang w:bidi="ru-RU"/>
        </w:rPr>
        <w:t>рганизация контроля качества питьевой воды из индивидуальных источников водоснабжения</w:t>
      </w:r>
      <w:r>
        <w:rPr>
          <w:rFonts w:ascii="Times New Roman" w:hAnsi="Times New Roman"/>
          <w:sz w:val="25"/>
          <w:szCs w:val="25"/>
          <w:lang w:bidi="ru-RU"/>
        </w:rPr>
        <w:t>;</w:t>
      </w:r>
    </w:p>
    <w:p w:rsidR="00974D7D" w:rsidRPr="004D0EBD" w:rsidRDefault="00974D7D" w:rsidP="009B1C88">
      <w:pPr>
        <w:keepNext/>
        <w:numPr>
          <w:ilvl w:val="0"/>
          <w:numId w:val="75"/>
        </w:numPr>
        <w:spacing w:after="200" w:line="360" w:lineRule="auto"/>
        <w:ind w:left="0" w:firstLine="360"/>
        <w:jc w:val="both"/>
        <w:rPr>
          <w:rFonts w:ascii="Times New Roman" w:hAnsi="Times New Roman"/>
          <w:sz w:val="25"/>
          <w:szCs w:val="25"/>
          <w:lang w:bidi="ru-RU"/>
        </w:rPr>
      </w:pPr>
      <w:r>
        <w:rPr>
          <w:rFonts w:ascii="Times New Roman" w:hAnsi="Times New Roman"/>
          <w:sz w:val="25"/>
          <w:szCs w:val="25"/>
          <w:lang w:bidi="ru-RU"/>
        </w:rPr>
        <w:t>строительство очистных сооружений;</w:t>
      </w:r>
    </w:p>
    <w:p w:rsidR="00974D7D" w:rsidRPr="00DD7969" w:rsidRDefault="00974D7D" w:rsidP="009B1C88">
      <w:pPr>
        <w:keepNext/>
        <w:numPr>
          <w:ilvl w:val="0"/>
          <w:numId w:val="75"/>
        </w:numPr>
        <w:spacing w:after="200" w:line="360" w:lineRule="auto"/>
        <w:ind w:left="0" w:firstLine="360"/>
        <w:jc w:val="both"/>
        <w:rPr>
          <w:rFonts w:ascii="Times New Roman" w:hAnsi="Times New Roman"/>
          <w:sz w:val="25"/>
          <w:szCs w:val="25"/>
          <w:lang w:bidi="ru-RU"/>
        </w:rPr>
      </w:pPr>
      <w:r w:rsidRPr="00DD7969">
        <w:rPr>
          <w:rFonts w:ascii="Times New Roman" w:hAnsi="Times New Roman"/>
          <w:sz w:val="25"/>
          <w:szCs w:val="25"/>
          <w:lang w:bidi="ru-RU"/>
        </w:rPr>
        <w:t>повышение надежности работы системы водоснабжения;</w:t>
      </w:r>
    </w:p>
    <w:p w:rsidR="00974D7D" w:rsidRPr="00DD7969" w:rsidRDefault="00974D7D" w:rsidP="009B1C88">
      <w:pPr>
        <w:keepNext/>
        <w:numPr>
          <w:ilvl w:val="0"/>
          <w:numId w:val="75"/>
        </w:numPr>
        <w:spacing w:after="200" w:line="360" w:lineRule="auto"/>
        <w:ind w:left="0" w:firstLine="360"/>
        <w:jc w:val="both"/>
        <w:rPr>
          <w:rFonts w:ascii="Times New Roman" w:hAnsi="Times New Roman"/>
          <w:sz w:val="25"/>
          <w:szCs w:val="25"/>
          <w:lang w:bidi="ru-RU"/>
        </w:rPr>
      </w:pPr>
      <w:r w:rsidRPr="00DD7969">
        <w:rPr>
          <w:rFonts w:ascii="Times New Roman" w:hAnsi="Times New Roman"/>
          <w:sz w:val="25"/>
          <w:szCs w:val="25"/>
          <w:lang w:bidi="ru-RU"/>
        </w:rPr>
        <w:t xml:space="preserve">установка приборов учета воды на источниках; </w:t>
      </w:r>
    </w:p>
    <w:p w:rsidR="00974D7D" w:rsidRPr="00DD7969" w:rsidRDefault="00974D7D" w:rsidP="00C80B55">
      <w:pPr>
        <w:numPr>
          <w:ilvl w:val="0"/>
          <w:numId w:val="75"/>
        </w:numPr>
        <w:spacing w:after="200" w:line="360" w:lineRule="auto"/>
        <w:ind w:left="0" w:firstLine="360"/>
        <w:jc w:val="both"/>
        <w:rPr>
          <w:rFonts w:ascii="Times New Roman" w:hAnsi="Times New Roman"/>
          <w:sz w:val="25"/>
          <w:szCs w:val="25"/>
          <w:lang w:bidi="ru-RU"/>
        </w:rPr>
      </w:pPr>
      <w:r w:rsidRPr="00DD7969">
        <w:rPr>
          <w:rFonts w:ascii="Times New Roman" w:hAnsi="Times New Roman"/>
          <w:sz w:val="25"/>
          <w:szCs w:val="25"/>
          <w:lang w:bidi="ru-RU"/>
        </w:rPr>
        <w:t>обеспечен</w:t>
      </w:r>
      <w:r>
        <w:rPr>
          <w:rFonts w:ascii="Times New Roman" w:hAnsi="Times New Roman"/>
          <w:sz w:val="25"/>
          <w:szCs w:val="25"/>
          <w:lang w:bidi="ru-RU"/>
        </w:rPr>
        <w:t>ие</w:t>
      </w:r>
      <w:r w:rsidRPr="00DD7969">
        <w:rPr>
          <w:rFonts w:ascii="Times New Roman" w:hAnsi="Times New Roman"/>
          <w:sz w:val="25"/>
          <w:szCs w:val="25"/>
          <w:lang w:bidi="ru-RU"/>
        </w:rPr>
        <w:t xml:space="preserve"> условий подключения новых объе</w:t>
      </w:r>
      <w:r>
        <w:rPr>
          <w:rFonts w:ascii="Times New Roman" w:hAnsi="Times New Roman"/>
          <w:sz w:val="25"/>
          <w:szCs w:val="25"/>
          <w:lang w:bidi="ru-RU"/>
        </w:rPr>
        <w:t>ктов капитального строительства;</w:t>
      </w:r>
    </w:p>
    <w:p w:rsidR="00974D7D" w:rsidRPr="002616BC" w:rsidRDefault="00974D7D" w:rsidP="00C80B55">
      <w:pPr>
        <w:numPr>
          <w:ilvl w:val="0"/>
          <w:numId w:val="75"/>
        </w:numPr>
        <w:spacing w:after="200" w:line="360" w:lineRule="auto"/>
        <w:ind w:left="0" w:firstLine="360"/>
        <w:jc w:val="both"/>
        <w:rPr>
          <w:rFonts w:ascii="Times New Roman" w:hAnsi="Times New Roman"/>
          <w:sz w:val="25"/>
          <w:szCs w:val="25"/>
          <w:lang w:bidi="ru-RU"/>
        </w:rPr>
      </w:pPr>
      <w:r w:rsidRPr="00DD7969">
        <w:rPr>
          <w:rFonts w:ascii="Times New Roman" w:hAnsi="Times New Roman"/>
          <w:sz w:val="25"/>
          <w:szCs w:val="25"/>
          <w:lang w:bidi="ru-RU"/>
        </w:rPr>
        <w:t>реконструкция (замена) изношенных сетей водопровода</w:t>
      </w:r>
      <w:r>
        <w:rPr>
          <w:rFonts w:ascii="Times New Roman" w:hAnsi="Times New Roman"/>
          <w:sz w:val="25"/>
          <w:szCs w:val="25"/>
          <w:lang w:bidi="ru-RU"/>
        </w:rPr>
        <w:t>.</w:t>
      </w:r>
    </w:p>
    <w:p w:rsidR="00974D7D" w:rsidRPr="00933ABA" w:rsidRDefault="00974D7D" w:rsidP="00974D7D">
      <w:pPr>
        <w:spacing w:line="360" w:lineRule="auto"/>
        <w:ind w:firstLine="348"/>
        <w:jc w:val="both"/>
        <w:rPr>
          <w:rFonts w:ascii="Times New Roman" w:hAnsi="Times New Roman"/>
          <w:b/>
          <w:bCs/>
          <w:sz w:val="25"/>
          <w:szCs w:val="25"/>
        </w:rPr>
      </w:pPr>
      <w:r w:rsidRPr="00933ABA">
        <w:rPr>
          <w:rFonts w:ascii="Times New Roman" w:hAnsi="Times New Roman"/>
          <w:b/>
          <w:bCs/>
          <w:sz w:val="25"/>
          <w:szCs w:val="25"/>
        </w:rPr>
        <w:t>Расходы воды на пожаротушение</w:t>
      </w:r>
    </w:p>
    <w:p w:rsidR="00974D7D" w:rsidRDefault="00974D7D" w:rsidP="00011521">
      <w:pPr>
        <w:widowControl w:val="0"/>
        <w:spacing w:line="360" w:lineRule="auto"/>
        <w:ind w:firstLine="346"/>
        <w:jc w:val="both"/>
        <w:rPr>
          <w:rFonts w:ascii="Times New Roman" w:hAnsi="Times New Roman"/>
          <w:sz w:val="25"/>
          <w:szCs w:val="25"/>
          <w:lang w:bidi="ru-RU"/>
        </w:rPr>
      </w:pPr>
      <w:r w:rsidRPr="00B5039F">
        <w:rPr>
          <w:rFonts w:ascii="Times New Roman" w:hAnsi="Times New Roman"/>
          <w:sz w:val="25"/>
          <w:szCs w:val="25"/>
          <w:lang w:bidi="ru-RU"/>
        </w:rPr>
        <w:t>Противопожарный водопровод должен предусматриваться в населенных пунктах, на объектах народного хозяйства и, как правило, объединяться с хозяйственно-питьевым или производственным водопроводом.</w:t>
      </w:r>
    </w:p>
    <w:p w:rsidR="00974D7D" w:rsidRDefault="00974D7D" w:rsidP="00011521">
      <w:pPr>
        <w:widowControl w:val="0"/>
        <w:spacing w:line="360" w:lineRule="auto"/>
        <w:ind w:firstLine="346"/>
        <w:jc w:val="both"/>
        <w:rPr>
          <w:rFonts w:ascii="Times New Roman" w:hAnsi="Times New Roman"/>
          <w:sz w:val="25"/>
          <w:szCs w:val="25"/>
          <w:lang w:bidi="ru-RU"/>
        </w:rPr>
      </w:pPr>
      <w:r>
        <w:rPr>
          <w:rFonts w:ascii="Times New Roman" w:hAnsi="Times New Roman"/>
          <w:sz w:val="25"/>
          <w:szCs w:val="25"/>
          <w:lang w:bidi="ru-RU"/>
        </w:rPr>
        <w:t xml:space="preserve">В соответствии с </w:t>
      </w:r>
      <w:r w:rsidRPr="009B46FD">
        <w:rPr>
          <w:rFonts w:ascii="Times New Roman" w:hAnsi="Times New Roman"/>
          <w:sz w:val="25"/>
          <w:szCs w:val="25"/>
          <w:lang w:bidi="ru-RU"/>
        </w:rPr>
        <w:t xml:space="preserve">СП 8.13130.2009 </w:t>
      </w:r>
      <w:r>
        <w:rPr>
          <w:rFonts w:ascii="Times New Roman" w:hAnsi="Times New Roman"/>
          <w:sz w:val="25"/>
          <w:szCs w:val="25"/>
          <w:lang w:bidi="ru-RU"/>
        </w:rPr>
        <w:t>«</w:t>
      </w:r>
      <w:r w:rsidRPr="009B46FD">
        <w:rPr>
          <w:rFonts w:ascii="Times New Roman" w:hAnsi="Times New Roman"/>
          <w:sz w:val="25"/>
          <w:szCs w:val="25"/>
          <w:lang w:bidi="ru-RU"/>
        </w:rPr>
        <w:t xml:space="preserve">Системы противопожарной защиты. Источники </w:t>
      </w:r>
      <w:r w:rsidRPr="009B46FD">
        <w:rPr>
          <w:rFonts w:ascii="Times New Roman" w:hAnsi="Times New Roman"/>
          <w:sz w:val="25"/>
          <w:szCs w:val="25"/>
          <w:lang w:bidi="ru-RU"/>
        </w:rPr>
        <w:lastRenderedPageBreak/>
        <w:t>наружного противопожарного водоснабжения. Требования пожарной безопасности (с Изменением N 1)</w:t>
      </w:r>
      <w:r>
        <w:rPr>
          <w:rFonts w:ascii="Times New Roman" w:hAnsi="Times New Roman"/>
          <w:sz w:val="25"/>
          <w:szCs w:val="25"/>
          <w:lang w:bidi="ru-RU"/>
        </w:rPr>
        <w:t xml:space="preserve">» </w:t>
      </w:r>
      <w:r w:rsidRPr="009B46FD">
        <w:rPr>
          <w:rFonts w:ascii="Times New Roman" w:hAnsi="Times New Roman"/>
          <w:sz w:val="25"/>
          <w:szCs w:val="25"/>
          <w:lang w:bidi="ru-RU"/>
        </w:rPr>
        <w:t>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следующей таблице</w:t>
      </w:r>
      <w:r>
        <w:rPr>
          <w:rFonts w:ascii="Times New Roman" w:hAnsi="Times New Roman"/>
          <w:sz w:val="25"/>
          <w:szCs w:val="25"/>
          <w:lang w:bidi="ru-RU"/>
        </w:rPr>
        <w:t>:</w:t>
      </w:r>
    </w:p>
    <w:tbl>
      <w:tblPr>
        <w:tblStyle w:val="ab"/>
        <w:tblW w:w="9919" w:type="dxa"/>
        <w:tblLook w:val="04A0" w:firstRow="1" w:lastRow="0" w:firstColumn="1" w:lastColumn="0" w:noHBand="0" w:noVBand="1"/>
      </w:tblPr>
      <w:tblGrid>
        <w:gridCol w:w="2663"/>
        <w:gridCol w:w="2295"/>
        <w:gridCol w:w="2472"/>
        <w:gridCol w:w="7"/>
        <w:gridCol w:w="2482"/>
      </w:tblGrid>
      <w:tr w:rsidR="00974D7D" w:rsidTr="00897407">
        <w:trPr>
          <w:trHeight w:val="923"/>
        </w:trPr>
        <w:tc>
          <w:tcPr>
            <w:tcW w:w="2663" w:type="dxa"/>
            <w:vMerge w:val="restart"/>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Число жителей в поселении, </w:t>
            </w:r>
            <w:r w:rsidRPr="00C130E1">
              <w:rPr>
                <w:rFonts w:ascii="Times New Roman" w:hAnsi="Times New Roman" w:cs="Times New Roman"/>
                <w:sz w:val="24"/>
                <w:szCs w:val="24"/>
                <w:lang w:bidi="ru-RU"/>
              </w:rPr>
              <w:br/>
              <w:t>тыс. чел.</w:t>
            </w:r>
          </w:p>
        </w:tc>
        <w:tc>
          <w:tcPr>
            <w:tcW w:w="2295" w:type="dxa"/>
            <w:vMerge w:val="restart"/>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Расчетное количество одновременных пожаров</w:t>
            </w:r>
          </w:p>
        </w:tc>
        <w:tc>
          <w:tcPr>
            <w:tcW w:w="4961" w:type="dxa"/>
            <w:gridSpan w:val="3"/>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Расход воды на наружное пожаротушение в поселении </w:t>
            </w:r>
            <w:r w:rsidRPr="00C130E1">
              <w:rPr>
                <w:rFonts w:ascii="Times New Roman" w:hAnsi="Times New Roman" w:cs="Times New Roman"/>
                <w:sz w:val="24"/>
                <w:szCs w:val="24"/>
                <w:lang w:bidi="ru-RU"/>
              </w:rPr>
              <w:br/>
              <w:t>на 1 пожар, л/с</w:t>
            </w:r>
          </w:p>
        </w:tc>
      </w:tr>
      <w:tr w:rsidR="00974D7D" w:rsidTr="00897407">
        <w:trPr>
          <w:trHeight w:val="2098"/>
        </w:trPr>
        <w:tc>
          <w:tcPr>
            <w:tcW w:w="2663" w:type="dxa"/>
            <w:vMerge/>
            <w:vAlign w:val="center"/>
          </w:tcPr>
          <w:p w:rsidR="00974D7D" w:rsidRPr="00C130E1" w:rsidRDefault="00974D7D" w:rsidP="00897407">
            <w:pPr>
              <w:spacing w:line="360" w:lineRule="auto"/>
              <w:rPr>
                <w:rFonts w:ascii="Times New Roman" w:hAnsi="Times New Roman" w:cs="Times New Roman"/>
                <w:sz w:val="24"/>
                <w:szCs w:val="24"/>
                <w:lang w:bidi="ru-RU"/>
              </w:rPr>
            </w:pPr>
          </w:p>
        </w:tc>
        <w:tc>
          <w:tcPr>
            <w:tcW w:w="2295" w:type="dxa"/>
            <w:vMerge/>
            <w:vAlign w:val="center"/>
          </w:tcPr>
          <w:p w:rsidR="00974D7D" w:rsidRPr="00C130E1" w:rsidRDefault="00974D7D" w:rsidP="00897407">
            <w:pPr>
              <w:spacing w:line="360" w:lineRule="auto"/>
              <w:rPr>
                <w:rFonts w:ascii="Times New Roman" w:hAnsi="Times New Roman" w:cs="Times New Roman"/>
                <w:sz w:val="24"/>
                <w:szCs w:val="24"/>
                <w:lang w:bidi="ru-RU"/>
              </w:rPr>
            </w:pPr>
          </w:p>
        </w:tc>
        <w:tc>
          <w:tcPr>
            <w:tcW w:w="2472" w:type="dxa"/>
            <w:tcBorders>
              <w:right w:val="single" w:sz="4" w:space="0" w:color="auto"/>
            </w:tcBorders>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Застройка зданиями высотой не более 2 этажей независимо от степени их огнестойкости</w:t>
            </w:r>
          </w:p>
        </w:tc>
        <w:tc>
          <w:tcPr>
            <w:tcW w:w="2489" w:type="dxa"/>
            <w:gridSpan w:val="2"/>
            <w:tcBorders>
              <w:right w:val="single" w:sz="4" w:space="0" w:color="auto"/>
            </w:tcBorders>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Застройка зданиями высотой 3 этажа и выше независимо от степени их огнестойкости</w:t>
            </w:r>
          </w:p>
        </w:tc>
      </w:tr>
      <w:tr w:rsidR="00974D7D" w:rsidTr="00897407">
        <w:trPr>
          <w:trHeight w:val="544"/>
        </w:trPr>
        <w:tc>
          <w:tcPr>
            <w:tcW w:w="2663" w:type="dxa"/>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color w:val="2D2D2D"/>
                <w:spacing w:val="2"/>
                <w:sz w:val="24"/>
                <w:szCs w:val="24"/>
                <w:shd w:val="clear" w:color="auto" w:fill="FFFFFF"/>
              </w:rPr>
              <w:t>Более 1, но не более 5</w:t>
            </w:r>
          </w:p>
        </w:tc>
        <w:tc>
          <w:tcPr>
            <w:tcW w:w="2295" w:type="dxa"/>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1</w:t>
            </w:r>
          </w:p>
        </w:tc>
        <w:tc>
          <w:tcPr>
            <w:tcW w:w="2479" w:type="dxa"/>
            <w:gridSpan w:val="2"/>
            <w:tcBorders>
              <w:right w:val="single" w:sz="4" w:space="0" w:color="auto"/>
            </w:tcBorders>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10</w:t>
            </w:r>
          </w:p>
        </w:tc>
        <w:tc>
          <w:tcPr>
            <w:tcW w:w="2482" w:type="dxa"/>
            <w:tcBorders>
              <w:left w:val="single" w:sz="4" w:space="0" w:color="auto"/>
            </w:tcBorders>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10</w:t>
            </w:r>
          </w:p>
        </w:tc>
      </w:tr>
      <w:tr w:rsidR="00974D7D" w:rsidTr="00897407">
        <w:trPr>
          <w:trHeight w:val="544"/>
        </w:trPr>
        <w:tc>
          <w:tcPr>
            <w:tcW w:w="2663" w:type="dxa"/>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color w:val="2D2D2D"/>
                <w:spacing w:val="2"/>
                <w:sz w:val="24"/>
                <w:szCs w:val="24"/>
                <w:shd w:val="clear" w:color="auto" w:fill="FFFFFF"/>
              </w:rPr>
              <w:t>Более 5, но не более 10</w:t>
            </w:r>
          </w:p>
        </w:tc>
        <w:tc>
          <w:tcPr>
            <w:tcW w:w="2295" w:type="dxa"/>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1</w:t>
            </w:r>
          </w:p>
        </w:tc>
        <w:tc>
          <w:tcPr>
            <w:tcW w:w="2479" w:type="dxa"/>
            <w:gridSpan w:val="2"/>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10</w:t>
            </w:r>
          </w:p>
        </w:tc>
        <w:tc>
          <w:tcPr>
            <w:tcW w:w="2482" w:type="dxa"/>
            <w:vAlign w:val="center"/>
          </w:tcPr>
          <w:p w:rsidR="00974D7D" w:rsidRPr="00C130E1" w:rsidRDefault="00974D7D" w:rsidP="00897407">
            <w:pPr>
              <w:spacing w:line="360" w:lineRule="auto"/>
              <w:jc w:val="center"/>
              <w:rPr>
                <w:rFonts w:ascii="Times New Roman" w:hAnsi="Times New Roman" w:cs="Times New Roman"/>
                <w:sz w:val="24"/>
                <w:szCs w:val="24"/>
                <w:lang w:bidi="ru-RU"/>
              </w:rPr>
            </w:pPr>
            <w:r w:rsidRPr="00C130E1">
              <w:rPr>
                <w:rFonts w:ascii="Times New Roman" w:hAnsi="Times New Roman" w:cs="Times New Roman"/>
                <w:sz w:val="24"/>
                <w:szCs w:val="24"/>
                <w:lang w:bidi="ru-RU"/>
              </w:rPr>
              <w:t>15</w:t>
            </w:r>
          </w:p>
        </w:tc>
      </w:tr>
    </w:tbl>
    <w:p w:rsidR="00974D7D" w:rsidRDefault="00974D7D" w:rsidP="005D1DCC">
      <w:pPr>
        <w:spacing w:before="240" w:line="360" w:lineRule="auto"/>
        <w:ind w:firstLine="346"/>
        <w:jc w:val="both"/>
        <w:rPr>
          <w:rFonts w:ascii="Times New Roman" w:hAnsi="Times New Roman"/>
          <w:sz w:val="25"/>
          <w:szCs w:val="25"/>
          <w:lang w:bidi="ru-RU"/>
        </w:rPr>
      </w:pPr>
      <w:r w:rsidRPr="00B5039F">
        <w:rPr>
          <w:rFonts w:ascii="Times New Roman" w:hAnsi="Times New Roman"/>
          <w:sz w:val="25"/>
          <w:szCs w:val="25"/>
          <w:lang w:bidi="ru-RU"/>
        </w:rPr>
        <w:t>Исходя из прогнозной численности населения расчетный расход воды на наружное пожаротушение принят с учетом перспективного развития 10 литров в секунду при количестве одновременных пожаров – один, продолжительностью – три часа. Расчетный объем воды на один пожар составит 108 л/сут. (10*3600*3).</w:t>
      </w:r>
    </w:p>
    <w:p w:rsidR="00974D7D" w:rsidRPr="00C60ECF" w:rsidRDefault="00974D7D" w:rsidP="00974D7D">
      <w:pPr>
        <w:keepNext/>
        <w:spacing w:before="240" w:after="60" w:line="276" w:lineRule="auto"/>
        <w:outlineLvl w:val="2"/>
        <w:rPr>
          <w:rFonts w:ascii="Times New Roman" w:eastAsia="Times New Roman" w:hAnsi="Times New Roman" w:cs="Times New Roman"/>
          <w:b/>
          <w:i/>
          <w:sz w:val="25"/>
          <w:szCs w:val="25"/>
          <w:lang w:eastAsia="ru-RU"/>
        </w:rPr>
      </w:pPr>
      <w:bookmarkStart w:id="268" w:name="_Toc517710555"/>
      <w:bookmarkStart w:id="269" w:name="_Toc533002622"/>
      <w:bookmarkStart w:id="270" w:name="_Toc533004092"/>
      <w:bookmarkStart w:id="271" w:name="_Toc4423451"/>
      <w:bookmarkStart w:id="272" w:name="_Toc6841031"/>
      <w:r w:rsidRPr="00C60ECF">
        <w:rPr>
          <w:rFonts w:ascii="Times New Roman" w:eastAsia="Times New Roman" w:hAnsi="Times New Roman" w:cs="Times New Roman"/>
          <w:b/>
          <w:bCs/>
          <w:sz w:val="25"/>
          <w:szCs w:val="25"/>
          <w:lang w:eastAsia="ru-RU"/>
        </w:rPr>
        <w:t>3.7.4. Водоотведение</w:t>
      </w:r>
      <w:bookmarkEnd w:id="268"/>
      <w:bookmarkEnd w:id="269"/>
      <w:bookmarkEnd w:id="270"/>
      <w:bookmarkEnd w:id="271"/>
      <w:bookmarkEnd w:id="272"/>
    </w:p>
    <w:p w:rsidR="00974D7D" w:rsidRDefault="00974D7D" w:rsidP="00974D7D">
      <w:pPr>
        <w:pStyle w:val="a3"/>
        <w:keepNext/>
        <w:spacing w:line="360" w:lineRule="auto"/>
        <w:ind w:firstLine="426"/>
        <w:jc w:val="both"/>
        <w:rPr>
          <w:rFonts w:ascii="Times New Roman" w:hAnsi="Times New Roman"/>
          <w:sz w:val="25"/>
          <w:szCs w:val="25"/>
        </w:rPr>
      </w:pPr>
      <w:r w:rsidRPr="00B83C27">
        <w:rPr>
          <w:rFonts w:ascii="Times New Roman" w:hAnsi="Times New Roman"/>
          <w:sz w:val="25"/>
          <w:szCs w:val="25"/>
        </w:rPr>
        <w:t xml:space="preserve">Организованный сброс сточных вод посредством центральной системы водоотведения в </w:t>
      </w:r>
      <w:r>
        <w:rPr>
          <w:rFonts w:ascii="Times New Roman" w:hAnsi="Times New Roman"/>
          <w:sz w:val="25"/>
          <w:szCs w:val="25"/>
        </w:rPr>
        <w:t>сельском поселении</w:t>
      </w:r>
      <w:r w:rsidRPr="00B83C27">
        <w:rPr>
          <w:rFonts w:ascii="Times New Roman" w:hAnsi="Times New Roman"/>
          <w:sz w:val="25"/>
          <w:szCs w:val="25"/>
        </w:rPr>
        <w:t xml:space="preserve"> «</w:t>
      </w:r>
      <w:r>
        <w:rPr>
          <w:rFonts w:ascii="Times New Roman" w:hAnsi="Times New Roman"/>
          <w:sz w:val="25"/>
          <w:szCs w:val="25"/>
        </w:rPr>
        <w:t xml:space="preserve">село </w:t>
      </w:r>
      <w:r w:rsidR="00F7003B">
        <w:rPr>
          <w:rFonts w:ascii="Times New Roman" w:hAnsi="Times New Roman"/>
          <w:sz w:val="25"/>
          <w:szCs w:val="25"/>
        </w:rPr>
        <w:t>Хив</w:t>
      </w:r>
      <w:r w:rsidRPr="00B83C27">
        <w:rPr>
          <w:rFonts w:ascii="Times New Roman" w:hAnsi="Times New Roman"/>
          <w:sz w:val="25"/>
          <w:szCs w:val="25"/>
        </w:rPr>
        <w:t>» до настоящего времени отсутствует. Отвод стоков от административных и социально-значимых объектов имеющих внутреннюю канализацию, осуществляется в выгребные ямы. Содержимое ямы периодически выкачивают и отвозят в специально отведенные для утилизации отходов места ассенизационные машины</w:t>
      </w:r>
      <w:r>
        <w:rPr>
          <w:rFonts w:ascii="Times New Roman" w:hAnsi="Times New Roman"/>
          <w:sz w:val="25"/>
          <w:szCs w:val="25"/>
        </w:rPr>
        <w:t xml:space="preserve">, </w:t>
      </w:r>
      <w:r w:rsidRPr="00A620E2">
        <w:rPr>
          <w:rFonts w:ascii="Times New Roman" w:hAnsi="Times New Roman"/>
          <w:sz w:val="25"/>
          <w:szCs w:val="25"/>
        </w:rPr>
        <w:t>что значительно удорожает стоимость коммунальных услуг и ложится дополнительным бременем на платежеспособную часть населения.</w:t>
      </w:r>
    </w:p>
    <w:p w:rsidR="00974D7D" w:rsidRPr="00B83C27" w:rsidRDefault="00974D7D" w:rsidP="006820D7">
      <w:pPr>
        <w:pStyle w:val="a3"/>
        <w:keepNext/>
        <w:spacing w:line="360" w:lineRule="auto"/>
        <w:ind w:firstLine="425"/>
        <w:jc w:val="both"/>
        <w:rPr>
          <w:rFonts w:ascii="Times New Roman" w:hAnsi="Times New Roman"/>
          <w:sz w:val="25"/>
          <w:szCs w:val="25"/>
        </w:rPr>
      </w:pPr>
      <w:r w:rsidRPr="00A620E2">
        <w:rPr>
          <w:rFonts w:ascii="Times New Roman" w:hAnsi="Times New Roman"/>
          <w:sz w:val="25"/>
          <w:szCs w:val="25"/>
        </w:rPr>
        <w:t>Дождев</w:t>
      </w:r>
      <w:r>
        <w:rPr>
          <w:rFonts w:ascii="Times New Roman" w:hAnsi="Times New Roman"/>
          <w:sz w:val="25"/>
          <w:szCs w:val="25"/>
        </w:rPr>
        <w:t xml:space="preserve">ая канализация закрытого типа в сельском поселении "село </w:t>
      </w:r>
      <w:r w:rsidR="00F7003B">
        <w:rPr>
          <w:rFonts w:ascii="Times New Roman" w:hAnsi="Times New Roman"/>
          <w:sz w:val="25"/>
          <w:szCs w:val="25"/>
        </w:rPr>
        <w:t>Хив</w:t>
      </w:r>
      <w:r>
        <w:rPr>
          <w:rFonts w:ascii="Times New Roman" w:hAnsi="Times New Roman"/>
          <w:sz w:val="25"/>
          <w:szCs w:val="25"/>
        </w:rPr>
        <w:t>"</w:t>
      </w:r>
      <w:r w:rsidRPr="00A620E2">
        <w:rPr>
          <w:rFonts w:ascii="Times New Roman" w:hAnsi="Times New Roman"/>
          <w:sz w:val="25"/>
          <w:szCs w:val="25"/>
        </w:rPr>
        <w:t xml:space="preserve"> отсутствует. В настоящее время поверхностный водоотвод осуществляется с помощью дренажных канав.  Отсутствие дождевой канализации способствует развитию </w:t>
      </w:r>
      <w:r w:rsidRPr="00A620E2">
        <w:rPr>
          <w:rFonts w:ascii="Times New Roman" w:hAnsi="Times New Roman"/>
          <w:sz w:val="25"/>
          <w:szCs w:val="25"/>
        </w:rPr>
        <w:lastRenderedPageBreak/>
        <w:t xml:space="preserve">процесса подтопления, приводит к загрязнению водоемов и источников питьевой воды. </w:t>
      </w:r>
    </w:p>
    <w:p w:rsidR="00974D7D" w:rsidRPr="00A56B2B" w:rsidRDefault="00974D7D" w:rsidP="006820D7">
      <w:pPr>
        <w:pStyle w:val="a3"/>
        <w:keepNext/>
        <w:spacing w:line="360" w:lineRule="auto"/>
        <w:ind w:firstLine="425"/>
        <w:jc w:val="both"/>
        <w:rPr>
          <w:rFonts w:ascii="Times New Roman" w:hAnsi="Times New Roman"/>
          <w:sz w:val="25"/>
          <w:szCs w:val="25"/>
        </w:rPr>
      </w:pPr>
      <w:r w:rsidRPr="00A56B2B">
        <w:rPr>
          <w:rFonts w:ascii="Times New Roman" w:hAnsi="Times New Roman"/>
          <w:sz w:val="25"/>
          <w:szCs w:val="25"/>
        </w:rPr>
        <w:t>Для водоотведения сточных вод от индивидуальной не канализированной застройки рекомендуется применять автономные системы канализации, с организацией вывоза стоков ассенизационным транспортом к месту утилизации.  Вывоз жидких отходов планируется осуществлять на сливную станцию.</w:t>
      </w:r>
    </w:p>
    <w:p w:rsidR="00974D7D" w:rsidRPr="00A56B2B" w:rsidRDefault="00974D7D" w:rsidP="006820D7">
      <w:pPr>
        <w:pStyle w:val="a3"/>
        <w:keepNext/>
        <w:spacing w:line="360" w:lineRule="auto"/>
        <w:ind w:firstLine="426"/>
        <w:jc w:val="both"/>
        <w:rPr>
          <w:rFonts w:ascii="Times New Roman" w:hAnsi="Times New Roman"/>
          <w:sz w:val="25"/>
          <w:szCs w:val="25"/>
        </w:rPr>
      </w:pPr>
      <w:r w:rsidRPr="00A56B2B">
        <w:rPr>
          <w:rFonts w:ascii="Times New Roman" w:hAnsi="Times New Roman"/>
          <w:sz w:val="25"/>
          <w:szCs w:val="25"/>
        </w:rPr>
        <w:t xml:space="preserve">В настоящее время очистные сооружения канализации в границах сельского поселения отсутствуют. Отсутствие очистных сооружений и ливневой системы в границах сельского поселения приводит к тому, что стоки без очистки и без осаждения поступают на рельеф местности и частично в гидротехнические сооружения (каналы), проходящие по территории сельского поселения. Необходимо осуществить: </w:t>
      </w:r>
    </w:p>
    <w:p w:rsidR="00974D7D" w:rsidRPr="00FA458F" w:rsidRDefault="00974D7D" w:rsidP="006820D7">
      <w:pPr>
        <w:pStyle w:val="a3"/>
        <w:keepNext/>
        <w:numPr>
          <w:ilvl w:val="0"/>
          <w:numId w:val="76"/>
        </w:numPr>
        <w:spacing w:line="360" w:lineRule="auto"/>
        <w:ind w:left="426" w:firstLine="360"/>
        <w:jc w:val="both"/>
        <w:rPr>
          <w:rFonts w:ascii="Times New Roman" w:hAnsi="Times New Roman"/>
          <w:sz w:val="25"/>
          <w:szCs w:val="25"/>
        </w:rPr>
      </w:pPr>
      <w:r w:rsidRPr="00FA458F">
        <w:rPr>
          <w:rFonts w:ascii="Times New Roman" w:hAnsi="Times New Roman"/>
          <w:sz w:val="25"/>
          <w:szCs w:val="25"/>
        </w:rPr>
        <w:t>организацию систем сбора и очистки ливневых стоков;</w:t>
      </w:r>
    </w:p>
    <w:p w:rsidR="00974D7D" w:rsidRPr="00FA458F" w:rsidRDefault="00974D7D" w:rsidP="006820D7">
      <w:pPr>
        <w:pStyle w:val="a3"/>
        <w:keepNext/>
        <w:numPr>
          <w:ilvl w:val="0"/>
          <w:numId w:val="76"/>
        </w:numPr>
        <w:spacing w:line="360" w:lineRule="auto"/>
        <w:ind w:left="426" w:firstLine="360"/>
        <w:jc w:val="both"/>
        <w:rPr>
          <w:rFonts w:ascii="Times New Roman" w:hAnsi="Times New Roman"/>
          <w:sz w:val="25"/>
          <w:szCs w:val="25"/>
        </w:rPr>
      </w:pPr>
      <w:r w:rsidRPr="00FA458F">
        <w:rPr>
          <w:rFonts w:ascii="Times New Roman" w:hAnsi="Times New Roman"/>
          <w:sz w:val="25"/>
          <w:szCs w:val="25"/>
        </w:rPr>
        <w:t>соблюдение нормативов санитарно-защитных зон объектов</w:t>
      </w:r>
      <w:r>
        <w:rPr>
          <w:rFonts w:ascii="Times New Roman" w:hAnsi="Times New Roman"/>
          <w:sz w:val="25"/>
          <w:szCs w:val="25"/>
        </w:rPr>
        <w:t>, расположенных вблизи водоемов;</w:t>
      </w:r>
    </w:p>
    <w:p w:rsidR="00974D7D" w:rsidRPr="00EC603E" w:rsidRDefault="00974D7D" w:rsidP="006820D7">
      <w:pPr>
        <w:pStyle w:val="a3"/>
        <w:keepNext/>
        <w:numPr>
          <w:ilvl w:val="0"/>
          <w:numId w:val="76"/>
        </w:numPr>
        <w:spacing w:line="360" w:lineRule="auto"/>
        <w:ind w:left="426" w:firstLine="360"/>
        <w:jc w:val="both"/>
        <w:rPr>
          <w:rFonts w:ascii="Times New Roman" w:hAnsi="Times New Roman"/>
          <w:sz w:val="25"/>
          <w:szCs w:val="25"/>
        </w:rPr>
      </w:pPr>
      <w:r w:rsidRPr="00EC603E">
        <w:rPr>
          <w:rFonts w:ascii="Times New Roman" w:hAnsi="Times New Roman"/>
          <w:sz w:val="25"/>
          <w:szCs w:val="25"/>
        </w:rPr>
        <w:t>проектирование и монтаж локальных очистных сооружений на существующих и проектируемых административны</w:t>
      </w:r>
      <w:r>
        <w:rPr>
          <w:rFonts w:ascii="Times New Roman" w:hAnsi="Times New Roman"/>
          <w:sz w:val="25"/>
          <w:szCs w:val="25"/>
        </w:rPr>
        <w:t>х, социально-значимых объектах;</w:t>
      </w:r>
    </w:p>
    <w:p w:rsidR="00974D7D" w:rsidRPr="00EC603E" w:rsidRDefault="00974D7D" w:rsidP="006820D7">
      <w:pPr>
        <w:pStyle w:val="a3"/>
        <w:keepLines/>
        <w:numPr>
          <w:ilvl w:val="0"/>
          <w:numId w:val="76"/>
        </w:numPr>
        <w:spacing w:line="360" w:lineRule="auto"/>
        <w:ind w:left="425" w:firstLine="357"/>
        <w:jc w:val="both"/>
        <w:rPr>
          <w:rFonts w:ascii="Times New Roman" w:hAnsi="Times New Roman"/>
          <w:sz w:val="25"/>
          <w:szCs w:val="25"/>
        </w:rPr>
      </w:pPr>
      <w:r w:rsidRPr="00EC603E">
        <w:rPr>
          <w:rFonts w:ascii="Times New Roman" w:hAnsi="Times New Roman"/>
          <w:sz w:val="25"/>
          <w:szCs w:val="25"/>
        </w:rPr>
        <w:t>произвести мероприятия по мониторингу на каждом промышленном предприятии по организации системы сбора и очистки дождевых и талых сточных вод, с использованием очищенных сточных вод после их обеззараживания как резерв технического водосн</w:t>
      </w:r>
      <w:r>
        <w:rPr>
          <w:rFonts w:ascii="Times New Roman" w:hAnsi="Times New Roman"/>
          <w:sz w:val="25"/>
          <w:szCs w:val="25"/>
        </w:rPr>
        <w:t>абжения для данного предприятия;</w:t>
      </w:r>
    </w:p>
    <w:p w:rsidR="00974D7D" w:rsidRPr="00EC603E" w:rsidRDefault="00974D7D" w:rsidP="006820D7">
      <w:pPr>
        <w:pStyle w:val="a3"/>
        <w:keepLines/>
        <w:numPr>
          <w:ilvl w:val="0"/>
          <w:numId w:val="76"/>
        </w:numPr>
        <w:spacing w:line="360" w:lineRule="auto"/>
        <w:ind w:left="425" w:firstLine="357"/>
        <w:jc w:val="both"/>
        <w:rPr>
          <w:rFonts w:ascii="Times New Roman" w:hAnsi="Times New Roman"/>
          <w:sz w:val="25"/>
          <w:szCs w:val="25"/>
        </w:rPr>
      </w:pPr>
      <w:r>
        <w:rPr>
          <w:rFonts w:ascii="Times New Roman" w:hAnsi="Times New Roman"/>
          <w:sz w:val="25"/>
          <w:szCs w:val="25"/>
        </w:rPr>
        <w:t>о</w:t>
      </w:r>
      <w:r w:rsidRPr="00EC603E">
        <w:rPr>
          <w:rFonts w:ascii="Times New Roman" w:hAnsi="Times New Roman"/>
          <w:sz w:val="25"/>
          <w:szCs w:val="25"/>
        </w:rPr>
        <w:t xml:space="preserve">беспечение организованного отвода </w:t>
      </w:r>
      <w:r>
        <w:rPr>
          <w:rFonts w:ascii="Times New Roman" w:hAnsi="Times New Roman"/>
          <w:sz w:val="25"/>
          <w:szCs w:val="25"/>
        </w:rPr>
        <w:t>стоков, улучшение экологической</w:t>
      </w:r>
      <w:r w:rsidRPr="00EC603E">
        <w:rPr>
          <w:rFonts w:ascii="Times New Roman" w:hAnsi="Times New Roman"/>
          <w:sz w:val="25"/>
          <w:szCs w:val="25"/>
        </w:rPr>
        <w:t xml:space="preserve"> и санитарно-эпидемиоло</w:t>
      </w:r>
      <w:r>
        <w:rPr>
          <w:rFonts w:ascii="Times New Roman" w:hAnsi="Times New Roman"/>
          <w:sz w:val="25"/>
          <w:szCs w:val="25"/>
        </w:rPr>
        <w:t xml:space="preserve">гической обстановки в СП «село </w:t>
      </w:r>
      <w:r w:rsidR="000B0051">
        <w:rPr>
          <w:rFonts w:ascii="Times New Roman" w:hAnsi="Times New Roman"/>
          <w:sz w:val="25"/>
          <w:szCs w:val="25"/>
        </w:rPr>
        <w:t>Хив</w:t>
      </w:r>
      <w:r w:rsidRPr="00EC603E">
        <w:rPr>
          <w:rFonts w:ascii="Times New Roman" w:hAnsi="Times New Roman"/>
          <w:sz w:val="25"/>
          <w:szCs w:val="25"/>
        </w:rPr>
        <w:t>»</w:t>
      </w:r>
      <w:r>
        <w:rPr>
          <w:rFonts w:ascii="Times New Roman" w:hAnsi="Times New Roman"/>
          <w:sz w:val="25"/>
          <w:szCs w:val="25"/>
        </w:rPr>
        <w:t>;</w:t>
      </w:r>
    </w:p>
    <w:p w:rsidR="00974D7D" w:rsidRDefault="00974D7D" w:rsidP="006820D7">
      <w:pPr>
        <w:pStyle w:val="a3"/>
        <w:keepLines/>
        <w:numPr>
          <w:ilvl w:val="0"/>
          <w:numId w:val="76"/>
        </w:numPr>
        <w:spacing w:line="360" w:lineRule="auto"/>
        <w:ind w:left="425" w:firstLine="357"/>
        <w:jc w:val="both"/>
        <w:rPr>
          <w:rFonts w:ascii="Times New Roman" w:hAnsi="Times New Roman"/>
          <w:sz w:val="25"/>
          <w:szCs w:val="25"/>
        </w:rPr>
      </w:pPr>
      <w:r>
        <w:rPr>
          <w:rFonts w:ascii="Times New Roman" w:hAnsi="Times New Roman"/>
          <w:sz w:val="25"/>
          <w:szCs w:val="25"/>
        </w:rPr>
        <w:t>с</w:t>
      </w:r>
      <w:r w:rsidRPr="0076028F">
        <w:rPr>
          <w:rFonts w:ascii="Times New Roman" w:hAnsi="Times New Roman"/>
          <w:sz w:val="25"/>
          <w:szCs w:val="25"/>
        </w:rPr>
        <w:t>троительство канализационных сетей очистных сооружений</w:t>
      </w:r>
      <w:r>
        <w:rPr>
          <w:rFonts w:ascii="Times New Roman" w:hAnsi="Times New Roman"/>
          <w:sz w:val="25"/>
          <w:szCs w:val="25"/>
        </w:rPr>
        <w:t>.</w:t>
      </w:r>
    </w:p>
    <w:p w:rsidR="00974D7D" w:rsidRPr="00B06D83" w:rsidRDefault="00974D7D" w:rsidP="006820D7">
      <w:pPr>
        <w:pStyle w:val="a3"/>
        <w:keepLines/>
        <w:spacing w:line="360" w:lineRule="auto"/>
        <w:ind w:firstLine="426"/>
        <w:jc w:val="both"/>
        <w:rPr>
          <w:rFonts w:ascii="Times New Roman" w:hAnsi="Times New Roman"/>
          <w:b/>
          <w:sz w:val="25"/>
          <w:szCs w:val="25"/>
        </w:rPr>
      </w:pPr>
      <w:r w:rsidRPr="00B06D83">
        <w:rPr>
          <w:rFonts w:ascii="Times New Roman" w:hAnsi="Times New Roman"/>
          <w:b/>
          <w:sz w:val="25"/>
          <w:szCs w:val="25"/>
        </w:rPr>
        <w:t>Канализационные сети.</w:t>
      </w:r>
    </w:p>
    <w:p w:rsidR="00974D7D" w:rsidRPr="0076028F" w:rsidRDefault="00974D7D" w:rsidP="006820D7">
      <w:pPr>
        <w:pStyle w:val="a3"/>
        <w:keepLines/>
        <w:spacing w:line="360" w:lineRule="auto"/>
        <w:ind w:firstLine="426"/>
        <w:jc w:val="both"/>
        <w:rPr>
          <w:rFonts w:ascii="Times New Roman" w:hAnsi="Times New Roman"/>
          <w:sz w:val="25"/>
          <w:szCs w:val="25"/>
        </w:rPr>
      </w:pPr>
      <w:r w:rsidRPr="0076028F">
        <w:rPr>
          <w:rFonts w:ascii="Times New Roman" w:hAnsi="Times New Roman"/>
          <w:sz w:val="25"/>
          <w:szCs w:val="25"/>
        </w:rPr>
        <w:t xml:space="preserve">Устройство системы водоотведения в с. </w:t>
      </w:r>
      <w:r w:rsidR="000B0051">
        <w:rPr>
          <w:rFonts w:ascii="Times New Roman" w:hAnsi="Times New Roman"/>
          <w:sz w:val="25"/>
          <w:szCs w:val="25"/>
        </w:rPr>
        <w:t>Хив</w:t>
      </w:r>
      <w:r w:rsidRPr="0076028F">
        <w:rPr>
          <w:rFonts w:ascii="Times New Roman" w:hAnsi="Times New Roman"/>
          <w:sz w:val="25"/>
          <w:szCs w:val="25"/>
        </w:rPr>
        <w:t xml:space="preserve"> необходимо для обеспечения услуг по водоотведению сельского населения и для исключения загрязнения окружающей среды сточными водами.</w:t>
      </w:r>
    </w:p>
    <w:p w:rsidR="00974D7D" w:rsidRPr="0076028F" w:rsidRDefault="00974D7D" w:rsidP="006820D7">
      <w:pPr>
        <w:pStyle w:val="a3"/>
        <w:keepLines/>
        <w:spacing w:line="360" w:lineRule="auto"/>
        <w:ind w:firstLine="425"/>
        <w:jc w:val="both"/>
        <w:rPr>
          <w:rFonts w:ascii="Times New Roman" w:hAnsi="Times New Roman"/>
          <w:sz w:val="25"/>
          <w:szCs w:val="25"/>
        </w:rPr>
      </w:pPr>
      <w:r w:rsidRPr="0076028F">
        <w:rPr>
          <w:rFonts w:ascii="Times New Roman" w:hAnsi="Times New Roman"/>
          <w:sz w:val="25"/>
          <w:szCs w:val="25"/>
        </w:rPr>
        <w:t xml:space="preserve">Для отвода стоков предусматривается прокладка самотечных и напорных канализационных сетей от существующих и проектируемых зданий. Канализационные сети проложить из полиэтиленовых труб.      </w:t>
      </w:r>
    </w:p>
    <w:p w:rsidR="00974D7D" w:rsidRPr="00192CCE" w:rsidRDefault="00974D7D" w:rsidP="006820D7">
      <w:pPr>
        <w:pStyle w:val="a3"/>
        <w:keepLines/>
        <w:spacing w:line="360" w:lineRule="auto"/>
        <w:ind w:firstLine="425"/>
        <w:jc w:val="both"/>
        <w:rPr>
          <w:rFonts w:ascii="Times New Roman" w:hAnsi="Times New Roman"/>
          <w:b/>
          <w:sz w:val="25"/>
          <w:szCs w:val="25"/>
        </w:rPr>
      </w:pPr>
      <w:r w:rsidRPr="00192CCE">
        <w:rPr>
          <w:rFonts w:ascii="Times New Roman" w:hAnsi="Times New Roman"/>
          <w:b/>
          <w:sz w:val="25"/>
          <w:szCs w:val="25"/>
        </w:rPr>
        <w:t>Канализационные насосные станции (КНС).</w:t>
      </w:r>
    </w:p>
    <w:p w:rsidR="00974D7D" w:rsidRDefault="00974D7D" w:rsidP="006820D7">
      <w:pPr>
        <w:pStyle w:val="a3"/>
        <w:keepLines/>
        <w:spacing w:line="360" w:lineRule="auto"/>
        <w:ind w:firstLine="425"/>
        <w:jc w:val="both"/>
        <w:rPr>
          <w:rFonts w:ascii="Times New Roman" w:hAnsi="Times New Roman"/>
          <w:sz w:val="25"/>
          <w:szCs w:val="25"/>
        </w:rPr>
      </w:pPr>
      <w:r w:rsidRPr="0076028F">
        <w:rPr>
          <w:rFonts w:ascii="Times New Roman" w:hAnsi="Times New Roman"/>
          <w:sz w:val="25"/>
          <w:szCs w:val="25"/>
        </w:rPr>
        <w:lastRenderedPageBreak/>
        <w:t>Установка насосных станций предусматривается в пониженных местах, с которых невозможно самотеком довести стоки до очистных сооружений.</w:t>
      </w:r>
    </w:p>
    <w:p w:rsidR="00974D7D" w:rsidRPr="00192CCE" w:rsidRDefault="00974D7D" w:rsidP="006820D7">
      <w:pPr>
        <w:pStyle w:val="a3"/>
        <w:keepLines/>
        <w:spacing w:line="360" w:lineRule="auto"/>
        <w:ind w:firstLine="425"/>
        <w:jc w:val="both"/>
        <w:rPr>
          <w:rFonts w:ascii="Times New Roman" w:hAnsi="Times New Roman"/>
          <w:b/>
          <w:sz w:val="25"/>
          <w:szCs w:val="25"/>
        </w:rPr>
      </w:pPr>
      <w:r w:rsidRPr="00192CCE">
        <w:rPr>
          <w:rFonts w:ascii="Times New Roman" w:hAnsi="Times New Roman"/>
          <w:b/>
          <w:sz w:val="25"/>
          <w:szCs w:val="25"/>
        </w:rPr>
        <w:t>Канализационные очистные сооружения.</w:t>
      </w:r>
    </w:p>
    <w:p w:rsidR="00974D7D" w:rsidRPr="0076028F" w:rsidRDefault="00974D7D" w:rsidP="006820D7">
      <w:pPr>
        <w:pStyle w:val="a3"/>
        <w:keepLines/>
        <w:spacing w:line="360" w:lineRule="auto"/>
        <w:ind w:firstLine="425"/>
        <w:jc w:val="both"/>
        <w:rPr>
          <w:rFonts w:ascii="Times New Roman" w:hAnsi="Times New Roman"/>
          <w:sz w:val="25"/>
          <w:szCs w:val="25"/>
        </w:rPr>
      </w:pPr>
      <w:r w:rsidRPr="0076028F">
        <w:rPr>
          <w:rFonts w:ascii="Times New Roman" w:hAnsi="Times New Roman"/>
          <w:sz w:val="25"/>
          <w:szCs w:val="25"/>
        </w:rPr>
        <w:t>Для очистки хозяйственно-бытовых стоков требуется установка Канализационных очистных (КОС). Канализационные стоки, поступающие на очистные сооружения по составу близки к хозяйственно-бытовым стокам. Степень очистки сточных вод</w:t>
      </w:r>
      <w:r>
        <w:rPr>
          <w:rFonts w:ascii="Times New Roman" w:hAnsi="Times New Roman"/>
          <w:sz w:val="25"/>
          <w:szCs w:val="25"/>
        </w:rPr>
        <w:t xml:space="preserve"> </w:t>
      </w:r>
      <w:r w:rsidRPr="0076028F">
        <w:rPr>
          <w:rFonts w:ascii="Times New Roman" w:hAnsi="Times New Roman"/>
          <w:sz w:val="25"/>
          <w:szCs w:val="25"/>
        </w:rPr>
        <w:t>определяется согласно СанПиН 2.1.5.980-02 «Гигиенические требования к охране поверхностных вод. Водоотведение населенных мест, сани</w:t>
      </w:r>
      <w:r>
        <w:rPr>
          <w:rFonts w:ascii="Times New Roman" w:hAnsi="Times New Roman"/>
          <w:sz w:val="25"/>
          <w:szCs w:val="25"/>
        </w:rPr>
        <w:t>тарная охрана водных объектов».</w:t>
      </w:r>
    </w:p>
    <w:p w:rsidR="00974D7D" w:rsidRPr="0076028F" w:rsidRDefault="00974D7D" w:rsidP="006820D7">
      <w:pPr>
        <w:pStyle w:val="a3"/>
        <w:keepLines/>
        <w:spacing w:line="360" w:lineRule="auto"/>
        <w:ind w:firstLine="425"/>
        <w:jc w:val="both"/>
        <w:rPr>
          <w:rFonts w:ascii="Times New Roman" w:hAnsi="Times New Roman"/>
          <w:sz w:val="25"/>
          <w:szCs w:val="25"/>
        </w:rPr>
      </w:pPr>
      <w:r w:rsidRPr="0076028F">
        <w:rPr>
          <w:rFonts w:ascii="Times New Roman" w:hAnsi="Times New Roman"/>
          <w:sz w:val="25"/>
          <w:szCs w:val="25"/>
        </w:rPr>
        <w:t>Состав очистных сооружений подбирается в зависимости от характеристики и количества стоков, требуемой степени очистки и метода обработки осадка.</w:t>
      </w:r>
    </w:p>
    <w:p w:rsidR="00974D7D" w:rsidRPr="0076028F" w:rsidRDefault="00974D7D" w:rsidP="006820D7">
      <w:pPr>
        <w:pStyle w:val="a3"/>
        <w:spacing w:line="360" w:lineRule="auto"/>
        <w:ind w:firstLine="426"/>
        <w:jc w:val="both"/>
        <w:rPr>
          <w:rFonts w:ascii="Times New Roman" w:hAnsi="Times New Roman"/>
          <w:sz w:val="25"/>
          <w:szCs w:val="25"/>
        </w:rPr>
      </w:pPr>
      <w:r w:rsidRPr="0076028F">
        <w:rPr>
          <w:rFonts w:ascii="Times New Roman" w:hAnsi="Times New Roman"/>
          <w:sz w:val="25"/>
          <w:szCs w:val="25"/>
        </w:rPr>
        <w:t>В состав очистных сооружений (КОС) входят:</w:t>
      </w:r>
    </w:p>
    <w:p w:rsidR="00974D7D" w:rsidRPr="00267C15" w:rsidRDefault="00974D7D" w:rsidP="006820D7">
      <w:pPr>
        <w:pStyle w:val="a3"/>
        <w:numPr>
          <w:ilvl w:val="0"/>
          <w:numId w:val="77"/>
        </w:numPr>
        <w:spacing w:line="360" w:lineRule="auto"/>
        <w:jc w:val="both"/>
        <w:rPr>
          <w:rFonts w:ascii="Times New Roman" w:hAnsi="Times New Roman"/>
          <w:sz w:val="25"/>
          <w:szCs w:val="25"/>
        </w:rPr>
      </w:pPr>
      <w:r w:rsidRPr="00267C15">
        <w:rPr>
          <w:rFonts w:ascii="Times New Roman" w:hAnsi="Times New Roman"/>
          <w:sz w:val="25"/>
          <w:szCs w:val="25"/>
        </w:rPr>
        <w:t>сооружения механической очистки – решетки, песколовки, отстойники.</w:t>
      </w:r>
    </w:p>
    <w:p w:rsidR="00974D7D" w:rsidRPr="00267C15" w:rsidRDefault="00974D7D" w:rsidP="006820D7">
      <w:pPr>
        <w:pStyle w:val="a3"/>
        <w:keepLines/>
        <w:numPr>
          <w:ilvl w:val="0"/>
          <w:numId w:val="77"/>
        </w:numPr>
        <w:spacing w:line="360" w:lineRule="auto"/>
        <w:jc w:val="both"/>
        <w:rPr>
          <w:rFonts w:ascii="Times New Roman" w:hAnsi="Times New Roman"/>
          <w:sz w:val="25"/>
          <w:szCs w:val="25"/>
        </w:rPr>
      </w:pPr>
      <w:r w:rsidRPr="00267C15">
        <w:rPr>
          <w:rFonts w:ascii="Times New Roman" w:hAnsi="Times New Roman"/>
          <w:sz w:val="25"/>
          <w:szCs w:val="25"/>
        </w:rPr>
        <w:t>сооружения для биологической очистки;</w:t>
      </w:r>
    </w:p>
    <w:p w:rsidR="00974D7D" w:rsidRPr="00267C15" w:rsidRDefault="00974D7D" w:rsidP="00C80B55">
      <w:pPr>
        <w:pStyle w:val="a3"/>
        <w:keepLines/>
        <w:numPr>
          <w:ilvl w:val="0"/>
          <w:numId w:val="77"/>
        </w:numPr>
        <w:spacing w:line="360" w:lineRule="auto"/>
        <w:jc w:val="both"/>
        <w:rPr>
          <w:rFonts w:ascii="Times New Roman" w:hAnsi="Times New Roman"/>
          <w:sz w:val="25"/>
          <w:szCs w:val="25"/>
        </w:rPr>
      </w:pPr>
      <w:r w:rsidRPr="00267C15">
        <w:rPr>
          <w:rFonts w:ascii="Times New Roman" w:hAnsi="Times New Roman"/>
          <w:sz w:val="25"/>
          <w:szCs w:val="25"/>
        </w:rPr>
        <w:t>сооружения для доочистки;</w:t>
      </w:r>
    </w:p>
    <w:p w:rsidR="00974D7D" w:rsidRPr="00267C15" w:rsidRDefault="00974D7D" w:rsidP="00C80B55">
      <w:pPr>
        <w:pStyle w:val="a3"/>
        <w:keepLines/>
        <w:numPr>
          <w:ilvl w:val="0"/>
          <w:numId w:val="77"/>
        </w:numPr>
        <w:spacing w:line="360" w:lineRule="auto"/>
        <w:jc w:val="both"/>
        <w:rPr>
          <w:rFonts w:ascii="Times New Roman" w:hAnsi="Times New Roman"/>
          <w:sz w:val="25"/>
          <w:szCs w:val="25"/>
        </w:rPr>
      </w:pPr>
      <w:r w:rsidRPr="00267C15">
        <w:rPr>
          <w:rFonts w:ascii="Times New Roman" w:hAnsi="Times New Roman"/>
          <w:sz w:val="25"/>
          <w:szCs w:val="25"/>
        </w:rPr>
        <w:t>сооружения для обеззараживания очищенных стоков;</w:t>
      </w:r>
    </w:p>
    <w:p w:rsidR="00974D7D" w:rsidRDefault="00974D7D" w:rsidP="00C80B55">
      <w:pPr>
        <w:pStyle w:val="a3"/>
        <w:keepLines/>
        <w:numPr>
          <w:ilvl w:val="0"/>
          <w:numId w:val="77"/>
        </w:numPr>
        <w:spacing w:line="360" w:lineRule="auto"/>
        <w:jc w:val="both"/>
        <w:rPr>
          <w:rFonts w:ascii="Times New Roman" w:hAnsi="Times New Roman"/>
          <w:sz w:val="25"/>
          <w:szCs w:val="25"/>
        </w:rPr>
      </w:pPr>
      <w:r w:rsidRPr="00267C15">
        <w:rPr>
          <w:rFonts w:ascii="Times New Roman" w:hAnsi="Times New Roman"/>
          <w:sz w:val="25"/>
          <w:szCs w:val="25"/>
        </w:rPr>
        <w:t>сооружения для механического обезвоживания осадка.</w:t>
      </w:r>
    </w:p>
    <w:p w:rsidR="00974D7D" w:rsidRPr="00216C66" w:rsidRDefault="00974D7D" w:rsidP="00974D7D">
      <w:pPr>
        <w:spacing w:line="360" w:lineRule="auto"/>
        <w:jc w:val="both"/>
        <w:rPr>
          <w:rFonts w:ascii="Times New Roman" w:hAnsi="Times New Roman"/>
          <w:b/>
          <w:sz w:val="25"/>
          <w:szCs w:val="25"/>
          <w:lang w:bidi="ru-RU"/>
        </w:rPr>
      </w:pPr>
      <w:r w:rsidRPr="00216C66">
        <w:rPr>
          <w:rFonts w:ascii="Times New Roman" w:hAnsi="Times New Roman"/>
          <w:b/>
          <w:sz w:val="25"/>
          <w:szCs w:val="25"/>
          <w:lang w:bidi="ru-RU"/>
        </w:rPr>
        <w:t>Нормы водоотведения и расчетные расходы сточных вод</w:t>
      </w:r>
    </w:p>
    <w:p w:rsidR="00974D7D" w:rsidRDefault="00974D7D" w:rsidP="00974D7D">
      <w:pPr>
        <w:spacing w:line="360" w:lineRule="auto"/>
        <w:ind w:firstLine="720"/>
        <w:jc w:val="both"/>
        <w:rPr>
          <w:rFonts w:ascii="Times New Roman" w:hAnsi="Times New Roman"/>
          <w:sz w:val="25"/>
          <w:szCs w:val="25"/>
          <w:lang w:bidi="ru-RU"/>
        </w:rPr>
      </w:pPr>
      <w:r w:rsidRPr="00216C66">
        <w:rPr>
          <w:rFonts w:ascii="Times New Roman" w:hAnsi="Times New Roman"/>
          <w:sz w:val="25"/>
          <w:szCs w:val="25"/>
          <w:lang w:bidi="ru-RU"/>
        </w:rPr>
        <w:t xml:space="preserve">Учитывая преимущественно индивидуальный характер застройки и отсутствие крупных промышленных предприятий, норма водоотведения принимается в размере 80% от нормы водопотребления. </w:t>
      </w:r>
    </w:p>
    <w:p w:rsidR="00974D7D" w:rsidRPr="006913EF" w:rsidRDefault="00974D7D" w:rsidP="00974D7D">
      <w:pPr>
        <w:spacing w:line="360" w:lineRule="auto"/>
        <w:jc w:val="both"/>
        <w:rPr>
          <w:rFonts w:ascii="Times New Roman" w:hAnsi="Times New Roman"/>
          <w:sz w:val="25"/>
          <w:szCs w:val="25"/>
          <w:lang w:bidi="ru-RU"/>
        </w:rPr>
      </w:pPr>
      <w:r w:rsidRPr="006913EF">
        <w:rPr>
          <w:rFonts w:ascii="Times New Roman" w:hAnsi="Times New Roman"/>
          <w:sz w:val="25"/>
          <w:szCs w:val="25"/>
          <w:lang w:bidi="ru-RU"/>
        </w:rPr>
        <w:t>С целью сокращения сброса неочищенных сточных вод необходимо предусмотреть:</w:t>
      </w:r>
    </w:p>
    <w:p w:rsidR="00974D7D" w:rsidRPr="000B0051" w:rsidRDefault="00974D7D" w:rsidP="00C80B55">
      <w:pPr>
        <w:pStyle w:val="aa"/>
        <w:numPr>
          <w:ilvl w:val="0"/>
          <w:numId w:val="78"/>
        </w:numPr>
        <w:spacing w:after="200" w:line="360" w:lineRule="auto"/>
        <w:ind w:left="0" w:firstLine="360"/>
        <w:jc w:val="both"/>
        <w:rPr>
          <w:rFonts w:ascii="Times New Roman" w:hAnsi="Times New Roman" w:cs="Times New Roman"/>
          <w:sz w:val="25"/>
          <w:szCs w:val="25"/>
          <w:lang w:bidi="ru-RU"/>
        </w:rPr>
      </w:pPr>
      <w:r w:rsidRPr="000B0051">
        <w:rPr>
          <w:rFonts w:ascii="Times New Roman" w:hAnsi="Times New Roman" w:cs="Times New Roman"/>
          <w:sz w:val="25"/>
          <w:szCs w:val="25"/>
          <w:lang w:bidi="ru-RU"/>
        </w:rPr>
        <w:t>от неканализованной застройки, оборудованной выгребами, стоки должны вывозиться на специально оборудованное сооружение – сливную станцию, размещаемую вблизи очистных сооружений на главном подводящем коллекторе;</w:t>
      </w:r>
    </w:p>
    <w:p w:rsidR="00974D7D" w:rsidRPr="000B0051" w:rsidRDefault="00974D7D" w:rsidP="00011521">
      <w:pPr>
        <w:pStyle w:val="aa"/>
        <w:widowControl w:val="0"/>
        <w:numPr>
          <w:ilvl w:val="0"/>
          <w:numId w:val="78"/>
        </w:numPr>
        <w:spacing w:after="200" w:line="360" w:lineRule="auto"/>
        <w:ind w:left="0" w:firstLine="360"/>
        <w:jc w:val="both"/>
        <w:rPr>
          <w:rFonts w:ascii="Times New Roman" w:hAnsi="Times New Roman" w:cs="Times New Roman"/>
          <w:sz w:val="25"/>
          <w:szCs w:val="25"/>
          <w:lang w:bidi="ru-RU"/>
        </w:rPr>
      </w:pPr>
      <w:r w:rsidRPr="000B0051">
        <w:rPr>
          <w:rFonts w:ascii="Times New Roman" w:hAnsi="Times New Roman" w:cs="Times New Roman"/>
          <w:sz w:val="25"/>
          <w:szCs w:val="25"/>
          <w:lang w:bidi="ru-RU"/>
        </w:rPr>
        <w:t>целесообразно предусмотреть проектирование и строительство очистных сооружений полной биологической очистки с современным оборудованием и технологией очистки сточных вод;</w:t>
      </w:r>
    </w:p>
    <w:p w:rsidR="00974D7D" w:rsidRPr="000B0051" w:rsidRDefault="00974D7D" w:rsidP="00011521">
      <w:pPr>
        <w:pStyle w:val="aa"/>
        <w:widowControl w:val="0"/>
        <w:numPr>
          <w:ilvl w:val="0"/>
          <w:numId w:val="78"/>
        </w:numPr>
        <w:spacing w:after="200" w:line="360" w:lineRule="auto"/>
        <w:ind w:left="0" w:firstLine="360"/>
        <w:jc w:val="both"/>
        <w:rPr>
          <w:rFonts w:ascii="Times New Roman" w:hAnsi="Times New Roman" w:cs="Times New Roman"/>
          <w:sz w:val="25"/>
          <w:szCs w:val="25"/>
          <w:lang w:bidi="ru-RU"/>
        </w:rPr>
      </w:pPr>
      <w:r w:rsidRPr="000B0051">
        <w:rPr>
          <w:rFonts w:ascii="Times New Roman" w:hAnsi="Times New Roman" w:cs="Times New Roman"/>
          <w:sz w:val="25"/>
          <w:szCs w:val="25"/>
          <w:lang w:bidi="ru-RU"/>
        </w:rPr>
        <w:t>при необходимости, проектирование и строительство насосных станций;</w:t>
      </w:r>
    </w:p>
    <w:p w:rsidR="00974D7D" w:rsidRPr="000B0051" w:rsidRDefault="00974D7D" w:rsidP="00011521">
      <w:pPr>
        <w:pStyle w:val="aa"/>
        <w:widowControl w:val="0"/>
        <w:numPr>
          <w:ilvl w:val="0"/>
          <w:numId w:val="78"/>
        </w:numPr>
        <w:spacing w:after="200" w:line="360" w:lineRule="auto"/>
        <w:ind w:left="0" w:firstLine="360"/>
        <w:jc w:val="both"/>
        <w:rPr>
          <w:rFonts w:ascii="Times New Roman" w:hAnsi="Times New Roman" w:cs="Times New Roman"/>
          <w:sz w:val="25"/>
          <w:szCs w:val="25"/>
          <w:lang w:bidi="ru-RU"/>
        </w:rPr>
      </w:pPr>
      <w:r w:rsidRPr="000B0051">
        <w:rPr>
          <w:rFonts w:ascii="Times New Roman" w:hAnsi="Times New Roman" w:cs="Times New Roman"/>
          <w:sz w:val="25"/>
          <w:szCs w:val="25"/>
          <w:lang w:bidi="ru-RU"/>
        </w:rPr>
        <w:t xml:space="preserve">для навозной жижи – устройство непроницаемых для грунтовых и поверхностных вод бетонных сборников, далее жижа компостируется и используется </w:t>
      </w:r>
      <w:r w:rsidRPr="000B0051">
        <w:rPr>
          <w:rFonts w:ascii="Times New Roman" w:hAnsi="Times New Roman" w:cs="Times New Roman"/>
          <w:sz w:val="25"/>
          <w:szCs w:val="25"/>
          <w:lang w:bidi="ru-RU"/>
        </w:rPr>
        <w:lastRenderedPageBreak/>
        <w:t>в качестве удобрений;</w:t>
      </w:r>
    </w:p>
    <w:p w:rsidR="00974D7D" w:rsidRPr="000B0051" w:rsidRDefault="00974D7D" w:rsidP="00011521">
      <w:pPr>
        <w:pStyle w:val="aa"/>
        <w:widowControl w:val="0"/>
        <w:numPr>
          <w:ilvl w:val="0"/>
          <w:numId w:val="78"/>
        </w:numPr>
        <w:spacing w:after="200" w:line="360" w:lineRule="auto"/>
        <w:ind w:left="0" w:firstLine="360"/>
        <w:jc w:val="both"/>
        <w:rPr>
          <w:rFonts w:ascii="Times New Roman" w:hAnsi="Times New Roman" w:cs="Times New Roman"/>
          <w:sz w:val="25"/>
          <w:szCs w:val="25"/>
          <w:lang w:bidi="ru-RU"/>
        </w:rPr>
      </w:pPr>
      <w:r w:rsidRPr="000B0051">
        <w:rPr>
          <w:rFonts w:ascii="Times New Roman" w:hAnsi="Times New Roman" w:cs="Times New Roman"/>
          <w:sz w:val="25"/>
          <w:szCs w:val="25"/>
          <w:lang w:bidi="ru-RU"/>
        </w:rPr>
        <w:t>производственные стоки должны проходить очистку на локальных очистных сооружениях.</w:t>
      </w:r>
    </w:p>
    <w:p w:rsidR="00974D7D" w:rsidRPr="00C60ECF" w:rsidRDefault="00974D7D" w:rsidP="00011521">
      <w:pPr>
        <w:pStyle w:val="3"/>
        <w:keepNext w:val="0"/>
        <w:keepLines w:val="0"/>
        <w:widowControl w:val="0"/>
        <w:spacing w:after="120"/>
        <w:rPr>
          <w:rFonts w:ascii="Times New Roman" w:hAnsi="Times New Roman"/>
          <w:b/>
          <w:bCs/>
          <w:i/>
          <w:sz w:val="25"/>
          <w:szCs w:val="25"/>
        </w:rPr>
      </w:pPr>
      <w:bookmarkStart w:id="273" w:name="_Toc517710556"/>
      <w:bookmarkStart w:id="274" w:name="_Toc533002623"/>
      <w:bookmarkStart w:id="275" w:name="_Toc533004093"/>
      <w:bookmarkStart w:id="276" w:name="_Toc4423452"/>
      <w:bookmarkStart w:id="277" w:name="_Toc6841032"/>
      <w:r w:rsidRPr="00C60ECF">
        <w:rPr>
          <w:rFonts w:ascii="Times New Roman" w:hAnsi="Times New Roman"/>
          <w:b/>
          <w:color w:val="000000" w:themeColor="text1"/>
          <w:sz w:val="25"/>
          <w:szCs w:val="25"/>
        </w:rPr>
        <w:t>3.7.5. Теплоснабжение</w:t>
      </w:r>
      <w:bookmarkEnd w:id="273"/>
      <w:bookmarkEnd w:id="274"/>
      <w:bookmarkEnd w:id="275"/>
      <w:bookmarkEnd w:id="276"/>
      <w:bookmarkEnd w:id="277"/>
    </w:p>
    <w:p w:rsidR="00974D7D" w:rsidRPr="000150BD" w:rsidRDefault="00974D7D" w:rsidP="00011521">
      <w:pPr>
        <w:widowControl w:val="0"/>
        <w:spacing w:after="120" w:line="360" w:lineRule="auto"/>
        <w:ind w:firstLine="720"/>
        <w:jc w:val="both"/>
        <w:rPr>
          <w:rFonts w:ascii="Times New Roman" w:hAnsi="Times New Roman"/>
          <w:sz w:val="25"/>
          <w:szCs w:val="25"/>
          <w:lang w:bidi="ru-RU"/>
        </w:rPr>
      </w:pPr>
      <w:r w:rsidRPr="000150BD">
        <w:rPr>
          <w:rFonts w:ascii="Times New Roman" w:hAnsi="Times New Roman"/>
          <w:sz w:val="25"/>
          <w:szCs w:val="25"/>
          <w:lang w:bidi="ru-RU"/>
        </w:rPr>
        <w:t>После пров</w:t>
      </w:r>
      <w:r>
        <w:rPr>
          <w:rFonts w:ascii="Times New Roman" w:hAnsi="Times New Roman"/>
          <w:sz w:val="25"/>
          <w:szCs w:val="25"/>
          <w:lang w:bidi="ru-RU"/>
        </w:rPr>
        <w:t>едения плановых</w:t>
      </w:r>
      <w:r w:rsidRPr="000150BD">
        <w:rPr>
          <w:rFonts w:ascii="Times New Roman" w:hAnsi="Times New Roman"/>
          <w:sz w:val="25"/>
          <w:szCs w:val="25"/>
          <w:lang w:bidi="ru-RU"/>
        </w:rPr>
        <w:t xml:space="preserve"> работ по обеспечению газификацией населенных пунктов сельского поселения «</w:t>
      </w:r>
      <w:r>
        <w:rPr>
          <w:rFonts w:ascii="Times New Roman" w:hAnsi="Times New Roman"/>
          <w:sz w:val="25"/>
          <w:szCs w:val="25"/>
          <w:lang w:bidi="ru-RU"/>
        </w:rPr>
        <w:t xml:space="preserve">село </w:t>
      </w:r>
      <w:r w:rsidR="000B0051">
        <w:rPr>
          <w:rFonts w:ascii="Times New Roman" w:hAnsi="Times New Roman"/>
          <w:sz w:val="25"/>
          <w:szCs w:val="25"/>
          <w:lang w:bidi="ru-RU"/>
        </w:rPr>
        <w:t>Хив</w:t>
      </w:r>
      <w:r w:rsidRPr="000150BD">
        <w:rPr>
          <w:rFonts w:ascii="Times New Roman" w:hAnsi="Times New Roman"/>
          <w:sz w:val="25"/>
          <w:szCs w:val="25"/>
          <w:lang w:bidi="ru-RU"/>
        </w:rPr>
        <w:t xml:space="preserve">» генеральным планом предусматривается 100% переход отопления объектов социально-культурного назначения и жилой застройки с угля на природный газ. </w:t>
      </w:r>
    </w:p>
    <w:p w:rsidR="00974D7D" w:rsidRPr="000150BD" w:rsidRDefault="00974D7D" w:rsidP="009B1C88">
      <w:pPr>
        <w:keepLines/>
        <w:spacing w:line="360" w:lineRule="auto"/>
        <w:ind w:firstLine="720"/>
        <w:jc w:val="both"/>
        <w:rPr>
          <w:rFonts w:ascii="Times New Roman" w:hAnsi="Times New Roman"/>
          <w:sz w:val="25"/>
          <w:szCs w:val="25"/>
          <w:lang w:bidi="ru-RU"/>
        </w:rPr>
      </w:pPr>
      <w:r w:rsidRPr="000150BD">
        <w:rPr>
          <w:rFonts w:ascii="Times New Roman" w:hAnsi="Times New Roman"/>
          <w:sz w:val="25"/>
          <w:szCs w:val="25"/>
          <w:lang w:bidi="ru-RU"/>
        </w:rPr>
        <w:t>Сокращение в результате перехода с угля на газ объемов вредных выбросов в атмосферу позволит улучшить экологическую обстановку в населенных пунктах, снизить вредное влияние окружающей среды на здоровье населения. Проектируемые генеральным планом объекты индивидуальной жилой и общественно-деловой застройки будут оборудованы автономными газовыми котельными.</w:t>
      </w:r>
    </w:p>
    <w:p w:rsidR="00974D7D" w:rsidRDefault="00974D7D" w:rsidP="009B1C88">
      <w:pPr>
        <w:keepLines/>
        <w:spacing w:line="360" w:lineRule="auto"/>
        <w:ind w:firstLine="720"/>
        <w:jc w:val="both"/>
        <w:rPr>
          <w:rFonts w:ascii="Times New Roman" w:hAnsi="Times New Roman"/>
          <w:sz w:val="25"/>
          <w:szCs w:val="25"/>
          <w:lang w:bidi="ru-RU"/>
        </w:rPr>
      </w:pPr>
      <w:r w:rsidRPr="000150BD">
        <w:rPr>
          <w:rFonts w:ascii="Times New Roman" w:hAnsi="Times New Roman"/>
          <w:sz w:val="25"/>
          <w:szCs w:val="25"/>
          <w:lang w:bidi="ru-RU"/>
        </w:rPr>
        <w:t>При проектировании и строительстве объектов жилищно-гражданского назначения предлагается использовать 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С</w:t>
      </w:r>
      <w:r>
        <w:rPr>
          <w:rFonts w:ascii="Times New Roman" w:hAnsi="Times New Roman"/>
          <w:sz w:val="25"/>
          <w:szCs w:val="25"/>
          <w:lang w:bidi="ru-RU"/>
        </w:rPr>
        <w:t>НиП 2.04.07-86 «Тепловые сети»</w:t>
      </w:r>
    </w:p>
    <w:p w:rsidR="00974D7D" w:rsidRPr="00267C15" w:rsidRDefault="00974D7D" w:rsidP="009B1C88">
      <w:pPr>
        <w:keepLines/>
        <w:spacing w:line="360" w:lineRule="auto"/>
        <w:ind w:firstLine="720"/>
        <w:jc w:val="both"/>
        <w:rPr>
          <w:rFonts w:ascii="Times New Roman" w:hAnsi="Times New Roman"/>
          <w:sz w:val="25"/>
          <w:szCs w:val="25"/>
          <w:lang w:bidi="ru-RU"/>
        </w:rPr>
      </w:pPr>
      <w:r w:rsidRPr="00267C15">
        <w:rPr>
          <w:rFonts w:ascii="Times New Roman" w:hAnsi="Times New Roman"/>
          <w:sz w:val="25"/>
          <w:szCs w:val="25"/>
          <w:lang w:bidi="ru-RU"/>
        </w:rPr>
        <w:t>Теплоснабжение новой и существующей капитальной застройки предлагается:</w:t>
      </w:r>
    </w:p>
    <w:p w:rsidR="00974D7D" w:rsidRPr="00267C15" w:rsidRDefault="00974D7D" w:rsidP="009B1C88">
      <w:pPr>
        <w:keepLines/>
        <w:numPr>
          <w:ilvl w:val="0"/>
          <w:numId w:val="79"/>
        </w:numPr>
        <w:spacing w:after="200" w:line="360" w:lineRule="auto"/>
        <w:ind w:left="709" w:firstLine="371"/>
        <w:jc w:val="both"/>
        <w:rPr>
          <w:rFonts w:ascii="Times New Roman" w:hAnsi="Times New Roman"/>
          <w:sz w:val="25"/>
          <w:szCs w:val="25"/>
          <w:lang w:bidi="ru-RU"/>
        </w:rPr>
      </w:pPr>
      <w:r w:rsidRPr="00267C15">
        <w:rPr>
          <w:rFonts w:ascii="Times New Roman" w:hAnsi="Times New Roman"/>
          <w:sz w:val="25"/>
          <w:szCs w:val="25"/>
          <w:lang w:bidi="ru-RU"/>
        </w:rPr>
        <w:t>для нового и существующего жилого фонда – от индивидуальных генераторов тепла, работающих на газовом топливе;</w:t>
      </w:r>
    </w:p>
    <w:p w:rsidR="00974D7D" w:rsidRDefault="00974D7D" w:rsidP="009B1C88">
      <w:pPr>
        <w:keepLines/>
        <w:numPr>
          <w:ilvl w:val="0"/>
          <w:numId w:val="79"/>
        </w:numPr>
        <w:spacing w:after="200" w:line="360" w:lineRule="auto"/>
        <w:ind w:left="709" w:firstLine="371"/>
        <w:jc w:val="both"/>
        <w:rPr>
          <w:rFonts w:ascii="Times New Roman" w:hAnsi="Times New Roman"/>
          <w:sz w:val="25"/>
          <w:szCs w:val="25"/>
          <w:lang w:bidi="ru-RU"/>
        </w:rPr>
      </w:pPr>
      <w:r w:rsidRPr="00267C15">
        <w:rPr>
          <w:rFonts w:ascii="Times New Roman" w:hAnsi="Times New Roman"/>
          <w:sz w:val="25"/>
          <w:szCs w:val="25"/>
          <w:lang w:bidi="ru-RU"/>
        </w:rPr>
        <w:t>для общественных зданий – от индивидуальных генераторов тепла или новых локальных котельных (блочномодульных автоматизированных котельных), работающих на газовом топливе.</w:t>
      </w:r>
    </w:p>
    <w:p w:rsidR="00974D7D" w:rsidRPr="00267C15" w:rsidRDefault="00974D7D" w:rsidP="00974D7D">
      <w:pPr>
        <w:spacing w:line="360" w:lineRule="auto"/>
        <w:ind w:firstLine="720"/>
        <w:jc w:val="both"/>
        <w:rPr>
          <w:rFonts w:ascii="Times New Roman" w:hAnsi="Times New Roman"/>
          <w:sz w:val="25"/>
          <w:szCs w:val="25"/>
          <w:lang w:bidi="ru-RU"/>
        </w:rPr>
      </w:pPr>
      <w:r>
        <w:rPr>
          <w:rFonts w:ascii="Times New Roman" w:hAnsi="Times New Roman"/>
          <w:sz w:val="25"/>
          <w:szCs w:val="25"/>
          <w:lang w:bidi="ru-RU"/>
        </w:rPr>
        <w:t>Для обеспечения надежной и бесперебойной работы системы теплоснабжения сельского поселения необходимо поэтапное проведение следующих мероприятий:</w:t>
      </w:r>
    </w:p>
    <w:p w:rsidR="00974D7D" w:rsidRPr="00267C15" w:rsidRDefault="00974D7D" w:rsidP="00C80B55">
      <w:pPr>
        <w:numPr>
          <w:ilvl w:val="0"/>
          <w:numId w:val="80"/>
        </w:numPr>
        <w:spacing w:after="200" w:line="360" w:lineRule="auto"/>
        <w:ind w:left="709" w:firstLine="371"/>
        <w:jc w:val="both"/>
        <w:rPr>
          <w:rFonts w:ascii="Times New Roman" w:hAnsi="Times New Roman"/>
          <w:sz w:val="25"/>
          <w:szCs w:val="25"/>
          <w:lang w:bidi="ru-RU"/>
        </w:rPr>
      </w:pPr>
      <w:r w:rsidRPr="00267C15">
        <w:rPr>
          <w:rFonts w:ascii="Times New Roman" w:hAnsi="Times New Roman"/>
          <w:sz w:val="25"/>
          <w:szCs w:val="25"/>
          <w:lang w:bidi="ru-RU"/>
        </w:rPr>
        <w:t>техническое перевооружение действующих источников тепла с установкой современного котлооборудования с высокими параметрами теплоносителя и КПД и хорошими экологическими характеристиками;</w:t>
      </w:r>
    </w:p>
    <w:p w:rsidR="00974D7D" w:rsidRDefault="00974D7D" w:rsidP="00C80B55">
      <w:pPr>
        <w:numPr>
          <w:ilvl w:val="0"/>
          <w:numId w:val="80"/>
        </w:numPr>
        <w:spacing w:after="200" w:line="360" w:lineRule="auto"/>
        <w:ind w:left="709" w:firstLine="371"/>
        <w:jc w:val="both"/>
        <w:rPr>
          <w:rFonts w:ascii="Times New Roman" w:hAnsi="Times New Roman"/>
          <w:sz w:val="25"/>
          <w:szCs w:val="25"/>
          <w:lang w:bidi="ru-RU"/>
        </w:rPr>
      </w:pPr>
      <w:r w:rsidRPr="00267C15">
        <w:rPr>
          <w:rFonts w:ascii="Times New Roman" w:hAnsi="Times New Roman"/>
          <w:sz w:val="25"/>
          <w:szCs w:val="25"/>
          <w:lang w:bidi="ru-RU"/>
        </w:rPr>
        <w:lastRenderedPageBreak/>
        <w:t>использо</w:t>
      </w:r>
      <w:r>
        <w:rPr>
          <w:rFonts w:ascii="Times New Roman" w:hAnsi="Times New Roman"/>
          <w:sz w:val="25"/>
          <w:szCs w:val="25"/>
          <w:lang w:bidi="ru-RU"/>
        </w:rPr>
        <w:t>вание</w:t>
      </w:r>
      <w:r>
        <w:rPr>
          <w:rFonts w:ascii="Times New Roman" w:hAnsi="Times New Roman"/>
          <w:sz w:val="25"/>
          <w:szCs w:val="25"/>
          <w:lang w:bidi="ru-RU"/>
        </w:rPr>
        <w:tab/>
        <w:t>при</w:t>
      </w:r>
      <w:r>
        <w:rPr>
          <w:rFonts w:ascii="Times New Roman" w:hAnsi="Times New Roman"/>
          <w:sz w:val="25"/>
          <w:szCs w:val="25"/>
          <w:lang w:bidi="ru-RU"/>
        </w:rPr>
        <w:tab/>
        <w:t>строительстве</w:t>
      </w:r>
      <w:r>
        <w:rPr>
          <w:rFonts w:ascii="Times New Roman" w:hAnsi="Times New Roman"/>
          <w:sz w:val="25"/>
          <w:szCs w:val="25"/>
          <w:lang w:bidi="ru-RU"/>
        </w:rPr>
        <w:tab/>
        <w:t>новых</w:t>
      </w:r>
      <w:r>
        <w:rPr>
          <w:rFonts w:ascii="Times New Roman" w:hAnsi="Times New Roman"/>
          <w:sz w:val="25"/>
          <w:szCs w:val="25"/>
          <w:lang w:bidi="ru-RU"/>
        </w:rPr>
        <w:tab/>
        <w:t xml:space="preserve">   и </w:t>
      </w:r>
      <w:r w:rsidRPr="00267C15">
        <w:rPr>
          <w:rFonts w:ascii="Times New Roman" w:hAnsi="Times New Roman"/>
          <w:sz w:val="25"/>
          <w:szCs w:val="25"/>
          <w:lang w:bidi="ru-RU"/>
        </w:rPr>
        <w:t>реконструкции</w:t>
      </w:r>
      <w:r>
        <w:rPr>
          <w:rFonts w:ascii="Times New Roman" w:hAnsi="Times New Roman"/>
          <w:sz w:val="25"/>
          <w:szCs w:val="25"/>
          <w:lang w:bidi="ru-RU"/>
        </w:rPr>
        <w:t xml:space="preserve"> </w:t>
      </w:r>
      <w:r w:rsidRPr="00267C15">
        <w:rPr>
          <w:rFonts w:ascii="Times New Roman" w:hAnsi="Times New Roman"/>
          <w:sz w:val="25"/>
          <w:szCs w:val="25"/>
          <w:lang w:bidi="ru-RU"/>
        </w:rPr>
        <w:t>существующих внутриплощадочных теплосетей труб с высокоэффективной теплоизоляцией.</w:t>
      </w:r>
    </w:p>
    <w:p w:rsidR="00974D7D" w:rsidRDefault="00974D7D" w:rsidP="00974D7D">
      <w:pPr>
        <w:spacing w:line="360" w:lineRule="auto"/>
        <w:ind w:firstLine="720"/>
        <w:jc w:val="both"/>
        <w:rPr>
          <w:rFonts w:ascii="Times New Roman" w:hAnsi="Times New Roman"/>
          <w:sz w:val="25"/>
          <w:szCs w:val="25"/>
          <w:lang w:bidi="ru-RU"/>
        </w:rPr>
      </w:pPr>
      <w:r>
        <w:rPr>
          <w:rFonts w:ascii="Times New Roman" w:hAnsi="Times New Roman"/>
          <w:sz w:val="25"/>
          <w:szCs w:val="25"/>
          <w:lang w:bidi="ru-RU"/>
        </w:rPr>
        <w:t>Согласно проведенным предварительным</w:t>
      </w:r>
      <w:r w:rsidRPr="00267C15">
        <w:rPr>
          <w:rFonts w:ascii="Times New Roman" w:hAnsi="Times New Roman"/>
          <w:sz w:val="25"/>
          <w:szCs w:val="25"/>
          <w:lang w:bidi="ru-RU"/>
        </w:rPr>
        <w:t xml:space="preserve"> расчет</w:t>
      </w:r>
      <w:r>
        <w:rPr>
          <w:rFonts w:ascii="Times New Roman" w:hAnsi="Times New Roman"/>
          <w:sz w:val="25"/>
          <w:szCs w:val="25"/>
          <w:lang w:bidi="ru-RU"/>
        </w:rPr>
        <w:t>ам</w:t>
      </w:r>
      <w:r w:rsidRPr="00267C15">
        <w:rPr>
          <w:rFonts w:ascii="Times New Roman" w:hAnsi="Times New Roman"/>
          <w:sz w:val="25"/>
          <w:szCs w:val="25"/>
          <w:lang w:bidi="ru-RU"/>
        </w:rPr>
        <w:t xml:space="preserve"> рекомендуется теплоснабжение объектов соцкультбыта перспективной застройки сельского поселения осуществлять от локальных автоматизированных котельных на газовом топливе. Котельные могут быть отдельностоящие, встроенные или пристроенные к планируемым зданиям.</w:t>
      </w:r>
    </w:p>
    <w:p w:rsidR="00974D7D" w:rsidRPr="00F14687" w:rsidRDefault="00974D7D" w:rsidP="00974D7D">
      <w:pPr>
        <w:pStyle w:val="3"/>
        <w:keepLines w:val="0"/>
        <w:spacing w:before="240" w:after="60" w:line="276" w:lineRule="auto"/>
        <w:jc w:val="both"/>
        <w:rPr>
          <w:rFonts w:ascii="Times New Roman" w:eastAsia="Times New Roman" w:hAnsi="Times New Roman" w:cs="Times New Roman"/>
          <w:b/>
          <w:bCs/>
          <w:color w:val="auto"/>
          <w:sz w:val="25"/>
          <w:szCs w:val="25"/>
          <w:lang w:eastAsia="ru-RU"/>
        </w:rPr>
      </w:pPr>
      <w:bookmarkStart w:id="278" w:name="_Toc517710557"/>
      <w:bookmarkStart w:id="279" w:name="_Toc533002624"/>
      <w:bookmarkStart w:id="280" w:name="_Toc533004094"/>
      <w:bookmarkStart w:id="281" w:name="_Toc4423453"/>
      <w:bookmarkStart w:id="282" w:name="_Toc6841033"/>
      <w:r w:rsidRPr="00F14687">
        <w:rPr>
          <w:rFonts w:ascii="Times New Roman" w:eastAsia="Times New Roman" w:hAnsi="Times New Roman" w:cs="Times New Roman"/>
          <w:b/>
          <w:bCs/>
          <w:color w:val="auto"/>
          <w:sz w:val="25"/>
          <w:szCs w:val="25"/>
          <w:lang w:eastAsia="ru-RU"/>
        </w:rPr>
        <w:t>3.7.6. Предложения в сфере обработки, утилизации, обезвреживания, размещения твердых коммунальных отходов.</w:t>
      </w:r>
      <w:bookmarkEnd w:id="278"/>
      <w:bookmarkEnd w:id="279"/>
      <w:bookmarkEnd w:id="280"/>
      <w:bookmarkEnd w:id="281"/>
      <w:bookmarkEnd w:id="282"/>
    </w:p>
    <w:p w:rsidR="00974D7D" w:rsidRDefault="00974D7D" w:rsidP="00974D7D">
      <w:pPr>
        <w:spacing w:line="360" w:lineRule="auto"/>
        <w:ind w:firstLine="720"/>
        <w:jc w:val="both"/>
        <w:rPr>
          <w:rFonts w:ascii="Times New Roman" w:hAnsi="Times New Roman"/>
          <w:sz w:val="25"/>
          <w:szCs w:val="25"/>
          <w:lang w:bidi="ru-RU"/>
        </w:rPr>
      </w:pPr>
      <w:r>
        <w:rPr>
          <w:rFonts w:ascii="Times New Roman" w:hAnsi="Times New Roman"/>
          <w:sz w:val="25"/>
          <w:szCs w:val="25"/>
          <w:lang w:bidi="ru-RU"/>
        </w:rPr>
        <w:t xml:space="preserve">В </w:t>
      </w:r>
      <w:r w:rsidRPr="00AF0447">
        <w:rPr>
          <w:rFonts w:ascii="Times New Roman" w:hAnsi="Times New Roman"/>
          <w:sz w:val="25"/>
          <w:szCs w:val="25"/>
          <w:lang w:bidi="ru-RU"/>
        </w:rPr>
        <w:t>сельском поселении предусматривается развитие обязательной планово- регулярной системы санитарной очистки территории (включая уличный смет с усовершенствованных покрытий). Для этого необходимо заключить долговременное соглашение с соответствующими коммунальными организация</w:t>
      </w:r>
      <w:r>
        <w:rPr>
          <w:rFonts w:ascii="Times New Roman" w:hAnsi="Times New Roman"/>
          <w:sz w:val="25"/>
          <w:szCs w:val="25"/>
          <w:lang w:bidi="ru-RU"/>
        </w:rPr>
        <w:t>ми района о регулярном вывозе ТК</w:t>
      </w:r>
      <w:r w:rsidRPr="00AF0447">
        <w:rPr>
          <w:rFonts w:ascii="Times New Roman" w:hAnsi="Times New Roman"/>
          <w:sz w:val="25"/>
          <w:szCs w:val="25"/>
          <w:lang w:bidi="ru-RU"/>
        </w:rPr>
        <w:t>О. В связи с этим, предлагается предусмотреть организацию контейнерных площадок и сбор бытового мусора в контейнеры. Вывоз отходов может быть организован: по расписанию, по заявке или по звонку. Планово-регулярная система включает: подготовку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и организаций, зимнюю и летнюю уборку территории, утилизацию и обезвреживание специфических отходов</w:t>
      </w:r>
      <w:r>
        <w:rPr>
          <w:rFonts w:ascii="Times New Roman" w:hAnsi="Times New Roman"/>
          <w:sz w:val="25"/>
          <w:szCs w:val="25"/>
          <w:lang w:bidi="ru-RU"/>
        </w:rPr>
        <w:t>. Обезвреживание ТК</w:t>
      </w:r>
      <w:r w:rsidRPr="00AF0447">
        <w:rPr>
          <w:rFonts w:ascii="Times New Roman" w:hAnsi="Times New Roman"/>
          <w:sz w:val="25"/>
          <w:szCs w:val="25"/>
          <w:lang w:bidi="ru-RU"/>
        </w:rPr>
        <w:t>О предусматривается на районном полигоне</w:t>
      </w:r>
      <w:r>
        <w:rPr>
          <w:rFonts w:ascii="Times New Roman" w:hAnsi="Times New Roman"/>
          <w:sz w:val="25"/>
          <w:szCs w:val="25"/>
          <w:lang w:bidi="ru-RU"/>
        </w:rPr>
        <w:t xml:space="preserve">. </w:t>
      </w:r>
    </w:p>
    <w:p w:rsidR="00974D7D" w:rsidRPr="00AF0447" w:rsidRDefault="00974D7D" w:rsidP="00974D7D">
      <w:pPr>
        <w:spacing w:line="360" w:lineRule="auto"/>
        <w:ind w:firstLine="720"/>
        <w:jc w:val="both"/>
        <w:rPr>
          <w:rFonts w:ascii="Times New Roman" w:hAnsi="Times New Roman"/>
          <w:sz w:val="25"/>
          <w:szCs w:val="25"/>
          <w:lang w:bidi="ru-RU"/>
        </w:rPr>
      </w:pPr>
      <w:r w:rsidRPr="00AF0447">
        <w:rPr>
          <w:rFonts w:ascii="Times New Roman" w:hAnsi="Times New Roman"/>
          <w:sz w:val="25"/>
          <w:szCs w:val="25"/>
          <w:lang w:bidi="ru-RU"/>
        </w:rPr>
        <w:t>На полигоне допускается обезвреживать:</w:t>
      </w:r>
    </w:p>
    <w:p w:rsidR="00974D7D" w:rsidRPr="00AF0447" w:rsidRDefault="00974D7D" w:rsidP="00C80B55">
      <w:pPr>
        <w:numPr>
          <w:ilvl w:val="0"/>
          <w:numId w:val="81"/>
        </w:numPr>
        <w:spacing w:after="200" w:line="360" w:lineRule="auto"/>
        <w:ind w:left="709" w:firstLine="371"/>
        <w:jc w:val="both"/>
        <w:rPr>
          <w:rFonts w:ascii="Times New Roman" w:hAnsi="Times New Roman"/>
          <w:sz w:val="25"/>
          <w:szCs w:val="25"/>
          <w:lang w:bidi="ru-RU"/>
        </w:rPr>
      </w:pPr>
      <w:r w:rsidRPr="00AF0447">
        <w:rPr>
          <w:rFonts w:ascii="Times New Roman" w:hAnsi="Times New Roman"/>
          <w:sz w:val="25"/>
          <w:szCs w:val="25"/>
          <w:lang w:bidi="ru-RU"/>
        </w:rPr>
        <w:t>бытовой мусор от жилых зданий, культурно-бытовых учреждений;</w:t>
      </w:r>
    </w:p>
    <w:p w:rsidR="00974D7D" w:rsidRPr="00AF0447" w:rsidRDefault="00974D7D" w:rsidP="00C80B55">
      <w:pPr>
        <w:numPr>
          <w:ilvl w:val="0"/>
          <w:numId w:val="81"/>
        </w:numPr>
        <w:spacing w:after="200" w:line="360" w:lineRule="auto"/>
        <w:ind w:left="709" w:firstLine="371"/>
        <w:jc w:val="both"/>
        <w:rPr>
          <w:rFonts w:ascii="Times New Roman" w:hAnsi="Times New Roman"/>
          <w:sz w:val="25"/>
          <w:szCs w:val="25"/>
          <w:lang w:bidi="ru-RU"/>
        </w:rPr>
      </w:pPr>
      <w:r w:rsidRPr="00AF0447">
        <w:rPr>
          <w:rFonts w:ascii="Times New Roman" w:hAnsi="Times New Roman"/>
          <w:sz w:val="25"/>
          <w:szCs w:val="25"/>
          <w:lang w:bidi="ru-RU"/>
        </w:rPr>
        <w:t>уличный смет;</w:t>
      </w:r>
    </w:p>
    <w:p w:rsidR="00974D7D" w:rsidRDefault="00974D7D" w:rsidP="00011521">
      <w:pPr>
        <w:widowControl w:val="0"/>
        <w:numPr>
          <w:ilvl w:val="0"/>
          <w:numId w:val="81"/>
        </w:numPr>
        <w:spacing w:after="200" w:line="360" w:lineRule="auto"/>
        <w:ind w:left="709" w:firstLine="371"/>
        <w:jc w:val="both"/>
        <w:rPr>
          <w:rFonts w:ascii="Times New Roman" w:hAnsi="Times New Roman"/>
          <w:sz w:val="25"/>
          <w:szCs w:val="25"/>
          <w:lang w:bidi="ru-RU"/>
        </w:rPr>
      </w:pPr>
      <w:r w:rsidRPr="00AF0447">
        <w:rPr>
          <w:rFonts w:ascii="Times New Roman" w:hAnsi="Times New Roman"/>
          <w:sz w:val="25"/>
          <w:szCs w:val="25"/>
          <w:lang w:bidi="ru-RU"/>
        </w:rPr>
        <w:t>неутилизируемый строительный мусор и др. нетоксичные отходы производств, не подлежащие вторичной переработке.</w:t>
      </w:r>
    </w:p>
    <w:p w:rsidR="00974D7D" w:rsidRDefault="00974D7D" w:rsidP="00011521">
      <w:pPr>
        <w:widowControl w:val="0"/>
        <w:spacing w:line="360" w:lineRule="auto"/>
        <w:ind w:firstLine="720"/>
        <w:jc w:val="both"/>
        <w:rPr>
          <w:rFonts w:ascii="Times New Roman" w:hAnsi="Times New Roman"/>
          <w:sz w:val="25"/>
          <w:szCs w:val="25"/>
          <w:lang w:bidi="ru-RU"/>
        </w:rPr>
      </w:pPr>
      <w:r w:rsidRPr="00AF0447">
        <w:rPr>
          <w:rFonts w:ascii="Times New Roman" w:hAnsi="Times New Roman"/>
          <w:sz w:val="25"/>
          <w:szCs w:val="25"/>
          <w:lang w:bidi="ru-RU"/>
        </w:rPr>
        <w:t xml:space="preserve">Не допускается складирование и обезвреживание тонкодисперсных, нефтегазосодержащих отходов, трупов животных, жидких отходов, которые должны </w:t>
      </w:r>
      <w:r w:rsidRPr="00AF0447">
        <w:rPr>
          <w:rFonts w:ascii="Times New Roman" w:hAnsi="Times New Roman"/>
          <w:sz w:val="25"/>
          <w:szCs w:val="25"/>
          <w:lang w:bidi="ru-RU"/>
        </w:rPr>
        <w:lastRenderedPageBreak/>
        <w:t>обезвреживаться или ликвидироваться на специальных сооружениях.</w:t>
      </w:r>
    </w:p>
    <w:p w:rsidR="00974D7D" w:rsidRPr="00AF0447" w:rsidRDefault="00974D7D" w:rsidP="00011521">
      <w:pPr>
        <w:widowControl w:val="0"/>
        <w:spacing w:line="360" w:lineRule="auto"/>
        <w:ind w:firstLine="720"/>
        <w:jc w:val="both"/>
        <w:rPr>
          <w:rFonts w:ascii="Times New Roman" w:hAnsi="Times New Roman"/>
          <w:sz w:val="25"/>
          <w:szCs w:val="25"/>
          <w:lang w:bidi="ru-RU"/>
        </w:rPr>
      </w:pPr>
      <w:r w:rsidRPr="00AF0447">
        <w:rPr>
          <w:rFonts w:ascii="Times New Roman" w:hAnsi="Times New Roman"/>
          <w:sz w:val="25"/>
          <w:szCs w:val="25"/>
          <w:lang w:bidi="ru-RU"/>
        </w:rPr>
        <w:t>Для исключения опасности окружающей природной среде при</w:t>
      </w:r>
      <w:r>
        <w:rPr>
          <w:rFonts w:ascii="Times New Roman" w:hAnsi="Times New Roman"/>
          <w:sz w:val="25"/>
          <w:szCs w:val="25"/>
          <w:lang w:bidi="ru-RU"/>
        </w:rPr>
        <w:t xml:space="preserve"> эксплуатации полигона ТК</w:t>
      </w:r>
      <w:r w:rsidRPr="00AF0447">
        <w:rPr>
          <w:rFonts w:ascii="Times New Roman" w:hAnsi="Times New Roman"/>
          <w:sz w:val="25"/>
          <w:szCs w:val="25"/>
          <w:lang w:bidi="ru-RU"/>
        </w:rPr>
        <w:t xml:space="preserve">О должны быть предусмотрены меры, исключающие возможность загрязнения: устройство противофильтрационного экрана, планировка уклона основания для сбора фильтрата, устройство дренажной системы с целью </w:t>
      </w:r>
      <w:r>
        <w:rPr>
          <w:rFonts w:ascii="Times New Roman" w:hAnsi="Times New Roman"/>
          <w:sz w:val="25"/>
          <w:szCs w:val="25"/>
          <w:lang w:bidi="ru-RU"/>
        </w:rPr>
        <w:t>отвода образующегося фильтрата,</w:t>
      </w:r>
      <w:r w:rsidRPr="00AF0447">
        <w:rPr>
          <w:rFonts w:ascii="Times New Roman" w:hAnsi="Times New Roman"/>
          <w:sz w:val="25"/>
          <w:szCs w:val="25"/>
          <w:lang w:bidi="ru-RU"/>
        </w:rPr>
        <w:t xml:space="preserve"> организация системы перехвата и отвода атмосферных осадков с прилегающих земельных участков (в составе дренажных выделений содержатся комплексные соединения меди, цинка, свинца, кадмия, мышьяка и других высокотоксичных элементов). Также должна быть предусмотрена система дегазации.</w:t>
      </w:r>
    </w:p>
    <w:p w:rsidR="00974D7D" w:rsidRPr="00AF0447" w:rsidRDefault="00974D7D" w:rsidP="00974D7D">
      <w:pPr>
        <w:spacing w:line="360" w:lineRule="auto"/>
        <w:ind w:firstLine="720"/>
        <w:jc w:val="both"/>
        <w:rPr>
          <w:rFonts w:ascii="Times New Roman" w:hAnsi="Times New Roman"/>
          <w:sz w:val="25"/>
          <w:szCs w:val="25"/>
          <w:lang w:bidi="ru-RU"/>
        </w:rPr>
      </w:pPr>
      <w:r w:rsidRPr="00AF0447">
        <w:rPr>
          <w:rFonts w:ascii="Times New Roman" w:hAnsi="Times New Roman"/>
          <w:sz w:val="25"/>
          <w:szCs w:val="25"/>
          <w:lang w:bidi="ru-RU"/>
        </w:rPr>
        <w:t xml:space="preserve">Для стабилизации и дальнейшего решения проблемы санитарной очистки территории поселения </w:t>
      </w:r>
      <w:r w:rsidRPr="00B2153B">
        <w:rPr>
          <w:rFonts w:ascii="Times New Roman" w:hAnsi="Times New Roman"/>
          <w:sz w:val="25"/>
          <w:szCs w:val="25"/>
          <w:lang w:bidi="ru-RU"/>
        </w:rPr>
        <w:t>генеральным планом на первую очередь строительства предлагается</w:t>
      </w:r>
      <w:r w:rsidRPr="00AF0447">
        <w:rPr>
          <w:rFonts w:ascii="Times New Roman" w:hAnsi="Times New Roman"/>
          <w:sz w:val="25"/>
          <w:szCs w:val="25"/>
          <w:lang w:bidi="ru-RU"/>
        </w:rPr>
        <w:t xml:space="preserve"> разработать схему обращения с отходами, в составе которой должны быть предусмотрены следующие первоочередные меры:</w:t>
      </w:r>
    </w:p>
    <w:p w:rsidR="00974D7D" w:rsidRPr="00AF0447" w:rsidRDefault="00974D7D" w:rsidP="00C80B55">
      <w:pPr>
        <w:numPr>
          <w:ilvl w:val="0"/>
          <w:numId w:val="82"/>
        </w:numPr>
        <w:spacing w:after="200" w:line="360" w:lineRule="auto"/>
        <w:ind w:left="709" w:firstLine="371"/>
        <w:jc w:val="both"/>
        <w:rPr>
          <w:rFonts w:ascii="Times New Roman" w:hAnsi="Times New Roman"/>
          <w:sz w:val="25"/>
          <w:szCs w:val="25"/>
          <w:lang w:bidi="ru-RU"/>
        </w:rPr>
      </w:pPr>
      <w:r w:rsidRPr="00AF0447">
        <w:rPr>
          <w:rFonts w:ascii="Times New Roman" w:hAnsi="Times New Roman"/>
          <w:sz w:val="25"/>
          <w:szCs w:val="25"/>
          <w:lang w:bidi="ru-RU"/>
        </w:rPr>
        <w:t>выявление всех несанкционированных свалок и их рекультивация;</w:t>
      </w:r>
    </w:p>
    <w:p w:rsidR="00974D7D" w:rsidRPr="00AF0447" w:rsidRDefault="00974D7D" w:rsidP="00C80B55">
      <w:pPr>
        <w:numPr>
          <w:ilvl w:val="0"/>
          <w:numId w:val="82"/>
        </w:numPr>
        <w:spacing w:after="200" w:line="360" w:lineRule="auto"/>
        <w:ind w:left="709" w:firstLine="371"/>
        <w:jc w:val="both"/>
        <w:rPr>
          <w:rFonts w:ascii="Times New Roman" w:hAnsi="Times New Roman"/>
          <w:sz w:val="25"/>
          <w:szCs w:val="25"/>
          <w:lang w:bidi="ru-RU"/>
        </w:rPr>
      </w:pPr>
      <w:r>
        <w:rPr>
          <w:rFonts w:ascii="Times New Roman" w:hAnsi="Times New Roman"/>
          <w:sz w:val="25"/>
          <w:szCs w:val="25"/>
          <w:lang w:bidi="ru-RU"/>
        </w:rPr>
        <w:t>организация регулярного сбора ТК</w:t>
      </w:r>
      <w:r w:rsidRPr="00AF0447">
        <w:rPr>
          <w:rFonts w:ascii="Times New Roman" w:hAnsi="Times New Roman"/>
          <w:sz w:val="25"/>
          <w:szCs w:val="25"/>
          <w:lang w:bidi="ru-RU"/>
        </w:rPr>
        <w:t>О у населения, оборудование контейнерных площадок;</w:t>
      </w:r>
    </w:p>
    <w:p w:rsidR="00974D7D" w:rsidRPr="00AF0447" w:rsidRDefault="00974D7D" w:rsidP="00C80B55">
      <w:pPr>
        <w:numPr>
          <w:ilvl w:val="0"/>
          <w:numId w:val="82"/>
        </w:numPr>
        <w:spacing w:after="200" w:line="360" w:lineRule="auto"/>
        <w:ind w:left="709" w:firstLine="371"/>
        <w:jc w:val="both"/>
        <w:rPr>
          <w:rFonts w:ascii="Times New Roman" w:hAnsi="Times New Roman"/>
          <w:sz w:val="25"/>
          <w:szCs w:val="25"/>
          <w:lang w:bidi="ru-RU"/>
        </w:rPr>
      </w:pPr>
      <w:r w:rsidRPr="00AF0447">
        <w:rPr>
          <w:rFonts w:ascii="Times New Roman" w:hAnsi="Times New Roman"/>
          <w:sz w:val="25"/>
          <w:szCs w:val="25"/>
          <w:lang w:bidi="ru-RU"/>
        </w:rPr>
        <w:t>организовать работу по экологическому образованию и воспитанию населения;</w:t>
      </w:r>
    </w:p>
    <w:p w:rsidR="00974D7D" w:rsidRPr="00AF0447" w:rsidRDefault="00974D7D" w:rsidP="00C80B55">
      <w:pPr>
        <w:numPr>
          <w:ilvl w:val="0"/>
          <w:numId w:val="82"/>
        </w:numPr>
        <w:spacing w:after="200" w:line="360" w:lineRule="auto"/>
        <w:ind w:left="709" w:firstLine="371"/>
        <w:jc w:val="both"/>
        <w:rPr>
          <w:rFonts w:ascii="Times New Roman" w:hAnsi="Times New Roman"/>
          <w:sz w:val="25"/>
          <w:szCs w:val="25"/>
          <w:lang w:bidi="ru-RU"/>
        </w:rPr>
      </w:pPr>
      <w:r w:rsidRPr="00AF0447">
        <w:rPr>
          <w:rFonts w:ascii="Times New Roman" w:hAnsi="Times New Roman"/>
          <w:sz w:val="25"/>
          <w:szCs w:val="25"/>
          <w:lang w:bidi="ru-RU"/>
        </w:rPr>
        <w:t>проводить мониторинг состояния окружающей среды на территории размещения отходов;</w:t>
      </w:r>
    </w:p>
    <w:p w:rsidR="00974D7D" w:rsidRDefault="00974D7D" w:rsidP="00C80B55">
      <w:pPr>
        <w:numPr>
          <w:ilvl w:val="0"/>
          <w:numId w:val="82"/>
        </w:numPr>
        <w:spacing w:after="200" w:line="360" w:lineRule="auto"/>
        <w:ind w:left="709" w:firstLine="371"/>
        <w:jc w:val="both"/>
        <w:rPr>
          <w:rFonts w:ascii="Times New Roman" w:hAnsi="Times New Roman"/>
          <w:sz w:val="25"/>
          <w:szCs w:val="25"/>
          <w:lang w:bidi="ru-RU"/>
        </w:rPr>
      </w:pPr>
      <w:r w:rsidRPr="00AF0447">
        <w:rPr>
          <w:rFonts w:ascii="Times New Roman" w:hAnsi="Times New Roman"/>
          <w:sz w:val="25"/>
          <w:szCs w:val="25"/>
          <w:lang w:bidi="ru-RU"/>
        </w:rPr>
        <w:t>разработка схемы санитарной очистки территории с применением мусорных контейнеров.</w:t>
      </w:r>
    </w:p>
    <w:p w:rsidR="00520AEC" w:rsidRPr="00F14687" w:rsidRDefault="00520AEC" w:rsidP="00BE7B1C">
      <w:pPr>
        <w:pStyle w:val="2"/>
        <w:spacing w:after="240"/>
        <w:rPr>
          <w:rFonts w:ascii="Times New Roman" w:hAnsi="Times New Roman"/>
          <w:b/>
          <w:color w:val="000000" w:themeColor="text1"/>
          <w:sz w:val="25"/>
          <w:szCs w:val="25"/>
        </w:rPr>
      </w:pPr>
      <w:bookmarkStart w:id="283" w:name="_Toc517710558"/>
      <w:bookmarkStart w:id="284" w:name="_Toc533002625"/>
      <w:bookmarkStart w:id="285" w:name="_Toc533004095"/>
      <w:bookmarkStart w:id="286" w:name="_Toc4423454"/>
      <w:bookmarkStart w:id="287" w:name="_Toc6841034"/>
      <w:r w:rsidRPr="00F14687">
        <w:rPr>
          <w:rFonts w:ascii="Times New Roman" w:hAnsi="Times New Roman"/>
          <w:b/>
          <w:color w:val="000000" w:themeColor="text1"/>
          <w:sz w:val="25"/>
          <w:szCs w:val="25"/>
        </w:rPr>
        <w:t>3.8. Предложения по охране окружа</w:t>
      </w:r>
      <w:r w:rsidR="007C6DA7">
        <w:rPr>
          <w:rFonts w:ascii="Times New Roman" w:hAnsi="Times New Roman"/>
          <w:b/>
          <w:color w:val="000000" w:themeColor="text1"/>
          <w:sz w:val="25"/>
          <w:szCs w:val="25"/>
        </w:rPr>
        <w:t>ющей природной среды и улучшению</w:t>
      </w:r>
      <w:r w:rsidRPr="00F14687">
        <w:rPr>
          <w:rFonts w:ascii="Times New Roman" w:hAnsi="Times New Roman"/>
          <w:b/>
          <w:color w:val="000000" w:themeColor="text1"/>
          <w:sz w:val="25"/>
          <w:szCs w:val="25"/>
        </w:rPr>
        <w:t xml:space="preserve"> санитарно-гигиенических условий</w:t>
      </w:r>
      <w:bookmarkEnd w:id="283"/>
      <w:bookmarkEnd w:id="284"/>
      <w:bookmarkEnd w:id="285"/>
      <w:bookmarkEnd w:id="286"/>
      <w:bookmarkEnd w:id="287"/>
    </w:p>
    <w:p w:rsidR="00520AEC" w:rsidRPr="004E2A0D" w:rsidRDefault="00520AEC" w:rsidP="00520AEC">
      <w:pPr>
        <w:spacing w:line="276" w:lineRule="auto"/>
        <w:rPr>
          <w:rFonts w:ascii="Times New Roman" w:hAnsi="Times New Roman"/>
          <w:b/>
          <w:bCs/>
          <w:i/>
          <w:sz w:val="25"/>
          <w:szCs w:val="25"/>
        </w:rPr>
      </w:pPr>
      <w:bookmarkStart w:id="288" w:name="_Toc517710559"/>
      <w:bookmarkStart w:id="289" w:name="_Toc533002626"/>
      <w:r w:rsidRPr="004E2A0D">
        <w:rPr>
          <w:rFonts w:ascii="Times New Roman" w:hAnsi="Times New Roman"/>
          <w:b/>
          <w:sz w:val="25"/>
          <w:szCs w:val="25"/>
        </w:rPr>
        <w:t>Мероприятия по охране воздушного и водного бассейнов, почвенного покрова.</w:t>
      </w:r>
      <w:bookmarkEnd w:id="288"/>
      <w:bookmarkEnd w:id="289"/>
    </w:p>
    <w:p w:rsidR="00520AEC" w:rsidRPr="00C828FF" w:rsidRDefault="00520AEC" w:rsidP="009B1C88">
      <w:pPr>
        <w:keepNext/>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xml:space="preserve">Градостроительство является крупномасштабным вмешательством человека в функционирование естественной природной среды, поскольку населенные территории различного ранга, объединяя жилищное строительство, промышленное производство и коммунальную деятельность со всей сопутствующей инфраструктурой, занимают </w:t>
      </w:r>
      <w:r w:rsidRPr="00C828FF">
        <w:rPr>
          <w:rFonts w:ascii="Times New Roman" w:hAnsi="Times New Roman"/>
          <w:sz w:val="25"/>
          <w:szCs w:val="25"/>
          <w:lang w:bidi="ru-RU"/>
        </w:rPr>
        <w:lastRenderedPageBreak/>
        <w:t>значительные земельные территории, изменяя их изначальное, присущее естественным природным условиям состояние. Чем крупнее отторжение земель, тем масштабнее воздействие, в силу того, что именно в границах населенных территорий концентрируется в компактном ареале масса людей – основных потребителей специфического ресурса «качество природной среды».</w:t>
      </w:r>
    </w:p>
    <w:p w:rsidR="00520AEC" w:rsidRPr="00C828FF" w:rsidRDefault="00520AEC" w:rsidP="009B1C88">
      <w:pPr>
        <w:keepNext/>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Поэтому необходима научно обоснованная стратегия вмешательства человека в естественный ход природных процессов, объективно нарушаемых интенсивным хозяйственным освоением территорий, с сопутствующим изменением качественного состояния компонентов окружающей среды: атмосферного воздуха, подземных и поверхностных вод, почв, растительного и животного мира.</w:t>
      </w:r>
    </w:p>
    <w:p w:rsidR="00520AEC" w:rsidRPr="00C828FF" w:rsidRDefault="00520AEC" w:rsidP="00520AEC">
      <w:pPr>
        <w:keepLines/>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На этапе выполнения раздела ООС для территории сельского поселения:</w:t>
      </w:r>
    </w:p>
    <w:p w:rsidR="00520AEC" w:rsidRPr="00C828FF" w:rsidRDefault="00520AEC" w:rsidP="00C80B55">
      <w:pPr>
        <w:keepLines/>
        <w:numPr>
          <w:ilvl w:val="0"/>
          <w:numId w:val="83"/>
        </w:numPr>
        <w:spacing w:after="200" w:line="360" w:lineRule="auto"/>
        <w:ind w:left="709" w:firstLine="371"/>
        <w:jc w:val="both"/>
        <w:rPr>
          <w:rFonts w:ascii="Times New Roman" w:hAnsi="Times New Roman"/>
          <w:sz w:val="25"/>
          <w:szCs w:val="25"/>
          <w:lang w:bidi="ru-RU"/>
        </w:rPr>
      </w:pPr>
      <w:r w:rsidRPr="00C828FF">
        <w:rPr>
          <w:rFonts w:ascii="Times New Roman" w:hAnsi="Times New Roman"/>
          <w:sz w:val="25"/>
          <w:szCs w:val="25"/>
          <w:lang w:bidi="ru-RU"/>
        </w:rPr>
        <w:t>дана характеристика и проведен анализ физико-географических условий, состояния компонентов окружающей среды, источников воздействия, проблемных ситуаций; выявлены факторы экологического риска;</w:t>
      </w:r>
    </w:p>
    <w:p w:rsidR="00520AEC" w:rsidRPr="00C828FF" w:rsidRDefault="00520AEC" w:rsidP="00C80B55">
      <w:pPr>
        <w:keepLines/>
        <w:numPr>
          <w:ilvl w:val="0"/>
          <w:numId w:val="83"/>
        </w:numPr>
        <w:spacing w:after="200" w:line="360" w:lineRule="auto"/>
        <w:ind w:left="709" w:firstLine="371"/>
        <w:jc w:val="both"/>
        <w:rPr>
          <w:rFonts w:ascii="Times New Roman" w:hAnsi="Times New Roman"/>
          <w:sz w:val="25"/>
          <w:szCs w:val="25"/>
          <w:lang w:bidi="ru-RU"/>
        </w:rPr>
      </w:pPr>
      <w:r w:rsidRPr="00C828FF">
        <w:rPr>
          <w:rFonts w:ascii="Times New Roman" w:hAnsi="Times New Roman"/>
          <w:sz w:val="25"/>
          <w:szCs w:val="25"/>
          <w:lang w:bidi="ru-RU"/>
        </w:rPr>
        <w:t>выделены зоны с особыми условиями использования территории;</w:t>
      </w:r>
    </w:p>
    <w:p w:rsidR="00520AEC" w:rsidRPr="00C828FF" w:rsidRDefault="00520AEC" w:rsidP="00C80B55">
      <w:pPr>
        <w:keepLines/>
        <w:numPr>
          <w:ilvl w:val="0"/>
          <w:numId w:val="83"/>
        </w:numPr>
        <w:spacing w:after="200" w:line="360" w:lineRule="auto"/>
        <w:ind w:left="709" w:firstLine="371"/>
        <w:jc w:val="both"/>
        <w:rPr>
          <w:rFonts w:ascii="Times New Roman" w:hAnsi="Times New Roman"/>
          <w:sz w:val="25"/>
          <w:szCs w:val="25"/>
          <w:lang w:bidi="ru-RU"/>
        </w:rPr>
      </w:pPr>
      <w:r w:rsidRPr="00C828FF">
        <w:rPr>
          <w:rFonts w:ascii="Times New Roman" w:hAnsi="Times New Roman"/>
          <w:sz w:val="25"/>
          <w:szCs w:val="25"/>
          <w:lang w:bidi="ru-RU"/>
        </w:rPr>
        <w:t>определены мероприятия по улучшению градостроительной ситуации и условиями жизнедеятельности населения в целом;</w:t>
      </w:r>
    </w:p>
    <w:p w:rsidR="00520AEC" w:rsidRPr="00C828FF" w:rsidRDefault="00520AEC" w:rsidP="00C80B55">
      <w:pPr>
        <w:numPr>
          <w:ilvl w:val="0"/>
          <w:numId w:val="83"/>
        </w:numPr>
        <w:spacing w:after="200" w:line="360" w:lineRule="auto"/>
        <w:ind w:left="709" w:firstLine="371"/>
        <w:jc w:val="both"/>
        <w:rPr>
          <w:rFonts w:ascii="Times New Roman" w:hAnsi="Times New Roman"/>
          <w:sz w:val="25"/>
          <w:szCs w:val="25"/>
          <w:lang w:bidi="ru-RU"/>
        </w:rPr>
      </w:pPr>
      <w:r w:rsidRPr="00C828FF">
        <w:rPr>
          <w:rFonts w:ascii="Times New Roman" w:hAnsi="Times New Roman"/>
          <w:sz w:val="25"/>
          <w:szCs w:val="25"/>
          <w:lang w:bidi="ru-RU"/>
        </w:rPr>
        <w:t>разработаны рекомендации и условия к использованию земель.</w:t>
      </w:r>
    </w:p>
    <w:p w:rsidR="00520AEC" w:rsidRPr="00EF25C4" w:rsidRDefault="00520AEC" w:rsidP="00520AEC">
      <w:pPr>
        <w:spacing w:line="360" w:lineRule="auto"/>
        <w:ind w:firstLine="720"/>
        <w:jc w:val="both"/>
        <w:rPr>
          <w:rFonts w:ascii="Times New Roman" w:hAnsi="Times New Roman"/>
          <w:b/>
          <w:sz w:val="25"/>
          <w:szCs w:val="25"/>
          <w:lang w:bidi="ru-RU"/>
        </w:rPr>
      </w:pPr>
      <w:r w:rsidRPr="00EF25C4">
        <w:rPr>
          <w:rFonts w:ascii="Times New Roman" w:hAnsi="Times New Roman"/>
          <w:b/>
          <w:sz w:val="25"/>
          <w:szCs w:val="25"/>
          <w:lang w:bidi="ru-RU"/>
        </w:rPr>
        <w:t xml:space="preserve">Атмосферный воздух        </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Поступление в атмосферу загрязняющих веществ обусловлено возросшим за последние годы количеством автотранспорта, в том числе старых автомобилей, использование низкокачественного топлива, неудовлетворительное содержание автодорог приводит к ухудшению экологической ситуации в республике.</w:t>
      </w:r>
      <w:r>
        <w:rPr>
          <w:rFonts w:ascii="Times New Roman" w:hAnsi="Times New Roman"/>
          <w:sz w:val="25"/>
          <w:szCs w:val="25"/>
          <w:lang w:bidi="ru-RU"/>
        </w:rPr>
        <w:t xml:space="preserve"> </w:t>
      </w:r>
      <w:r w:rsidRPr="00C828FF">
        <w:rPr>
          <w:rFonts w:ascii="Times New Roman" w:hAnsi="Times New Roman"/>
          <w:sz w:val="25"/>
          <w:szCs w:val="25"/>
          <w:lang w:bidi="ru-RU"/>
        </w:rPr>
        <w:t>В состав отработанных газов двигателей автомобильного транспорта входит ряд компонентов, из которых основными загрязняющими веществами, входящими в состав выхлопных газов практически всех двигателей, являются окись углерода - СО, углеводороды- CnHm, окислы азота - NOx.</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xml:space="preserve">Министерство природных ресурсов и экологии Республики Дагестан в настоящее время разрабатывает ряд программ, направленных на решение проблем, </w:t>
      </w:r>
      <w:r w:rsidRPr="00C828FF">
        <w:rPr>
          <w:rFonts w:ascii="Times New Roman" w:hAnsi="Times New Roman"/>
          <w:sz w:val="25"/>
          <w:szCs w:val="25"/>
          <w:lang w:bidi="ru-RU"/>
        </w:rPr>
        <w:lastRenderedPageBreak/>
        <w:t>связанных с загрязнением атмосферного воздуха.</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Основное стратегическое направление в области охраны атмосферного воздуха – создание сети комплексного мониторинга атмосферного воздуха, который будет способствовать обеспечению непрерывной регистрации содержания загрязняющих веществ в атмосфере, динамики количества отходящих, уловленных, обезвреженных веществ от стационарных источников, разработки комплекса мер по снижению выбросов загрязняющих веществ от передвижных и стационарных источников.</w:t>
      </w:r>
    </w:p>
    <w:p w:rsidR="00520AEC" w:rsidRPr="00C828FF" w:rsidRDefault="00520AEC" w:rsidP="00520AEC">
      <w:pPr>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Для эффективного проведения мониторинга атмосферного воздуха, Министерство природных ресурсов и экологии Республики Дагестан разработало план создания сети комплексного мониторинга.</w:t>
      </w:r>
    </w:p>
    <w:p w:rsidR="00520AEC" w:rsidRPr="00C828FF" w:rsidRDefault="00520AEC" w:rsidP="00520AEC">
      <w:pPr>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Для обеспечения охраны и с целью улучшения состояния атмосферного воздуха необходимо:</w:t>
      </w:r>
    </w:p>
    <w:p w:rsidR="00520AEC" w:rsidRPr="00C828FF" w:rsidRDefault="00520AEC" w:rsidP="00C80B55">
      <w:pPr>
        <w:numPr>
          <w:ilvl w:val="0"/>
          <w:numId w:val="84"/>
        </w:numPr>
        <w:spacing w:after="200" w:line="360" w:lineRule="auto"/>
        <w:ind w:left="0" w:firstLine="371"/>
        <w:jc w:val="both"/>
        <w:rPr>
          <w:rFonts w:ascii="Times New Roman" w:hAnsi="Times New Roman"/>
          <w:sz w:val="25"/>
          <w:szCs w:val="25"/>
          <w:lang w:bidi="ru-RU"/>
        </w:rPr>
      </w:pPr>
      <w:r w:rsidRPr="00C828FF">
        <w:rPr>
          <w:rFonts w:ascii="Times New Roman" w:hAnsi="Times New Roman"/>
          <w:sz w:val="25"/>
          <w:szCs w:val="25"/>
          <w:lang w:bidi="ru-RU"/>
        </w:rPr>
        <w:t>использовать в производстве современные очистные сооружения, способные свести к минимуму вредное воздействие токсических веществ на человека и окружающую среду;</w:t>
      </w:r>
    </w:p>
    <w:p w:rsidR="00520AEC" w:rsidRPr="00C828FF" w:rsidRDefault="00520AEC" w:rsidP="00C80B55">
      <w:pPr>
        <w:numPr>
          <w:ilvl w:val="0"/>
          <w:numId w:val="84"/>
        </w:numPr>
        <w:spacing w:after="200" w:line="360" w:lineRule="auto"/>
        <w:ind w:left="0" w:firstLine="371"/>
        <w:jc w:val="both"/>
        <w:rPr>
          <w:rFonts w:ascii="Times New Roman" w:hAnsi="Times New Roman"/>
          <w:sz w:val="25"/>
          <w:szCs w:val="25"/>
          <w:lang w:bidi="ru-RU"/>
        </w:rPr>
      </w:pPr>
      <w:r w:rsidRPr="00C828FF">
        <w:rPr>
          <w:rFonts w:ascii="Times New Roman" w:hAnsi="Times New Roman"/>
          <w:sz w:val="25"/>
          <w:szCs w:val="25"/>
          <w:lang w:bidi="ru-RU"/>
        </w:rPr>
        <w:t>внедрять экологическую сертификацию автотранспортных средств и топлива;</w:t>
      </w:r>
    </w:p>
    <w:p w:rsidR="00520AEC" w:rsidRPr="00C828FF" w:rsidRDefault="00520AEC" w:rsidP="00C80B55">
      <w:pPr>
        <w:numPr>
          <w:ilvl w:val="0"/>
          <w:numId w:val="84"/>
        </w:numPr>
        <w:spacing w:after="200" w:line="360" w:lineRule="auto"/>
        <w:ind w:left="0" w:firstLine="371"/>
        <w:jc w:val="both"/>
        <w:rPr>
          <w:rFonts w:ascii="Times New Roman" w:hAnsi="Times New Roman"/>
          <w:sz w:val="25"/>
          <w:szCs w:val="25"/>
          <w:lang w:bidi="ru-RU"/>
        </w:rPr>
      </w:pPr>
      <w:r w:rsidRPr="00C828FF">
        <w:rPr>
          <w:rFonts w:ascii="Times New Roman" w:hAnsi="Times New Roman"/>
          <w:sz w:val="25"/>
          <w:szCs w:val="25"/>
          <w:lang w:bidi="ru-RU"/>
        </w:rPr>
        <w:t>при размещении предприятий строго выдерживать рекомендуемые санитарно-защитные зоны (СанПиН 2.2.1/2.1.1.1200-03).</w:t>
      </w:r>
    </w:p>
    <w:p w:rsidR="00520AEC" w:rsidRPr="00C828FF" w:rsidRDefault="00520AEC" w:rsidP="00520AEC">
      <w:pPr>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Для получения полной информации о качестве атмосферного воздуха в муниципальном образовании нет постов наблюдения, как стационарных, так и передвижных.</w:t>
      </w:r>
    </w:p>
    <w:p w:rsidR="00520AEC" w:rsidRPr="00C828FF" w:rsidRDefault="00520AEC" w:rsidP="00520AEC">
      <w:pPr>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Для улучшения состояния воздуха необходимо:</w:t>
      </w:r>
    </w:p>
    <w:p w:rsidR="00520AEC" w:rsidRPr="00C828FF" w:rsidRDefault="00520AEC" w:rsidP="00C80B55">
      <w:pPr>
        <w:numPr>
          <w:ilvl w:val="0"/>
          <w:numId w:val="84"/>
        </w:numPr>
        <w:spacing w:after="200" w:line="360" w:lineRule="auto"/>
        <w:ind w:left="0" w:firstLine="371"/>
        <w:jc w:val="both"/>
        <w:rPr>
          <w:rFonts w:ascii="Times New Roman" w:hAnsi="Times New Roman"/>
          <w:sz w:val="25"/>
          <w:szCs w:val="25"/>
          <w:lang w:bidi="ru-RU"/>
        </w:rPr>
      </w:pPr>
      <w:r w:rsidRPr="00C828FF">
        <w:rPr>
          <w:rFonts w:ascii="Times New Roman" w:hAnsi="Times New Roman"/>
          <w:sz w:val="25"/>
          <w:szCs w:val="25"/>
          <w:lang w:bidi="ru-RU"/>
        </w:rPr>
        <w:t>организовать автоматизированную систему контроля выбросов наиболее опасных веществ на территории муниципального образования;</w:t>
      </w:r>
    </w:p>
    <w:p w:rsidR="00520AEC" w:rsidRPr="00C828FF" w:rsidRDefault="00520AEC" w:rsidP="00C80B55">
      <w:pPr>
        <w:numPr>
          <w:ilvl w:val="0"/>
          <w:numId w:val="84"/>
        </w:numPr>
        <w:spacing w:after="200" w:line="360" w:lineRule="auto"/>
        <w:ind w:left="0" w:firstLine="371"/>
        <w:jc w:val="both"/>
        <w:rPr>
          <w:rFonts w:ascii="Times New Roman" w:hAnsi="Times New Roman"/>
          <w:sz w:val="25"/>
          <w:szCs w:val="25"/>
          <w:lang w:bidi="ru-RU"/>
        </w:rPr>
      </w:pPr>
      <w:r w:rsidRPr="00C828FF">
        <w:rPr>
          <w:rFonts w:ascii="Times New Roman" w:hAnsi="Times New Roman"/>
          <w:sz w:val="25"/>
          <w:szCs w:val="25"/>
          <w:lang w:bidi="ru-RU"/>
        </w:rPr>
        <w:t>предусмотреть единый подход к разработке экологических программ для всех служб, участвующих в мониторинге окружающей среды.</w:t>
      </w:r>
    </w:p>
    <w:p w:rsidR="00520AEC" w:rsidRPr="001F4E49" w:rsidRDefault="00520AEC" w:rsidP="00520AEC">
      <w:pPr>
        <w:spacing w:line="360" w:lineRule="auto"/>
        <w:ind w:firstLine="720"/>
        <w:jc w:val="both"/>
        <w:rPr>
          <w:rFonts w:ascii="Times New Roman" w:hAnsi="Times New Roman"/>
          <w:b/>
          <w:sz w:val="25"/>
          <w:szCs w:val="25"/>
          <w:lang w:bidi="ru-RU"/>
        </w:rPr>
      </w:pPr>
      <w:r w:rsidRPr="001F4E49">
        <w:rPr>
          <w:rFonts w:ascii="Times New Roman" w:hAnsi="Times New Roman"/>
          <w:b/>
          <w:sz w:val="25"/>
          <w:szCs w:val="25"/>
          <w:lang w:bidi="ru-RU"/>
        </w:rPr>
        <w:t>Поверхностные и подземные воды</w:t>
      </w:r>
    </w:p>
    <w:p w:rsidR="00520AEC" w:rsidRPr="00C828FF" w:rsidRDefault="00520AEC" w:rsidP="00520AEC">
      <w:pPr>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lastRenderedPageBreak/>
        <w:t>Основные источники загрязнения поверхностных вод, используемых населением для культурно-бытовых целей - недостаточно очищенные коммунальные сточные воды, неочищенные талые и дождевые воды с неблагоустроенной территории населенного пункта, садоводческих массивов, автомобильных дорог и сельскохозяйственных предприятий.</w:t>
      </w:r>
      <w:r>
        <w:rPr>
          <w:rFonts w:ascii="Times New Roman" w:hAnsi="Times New Roman"/>
          <w:sz w:val="25"/>
          <w:szCs w:val="25"/>
          <w:lang w:bidi="ru-RU"/>
        </w:rPr>
        <w:t xml:space="preserve"> </w:t>
      </w:r>
      <w:r w:rsidRPr="00C828FF">
        <w:rPr>
          <w:rFonts w:ascii="Times New Roman" w:hAnsi="Times New Roman"/>
          <w:sz w:val="25"/>
          <w:szCs w:val="25"/>
          <w:lang w:bidi="ru-RU"/>
        </w:rPr>
        <w:t>Население</w:t>
      </w:r>
      <w:r>
        <w:rPr>
          <w:rFonts w:ascii="Times New Roman" w:hAnsi="Times New Roman"/>
          <w:sz w:val="25"/>
          <w:szCs w:val="25"/>
          <w:lang w:bidi="ru-RU"/>
        </w:rPr>
        <w:t xml:space="preserve"> СП «село </w:t>
      </w:r>
      <w:r w:rsidR="00623342">
        <w:rPr>
          <w:rFonts w:ascii="Times New Roman" w:hAnsi="Times New Roman"/>
          <w:sz w:val="25"/>
          <w:szCs w:val="25"/>
          <w:lang w:bidi="ru-RU"/>
        </w:rPr>
        <w:t>Хив</w:t>
      </w:r>
      <w:r>
        <w:rPr>
          <w:rFonts w:ascii="Times New Roman" w:hAnsi="Times New Roman"/>
          <w:sz w:val="25"/>
          <w:szCs w:val="25"/>
          <w:lang w:bidi="ru-RU"/>
        </w:rPr>
        <w:t>» используе</w:t>
      </w:r>
      <w:r w:rsidRPr="00C828FF">
        <w:rPr>
          <w:rFonts w:ascii="Times New Roman" w:hAnsi="Times New Roman"/>
          <w:sz w:val="25"/>
          <w:szCs w:val="25"/>
          <w:lang w:bidi="ru-RU"/>
        </w:rPr>
        <w:t>т выгребные ямы и сброс сточных вод осуществля</w:t>
      </w:r>
      <w:r>
        <w:rPr>
          <w:rFonts w:ascii="Times New Roman" w:hAnsi="Times New Roman"/>
          <w:sz w:val="25"/>
          <w:szCs w:val="25"/>
          <w:lang w:bidi="ru-RU"/>
        </w:rPr>
        <w:t>ет</w:t>
      </w:r>
      <w:r w:rsidRPr="00C828FF">
        <w:rPr>
          <w:rFonts w:ascii="Times New Roman" w:hAnsi="Times New Roman"/>
          <w:sz w:val="25"/>
          <w:szCs w:val="25"/>
          <w:lang w:bidi="ru-RU"/>
        </w:rPr>
        <w:t>ся на рельеф местности, что приводит к загрязнению подземных вод и окружающей природной среды;</w:t>
      </w:r>
    </w:p>
    <w:p w:rsidR="00520AEC" w:rsidRPr="00C828FF" w:rsidRDefault="00520AEC" w:rsidP="00520AEC">
      <w:pPr>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Отсутствие организации поверхностного стока способствует также:</w:t>
      </w:r>
    </w:p>
    <w:p w:rsidR="00520AEC" w:rsidRPr="00C828FF" w:rsidRDefault="00520AEC" w:rsidP="00C80B55">
      <w:pPr>
        <w:numPr>
          <w:ilvl w:val="0"/>
          <w:numId w:val="85"/>
        </w:numPr>
        <w:spacing w:after="200" w:line="360" w:lineRule="auto"/>
        <w:ind w:left="0" w:firstLine="371"/>
        <w:jc w:val="both"/>
        <w:rPr>
          <w:rFonts w:ascii="Times New Roman" w:hAnsi="Times New Roman"/>
          <w:sz w:val="25"/>
          <w:szCs w:val="25"/>
          <w:lang w:bidi="ru-RU"/>
        </w:rPr>
      </w:pPr>
      <w:r w:rsidRPr="00C828FF">
        <w:rPr>
          <w:rFonts w:ascii="Times New Roman" w:hAnsi="Times New Roman"/>
          <w:sz w:val="25"/>
          <w:szCs w:val="25"/>
          <w:lang w:bidi="ru-RU"/>
        </w:rPr>
        <w:t>формированию техногенной «верховодки» и, как следствие, уменьшению несущей способности грунтов;</w:t>
      </w:r>
    </w:p>
    <w:p w:rsidR="00520AEC" w:rsidRPr="00C828FF" w:rsidRDefault="00520AEC" w:rsidP="00C80B55">
      <w:pPr>
        <w:numPr>
          <w:ilvl w:val="0"/>
          <w:numId w:val="85"/>
        </w:numPr>
        <w:spacing w:after="200" w:line="360" w:lineRule="auto"/>
        <w:ind w:left="0" w:firstLine="371"/>
        <w:jc w:val="both"/>
        <w:rPr>
          <w:rFonts w:ascii="Times New Roman" w:hAnsi="Times New Roman"/>
          <w:sz w:val="25"/>
          <w:szCs w:val="25"/>
          <w:lang w:bidi="ru-RU"/>
        </w:rPr>
      </w:pPr>
      <w:r w:rsidRPr="00C828FF">
        <w:rPr>
          <w:rFonts w:ascii="Times New Roman" w:hAnsi="Times New Roman"/>
          <w:sz w:val="25"/>
          <w:szCs w:val="25"/>
          <w:lang w:bidi="ru-RU"/>
        </w:rPr>
        <w:t>локальному процессу подтопления;</w:t>
      </w:r>
    </w:p>
    <w:p w:rsidR="00520AEC" w:rsidRPr="00C828FF" w:rsidRDefault="00520AEC" w:rsidP="00C80B55">
      <w:pPr>
        <w:numPr>
          <w:ilvl w:val="0"/>
          <w:numId w:val="85"/>
        </w:numPr>
        <w:spacing w:after="200" w:line="360" w:lineRule="auto"/>
        <w:ind w:left="0" w:firstLine="371"/>
        <w:jc w:val="both"/>
        <w:rPr>
          <w:rFonts w:ascii="Times New Roman" w:hAnsi="Times New Roman"/>
          <w:sz w:val="25"/>
          <w:szCs w:val="25"/>
          <w:lang w:bidi="ru-RU"/>
        </w:rPr>
      </w:pPr>
      <w:r w:rsidRPr="00C828FF">
        <w:rPr>
          <w:rFonts w:ascii="Times New Roman" w:hAnsi="Times New Roman"/>
          <w:sz w:val="25"/>
          <w:szCs w:val="25"/>
          <w:lang w:bidi="ru-RU"/>
        </w:rPr>
        <w:t>проявлению морозного пучения грунтов, которое ведёт к деформации дорожного покрытия.</w:t>
      </w:r>
    </w:p>
    <w:p w:rsidR="00520AEC" w:rsidRPr="00C828FF" w:rsidRDefault="00520AEC" w:rsidP="00520AEC">
      <w:pPr>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Основными источниками загрязнения подземных вод являются несанкционированные</w:t>
      </w:r>
      <w:r>
        <w:rPr>
          <w:rFonts w:ascii="Times New Roman" w:hAnsi="Times New Roman"/>
          <w:sz w:val="25"/>
          <w:szCs w:val="25"/>
          <w:lang w:bidi="ru-RU"/>
        </w:rPr>
        <w:t>,</w:t>
      </w:r>
      <w:r w:rsidRPr="00C828FF">
        <w:rPr>
          <w:rFonts w:ascii="Times New Roman" w:hAnsi="Times New Roman"/>
          <w:sz w:val="25"/>
          <w:szCs w:val="25"/>
          <w:lang w:bidi="ru-RU"/>
        </w:rPr>
        <w:t xml:space="preserve"> неверно устроенные скважины, неочищенные или недостаточно очищенные хозяйственно-бытовые и производственные сточные воды, участки несанкционированного складирования твердых бытовых и промышленных отходов, участки сельскохозяйственных угодий, обрабатываемых ядохимикатами и</w:t>
      </w:r>
      <w:r>
        <w:rPr>
          <w:rFonts w:ascii="Times New Roman" w:hAnsi="Times New Roman"/>
          <w:sz w:val="25"/>
          <w:szCs w:val="25"/>
          <w:lang w:bidi="ru-RU"/>
        </w:rPr>
        <w:t xml:space="preserve"> </w:t>
      </w:r>
      <w:r w:rsidRPr="00C828FF">
        <w:rPr>
          <w:rFonts w:ascii="Times New Roman" w:hAnsi="Times New Roman"/>
          <w:sz w:val="25"/>
          <w:szCs w:val="25"/>
          <w:lang w:bidi="ru-RU"/>
        </w:rPr>
        <w:t>удобрениями, загрязненные речные воды.</w:t>
      </w:r>
    </w:p>
    <w:p w:rsidR="00520AEC" w:rsidRPr="001F4E49" w:rsidRDefault="00520AEC" w:rsidP="00520AEC">
      <w:pPr>
        <w:spacing w:line="360" w:lineRule="auto"/>
        <w:ind w:firstLine="720"/>
        <w:jc w:val="both"/>
        <w:rPr>
          <w:rFonts w:ascii="Times New Roman" w:hAnsi="Times New Roman"/>
          <w:b/>
          <w:sz w:val="25"/>
          <w:szCs w:val="25"/>
          <w:lang w:bidi="ru-RU"/>
        </w:rPr>
      </w:pPr>
      <w:bookmarkStart w:id="290" w:name="_Toc319411862"/>
      <w:bookmarkEnd w:id="290"/>
      <w:r w:rsidRPr="001F4E49">
        <w:rPr>
          <w:rFonts w:ascii="Times New Roman" w:hAnsi="Times New Roman"/>
          <w:b/>
          <w:sz w:val="25"/>
          <w:szCs w:val="25"/>
          <w:lang w:bidi="ru-RU"/>
        </w:rPr>
        <w:t>Почвы</w:t>
      </w:r>
    </w:p>
    <w:p w:rsidR="00520AEC" w:rsidRPr="00C828FF" w:rsidRDefault="00520AEC" w:rsidP="00520AEC">
      <w:pPr>
        <w:keepLines/>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520AEC" w:rsidRPr="00C828FF" w:rsidRDefault="00520AEC" w:rsidP="009B1C88">
      <w:pPr>
        <w:keepNext/>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520AEC" w:rsidRPr="00C828FF" w:rsidRDefault="00520AEC" w:rsidP="009B1C88">
      <w:pPr>
        <w:keepNext/>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xml:space="preserve">В почвах </w:t>
      </w:r>
      <w:r>
        <w:rPr>
          <w:rFonts w:ascii="Times New Roman" w:hAnsi="Times New Roman"/>
          <w:sz w:val="25"/>
          <w:szCs w:val="25"/>
          <w:lang w:bidi="ru-RU"/>
        </w:rPr>
        <w:t>сельского поселения</w:t>
      </w:r>
      <w:r w:rsidRPr="00C828FF">
        <w:rPr>
          <w:rFonts w:ascii="Times New Roman" w:hAnsi="Times New Roman"/>
          <w:sz w:val="25"/>
          <w:szCs w:val="25"/>
          <w:lang w:bidi="ru-RU"/>
        </w:rPr>
        <w:t xml:space="preserve"> содержание потенциально опасных для человека химических и биологических веществ, биологических и микробиологических </w:t>
      </w:r>
      <w:r w:rsidRPr="00C828FF">
        <w:rPr>
          <w:rFonts w:ascii="Times New Roman" w:hAnsi="Times New Roman"/>
          <w:sz w:val="25"/>
          <w:szCs w:val="25"/>
          <w:lang w:bidi="ru-RU"/>
        </w:rPr>
        <w:lastRenderedPageBreak/>
        <w:t>организмов, а также уровень радиационного фона не превышают предельно допустимые концентрации (уровни), установленные санитарными правилами и гигиеническими нормативами (СанПиН 2.1.7.1287-03).</w:t>
      </w:r>
    </w:p>
    <w:p w:rsidR="00520AEC" w:rsidRPr="00C828FF" w:rsidRDefault="00520AEC" w:rsidP="009B1C88">
      <w:pPr>
        <w:keepNext/>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Предлагаются мероприятия, способствующие улучшения водного, воздушного и теплового режимов почвы, препятствующие физической деградации и переуплотнению почв:</w:t>
      </w:r>
    </w:p>
    <w:p w:rsidR="00520AEC" w:rsidRPr="00C828FF" w:rsidRDefault="00520AEC" w:rsidP="009B1C88">
      <w:pPr>
        <w:keepNext/>
        <w:numPr>
          <w:ilvl w:val="0"/>
          <w:numId w:val="86"/>
        </w:numPr>
        <w:spacing w:after="200" w:line="360" w:lineRule="auto"/>
        <w:ind w:left="709" w:firstLine="371"/>
        <w:jc w:val="both"/>
        <w:rPr>
          <w:rFonts w:ascii="Times New Roman" w:hAnsi="Times New Roman"/>
          <w:sz w:val="25"/>
          <w:szCs w:val="25"/>
          <w:lang w:bidi="ru-RU"/>
        </w:rPr>
      </w:pPr>
      <w:r w:rsidRPr="00C828FF">
        <w:rPr>
          <w:rFonts w:ascii="Times New Roman" w:hAnsi="Times New Roman"/>
          <w:sz w:val="25"/>
          <w:szCs w:val="25"/>
          <w:lang w:bidi="ru-RU"/>
        </w:rPr>
        <w:t>озеленение территорий, в том числе посев газонов на всех территориях, не имеющих твердого покрытия;</w:t>
      </w:r>
    </w:p>
    <w:p w:rsidR="00520AEC" w:rsidRPr="00C828FF" w:rsidRDefault="00520AEC" w:rsidP="009B1C88">
      <w:pPr>
        <w:keepNext/>
        <w:numPr>
          <w:ilvl w:val="0"/>
          <w:numId w:val="86"/>
        </w:numPr>
        <w:spacing w:after="200" w:line="360" w:lineRule="auto"/>
        <w:ind w:left="709" w:firstLine="371"/>
        <w:jc w:val="both"/>
        <w:rPr>
          <w:rFonts w:ascii="Times New Roman" w:hAnsi="Times New Roman"/>
          <w:sz w:val="25"/>
          <w:szCs w:val="25"/>
          <w:lang w:bidi="ru-RU"/>
        </w:rPr>
      </w:pPr>
      <w:r w:rsidRPr="00C828FF">
        <w:rPr>
          <w:rFonts w:ascii="Times New Roman" w:hAnsi="Times New Roman"/>
          <w:sz w:val="25"/>
          <w:szCs w:val="25"/>
          <w:lang w:bidi="ru-RU"/>
        </w:rPr>
        <w:t>увеличение площади озеленения, контроль за соблюдением норм озеленения территорий;</w:t>
      </w:r>
    </w:p>
    <w:p w:rsidR="00520AEC" w:rsidRPr="00C828FF" w:rsidRDefault="00520AEC" w:rsidP="009B1C88">
      <w:pPr>
        <w:keepNext/>
        <w:numPr>
          <w:ilvl w:val="0"/>
          <w:numId w:val="86"/>
        </w:numPr>
        <w:spacing w:after="200" w:line="360" w:lineRule="auto"/>
        <w:ind w:left="709" w:firstLine="371"/>
        <w:jc w:val="both"/>
        <w:rPr>
          <w:rFonts w:ascii="Times New Roman" w:hAnsi="Times New Roman"/>
          <w:sz w:val="25"/>
          <w:szCs w:val="25"/>
          <w:lang w:bidi="ru-RU"/>
        </w:rPr>
      </w:pPr>
      <w:r w:rsidRPr="00C828FF">
        <w:rPr>
          <w:rFonts w:ascii="Times New Roman" w:hAnsi="Times New Roman"/>
          <w:sz w:val="25"/>
          <w:szCs w:val="25"/>
          <w:lang w:bidi="ru-RU"/>
        </w:rPr>
        <w:t>ежегодное своевременное рыхление почвы в границах территорий интенсивного рекреационного использования;</w:t>
      </w:r>
    </w:p>
    <w:p w:rsidR="00520AEC" w:rsidRPr="00C828FF" w:rsidRDefault="00520AEC" w:rsidP="009B1C88">
      <w:pPr>
        <w:keepNext/>
        <w:numPr>
          <w:ilvl w:val="0"/>
          <w:numId w:val="86"/>
        </w:numPr>
        <w:spacing w:after="200" w:line="360" w:lineRule="auto"/>
        <w:ind w:left="709" w:firstLine="371"/>
        <w:jc w:val="both"/>
        <w:rPr>
          <w:rFonts w:ascii="Times New Roman" w:hAnsi="Times New Roman"/>
          <w:sz w:val="25"/>
          <w:szCs w:val="25"/>
          <w:lang w:bidi="ru-RU"/>
        </w:rPr>
      </w:pPr>
      <w:r w:rsidRPr="00C828FF">
        <w:rPr>
          <w:rFonts w:ascii="Times New Roman" w:hAnsi="Times New Roman"/>
          <w:sz w:val="25"/>
          <w:szCs w:val="25"/>
          <w:lang w:bidi="ru-RU"/>
        </w:rPr>
        <w:t>сбор и очистка поверхностного стока с твердых покрытий;</w:t>
      </w:r>
    </w:p>
    <w:p w:rsidR="00520AEC" w:rsidRPr="00C828FF" w:rsidRDefault="00520AEC" w:rsidP="009B1C88">
      <w:pPr>
        <w:keepNext/>
        <w:numPr>
          <w:ilvl w:val="0"/>
          <w:numId w:val="86"/>
        </w:numPr>
        <w:spacing w:after="200" w:line="360" w:lineRule="auto"/>
        <w:ind w:left="709" w:firstLine="371"/>
        <w:jc w:val="both"/>
        <w:rPr>
          <w:rFonts w:ascii="Times New Roman" w:hAnsi="Times New Roman"/>
          <w:sz w:val="25"/>
          <w:szCs w:val="25"/>
          <w:lang w:bidi="ru-RU"/>
        </w:rPr>
      </w:pPr>
      <w:r w:rsidRPr="00C828FF">
        <w:rPr>
          <w:rFonts w:ascii="Times New Roman" w:hAnsi="Times New Roman"/>
          <w:sz w:val="25"/>
          <w:szCs w:val="25"/>
          <w:lang w:bidi="ru-RU"/>
        </w:rPr>
        <w:t>своевременное удаление мусора;</w:t>
      </w:r>
    </w:p>
    <w:p w:rsidR="00520AEC" w:rsidRPr="00335C30" w:rsidRDefault="00520AEC" w:rsidP="009B1C88">
      <w:pPr>
        <w:keepNext/>
        <w:spacing w:line="360" w:lineRule="auto"/>
        <w:ind w:firstLine="720"/>
        <w:jc w:val="both"/>
        <w:rPr>
          <w:rFonts w:ascii="Times New Roman" w:hAnsi="Times New Roman"/>
          <w:b/>
          <w:sz w:val="25"/>
          <w:szCs w:val="25"/>
          <w:lang w:bidi="ru-RU"/>
        </w:rPr>
      </w:pPr>
      <w:bookmarkStart w:id="291" w:name="_Toc319411863"/>
      <w:bookmarkEnd w:id="291"/>
      <w:r w:rsidRPr="00335C30">
        <w:rPr>
          <w:rFonts w:ascii="Times New Roman" w:hAnsi="Times New Roman"/>
          <w:b/>
          <w:sz w:val="25"/>
          <w:szCs w:val="25"/>
          <w:lang w:bidi="ru-RU"/>
        </w:rPr>
        <w:t>Радиационная обстановка</w:t>
      </w:r>
    </w:p>
    <w:p w:rsidR="00520AEC" w:rsidRDefault="00520AEC" w:rsidP="009B1C88">
      <w:pPr>
        <w:keepNext/>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Радиационная обстановка на территории республики Дагестан продолжает оставаться стабильной, но требующей дальнейшего контроля и изучения.</w:t>
      </w:r>
    </w:p>
    <w:p w:rsidR="00520AEC" w:rsidRPr="00C828FF" w:rsidRDefault="00520AEC" w:rsidP="009B1C88">
      <w:pPr>
        <w:keepNext/>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На территории Республики проводится плановый мониторинг радиационной обстановки. Измерения проводятся в 210 точках. Радиационная обстановка на территории Дагестана без изменений и не превышает многолетних сложившихся значений, характерных для нее.</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Показатели МЭД гамма-излучения территорий муниципальных образований в зависимости от структуры местности и высоты над уровнем мирового океана колеблются в пределах 0,06-0,23 мкЗв/ч, а показатель МЭД гамма-фона на открытой местности - в пределах 0,05-0,24 мкЗв/ч (значение показателя приводится без вычета космики). Уровень внешнего гамма - фона на открытой местности составляет 0,06-0,14 мкЗв/ч, бета-излучения - 0.</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xml:space="preserve">Вместе с тем в республике отдельные предприятия по производству </w:t>
      </w:r>
      <w:r w:rsidRPr="00C828FF">
        <w:rPr>
          <w:rFonts w:ascii="Times New Roman" w:hAnsi="Times New Roman"/>
          <w:sz w:val="25"/>
          <w:szCs w:val="25"/>
          <w:lang w:bidi="ru-RU"/>
        </w:rPr>
        <w:lastRenderedPageBreak/>
        <w:t xml:space="preserve">строительных и </w:t>
      </w:r>
      <w:proofErr w:type="gramStart"/>
      <w:r w:rsidRPr="00C828FF">
        <w:rPr>
          <w:rFonts w:ascii="Times New Roman" w:hAnsi="Times New Roman"/>
          <w:sz w:val="25"/>
          <w:szCs w:val="25"/>
          <w:lang w:bidi="ru-RU"/>
        </w:rPr>
        <w:t>лесоматериалов</w:t>
      </w:r>
      <w:proofErr w:type="gramEnd"/>
      <w:r w:rsidRPr="00C828FF">
        <w:rPr>
          <w:rFonts w:ascii="Times New Roman" w:hAnsi="Times New Roman"/>
          <w:sz w:val="25"/>
          <w:szCs w:val="25"/>
          <w:lang w:bidi="ru-RU"/>
        </w:rPr>
        <w:t xml:space="preserve"> и изделий работают без санитарно-эпидемиологического заключения радиационной безопасности на выпускаемую продукцию, а предприятия, получившие гигиенические заключения, по окончании срока действия их, за получением повторного заключения не обращались. Это является нарушением санитарного законодательства, а именно ст. 15 закона РФ «О радиационной безопасности населения». В Дагестане показателей, превышающих предельно допустимые уровни по гамма-излучению, не зарегистрировано.</w:t>
      </w:r>
    </w:p>
    <w:p w:rsidR="00520AEC" w:rsidRPr="00335C30" w:rsidRDefault="00520AEC" w:rsidP="00011521">
      <w:pPr>
        <w:widowControl w:val="0"/>
        <w:spacing w:line="360" w:lineRule="auto"/>
        <w:ind w:firstLine="720"/>
        <w:jc w:val="both"/>
        <w:rPr>
          <w:rFonts w:ascii="Times New Roman" w:hAnsi="Times New Roman"/>
          <w:b/>
          <w:sz w:val="25"/>
          <w:szCs w:val="25"/>
          <w:lang w:bidi="ru-RU"/>
        </w:rPr>
      </w:pPr>
      <w:r w:rsidRPr="00335C30">
        <w:rPr>
          <w:rFonts w:ascii="Times New Roman" w:hAnsi="Times New Roman"/>
          <w:b/>
          <w:sz w:val="25"/>
          <w:szCs w:val="25"/>
          <w:lang w:bidi="ru-RU"/>
        </w:rPr>
        <w:t>Проектные предложения</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Проектные решения генерального плана направлены на обеспечение экологической безопасности, создание благоприятной среды жизнедеятельности человека при устойчивом социально-экономическом развитии муниципального образования.</w:t>
      </w:r>
    </w:p>
    <w:p w:rsidR="00520AEC" w:rsidRPr="00C828FF" w:rsidRDefault="00520AEC" w:rsidP="00011521">
      <w:pPr>
        <w:widowControl w:val="0"/>
        <w:spacing w:line="360" w:lineRule="auto"/>
        <w:jc w:val="both"/>
        <w:rPr>
          <w:rFonts w:ascii="Times New Roman" w:hAnsi="Times New Roman"/>
          <w:sz w:val="25"/>
          <w:szCs w:val="25"/>
          <w:lang w:bidi="ru-RU"/>
        </w:rPr>
      </w:pPr>
      <w:r w:rsidRPr="00C828FF">
        <w:rPr>
          <w:rFonts w:ascii="Times New Roman" w:hAnsi="Times New Roman"/>
          <w:sz w:val="25"/>
          <w:szCs w:val="25"/>
          <w:lang w:bidi="ru-RU"/>
        </w:rPr>
        <w:t>В целях изменения экологической ситуации в лучшую сторону генеральным планом предлагается осуществить ряд первоочередных природоохранных мероприятий:</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организация очистки сточных вод;</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выявление и ликвидация всех несанкционированных свалок с последующей рекультивацией земель;</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разработка схемы обращения с отходами;</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улучшение качества дорожных покрытий;</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xml:space="preserve">Эколого-градостроительная стратегия Генерального плана </w:t>
      </w:r>
      <w:r>
        <w:rPr>
          <w:rFonts w:ascii="Times New Roman" w:hAnsi="Times New Roman"/>
          <w:sz w:val="25"/>
          <w:szCs w:val="25"/>
          <w:lang w:bidi="ru-RU"/>
        </w:rPr>
        <w:t xml:space="preserve">СП «село </w:t>
      </w:r>
      <w:r w:rsidR="00085451">
        <w:rPr>
          <w:rFonts w:ascii="Times New Roman" w:hAnsi="Times New Roman"/>
          <w:sz w:val="25"/>
          <w:szCs w:val="25"/>
          <w:lang w:bidi="ru-RU"/>
        </w:rPr>
        <w:t>Хив</w:t>
      </w:r>
      <w:r>
        <w:rPr>
          <w:rFonts w:ascii="Times New Roman" w:hAnsi="Times New Roman"/>
          <w:sz w:val="25"/>
          <w:szCs w:val="25"/>
          <w:lang w:bidi="ru-RU"/>
        </w:rPr>
        <w:t xml:space="preserve">» </w:t>
      </w:r>
      <w:r w:rsidRPr="00C828FF">
        <w:rPr>
          <w:rFonts w:ascii="Times New Roman" w:hAnsi="Times New Roman"/>
          <w:sz w:val="25"/>
          <w:szCs w:val="25"/>
          <w:lang w:bidi="ru-RU"/>
        </w:rPr>
        <w:t>направлена на обеспечение устойчивого и экологически безопасного развития территории, создание условий, обеспечивающих снижение антропогенного воздействия на окружающую среду, формирование комфортных условий проживания населения.</w:t>
      </w:r>
    </w:p>
    <w:p w:rsidR="00520AEC" w:rsidRPr="00C828FF" w:rsidRDefault="00520AEC" w:rsidP="00011521">
      <w:pPr>
        <w:widowControl w:val="0"/>
        <w:spacing w:line="360" w:lineRule="auto"/>
        <w:ind w:firstLine="720"/>
        <w:jc w:val="both"/>
        <w:rPr>
          <w:rFonts w:ascii="Times New Roman" w:hAnsi="Times New Roman"/>
          <w:sz w:val="25"/>
          <w:szCs w:val="25"/>
          <w:lang w:bidi="ru-RU"/>
        </w:rPr>
      </w:pPr>
      <w:r w:rsidRPr="00C828FF">
        <w:rPr>
          <w:rFonts w:ascii="Times New Roman" w:hAnsi="Times New Roman"/>
          <w:sz w:val="25"/>
          <w:szCs w:val="25"/>
          <w:lang w:bidi="ru-RU"/>
        </w:rPr>
        <w:t xml:space="preserve">В целом, основные экологические проблемы на территории поселения связаны </w:t>
      </w:r>
      <w:r w:rsidRPr="00C828FF">
        <w:rPr>
          <w:rFonts w:ascii="Times New Roman" w:hAnsi="Times New Roman"/>
          <w:sz w:val="25"/>
          <w:szCs w:val="25"/>
          <w:lang w:bidi="ru-RU"/>
        </w:rPr>
        <w:lastRenderedPageBreak/>
        <w:t>с загрязнением атмосферного воздуха и почвенного покрова автотранспортом и промышленными предприятиями, нарушением режимов и размеров санитарно- защитных зон. Поверхностные стоки сбрасываются в водные объекты без очистки.</w:t>
      </w:r>
    </w:p>
    <w:p w:rsidR="00085451" w:rsidRPr="00085451" w:rsidRDefault="00085451" w:rsidP="00011521">
      <w:pPr>
        <w:pStyle w:val="1"/>
        <w:keepNext w:val="0"/>
        <w:keepLines w:val="0"/>
        <w:widowControl w:val="0"/>
        <w:spacing w:after="240"/>
        <w:jc w:val="both"/>
        <w:rPr>
          <w:rFonts w:ascii="Times New Roman" w:hAnsi="Times New Roman"/>
          <w:b/>
          <w:color w:val="000000" w:themeColor="text1"/>
          <w:sz w:val="25"/>
          <w:szCs w:val="25"/>
        </w:rPr>
      </w:pPr>
      <w:bookmarkStart w:id="292" w:name="_Toc517710560"/>
      <w:bookmarkStart w:id="293" w:name="_Toc533002627"/>
      <w:bookmarkStart w:id="294" w:name="_Toc533004096"/>
      <w:bookmarkStart w:id="295" w:name="_Toc4423455"/>
      <w:bookmarkStart w:id="296" w:name="_Toc6841035"/>
      <w:r w:rsidRPr="00085451">
        <w:rPr>
          <w:rFonts w:ascii="Times New Roman" w:hAnsi="Times New Roman"/>
          <w:b/>
          <w:color w:val="000000" w:themeColor="text1"/>
          <w:sz w:val="25"/>
          <w:szCs w:val="25"/>
        </w:rPr>
        <w:t>4.   ОЦЕНКА ВОЗМОЖНОГО ВЛИЯНИЯ ПЛАНИРУЕМЫХ ДЛЯ РАЗМЕЩЕНИЯ ОБЪЕКТОВ МЕСТНОГО ЗНАЧЕНИЯ СЕЛЬСКОГО ПОСЕЛЕНИЯ НА КОМПЛЕКСНОЕ РАЗВИТИЕ ТЕРРИТОРИИ</w:t>
      </w:r>
      <w:bookmarkEnd w:id="292"/>
      <w:bookmarkEnd w:id="293"/>
      <w:bookmarkEnd w:id="294"/>
      <w:bookmarkEnd w:id="295"/>
      <w:bookmarkEnd w:id="296"/>
    </w:p>
    <w:p w:rsidR="00085451" w:rsidRPr="00C02044" w:rsidRDefault="00085451" w:rsidP="00011521">
      <w:pPr>
        <w:widowControl w:val="0"/>
        <w:spacing w:after="0" w:line="360" w:lineRule="auto"/>
        <w:jc w:val="both"/>
        <w:rPr>
          <w:rFonts w:ascii="Times New Roman" w:hAnsi="Times New Roman"/>
          <w:b/>
          <w:sz w:val="25"/>
          <w:szCs w:val="25"/>
          <w:lang w:bidi="ru-RU"/>
        </w:rPr>
      </w:pPr>
      <w:r w:rsidRPr="00C02044">
        <w:rPr>
          <w:rFonts w:ascii="Times New Roman" w:hAnsi="Times New Roman"/>
          <w:b/>
          <w:sz w:val="25"/>
          <w:szCs w:val="25"/>
          <w:lang w:bidi="ru-RU"/>
        </w:rPr>
        <w:t>Предложения по размещению объектов местного значения поселения</w:t>
      </w:r>
    </w:p>
    <w:p w:rsidR="00085451" w:rsidRDefault="00085451" w:rsidP="00011521">
      <w:pPr>
        <w:widowControl w:val="0"/>
        <w:spacing w:line="360" w:lineRule="auto"/>
        <w:ind w:firstLine="720"/>
        <w:jc w:val="both"/>
        <w:rPr>
          <w:rFonts w:ascii="Times New Roman" w:hAnsi="Times New Roman"/>
          <w:sz w:val="25"/>
          <w:szCs w:val="25"/>
          <w:lang w:bidi="ru-RU"/>
        </w:rPr>
      </w:pPr>
      <w:r w:rsidRPr="00C02044">
        <w:rPr>
          <w:rFonts w:ascii="Times New Roman" w:hAnsi="Times New Roman"/>
          <w:sz w:val="25"/>
          <w:szCs w:val="25"/>
          <w:lang w:bidi="ru-RU"/>
        </w:rPr>
        <w:t>В проекте генерального плана сформирован перечень мероприятий по развитию системы объектов социально-бытового и культурного обслуживания объектов местного значения – на основе муниципальных программ, расчетов дополнительной потребности в таких объектах, с учетом прогнозируемого роста численности постоянного населения муниципального образования к концу расчетного срока. Главная задача пространственного развития муниципального образования заключается в определении территориальных возможностей сел</w:t>
      </w:r>
      <w:r>
        <w:rPr>
          <w:rFonts w:ascii="Times New Roman" w:hAnsi="Times New Roman"/>
          <w:sz w:val="25"/>
          <w:szCs w:val="25"/>
          <w:lang w:bidi="ru-RU"/>
        </w:rPr>
        <w:t>ьского поселения и сопоставлении</w:t>
      </w:r>
      <w:r w:rsidRPr="00C02044">
        <w:rPr>
          <w:rFonts w:ascii="Times New Roman" w:hAnsi="Times New Roman"/>
          <w:sz w:val="25"/>
          <w:szCs w:val="25"/>
          <w:lang w:bidi="ru-RU"/>
        </w:rPr>
        <w:t xml:space="preserve"> их с потр</w:t>
      </w:r>
      <w:r>
        <w:rPr>
          <w:rFonts w:ascii="Times New Roman" w:hAnsi="Times New Roman"/>
          <w:sz w:val="25"/>
          <w:szCs w:val="25"/>
          <w:lang w:bidi="ru-RU"/>
        </w:rPr>
        <w:t>ебностями в размещении объектов</w:t>
      </w:r>
      <w:r w:rsidRPr="00C02044">
        <w:rPr>
          <w:rFonts w:ascii="Times New Roman" w:hAnsi="Times New Roman"/>
          <w:sz w:val="25"/>
          <w:szCs w:val="25"/>
          <w:lang w:bidi="ru-RU"/>
        </w:rPr>
        <w:t xml:space="preserve"> капитального строительства в целях реализации целевых программ республиканского и сельского развития.</w:t>
      </w:r>
      <w:r>
        <w:rPr>
          <w:rFonts w:ascii="Times New Roman" w:hAnsi="Times New Roman"/>
          <w:sz w:val="25"/>
          <w:szCs w:val="25"/>
          <w:lang w:bidi="ru-RU"/>
        </w:rPr>
        <w:t xml:space="preserve"> </w:t>
      </w:r>
    </w:p>
    <w:p w:rsidR="00085451" w:rsidRPr="00C02044" w:rsidRDefault="00085451" w:rsidP="00085451">
      <w:pPr>
        <w:keepNext/>
        <w:spacing w:line="360" w:lineRule="auto"/>
        <w:ind w:firstLine="720"/>
        <w:jc w:val="both"/>
        <w:rPr>
          <w:rFonts w:ascii="Times New Roman" w:hAnsi="Times New Roman"/>
          <w:sz w:val="25"/>
          <w:szCs w:val="25"/>
          <w:lang w:bidi="ru-RU"/>
        </w:rPr>
      </w:pPr>
      <w:r w:rsidRPr="00C02044">
        <w:rPr>
          <w:rFonts w:ascii="Times New Roman" w:hAnsi="Times New Roman"/>
          <w:sz w:val="25"/>
          <w:szCs w:val="25"/>
          <w:lang w:bidi="ru-RU"/>
        </w:rPr>
        <w:t>Планируемое размещение объектов местного значения, нацеленное на развитие транспортной, социальной и коммунальной инфраструктур, является одним из основных условий комплексного развития территории.</w:t>
      </w:r>
    </w:p>
    <w:p w:rsidR="00085451" w:rsidRPr="00C02044" w:rsidRDefault="00085451" w:rsidP="00085451">
      <w:pPr>
        <w:keepNext/>
        <w:spacing w:line="360" w:lineRule="auto"/>
        <w:ind w:firstLine="720"/>
        <w:jc w:val="both"/>
        <w:rPr>
          <w:rFonts w:ascii="Times New Roman" w:hAnsi="Times New Roman"/>
          <w:sz w:val="25"/>
          <w:szCs w:val="25"/>
          <w:lang w:bidi="ru-RU"/>
        </w:rPr>
      </w:pPr>
      <w:r w:rsidRPr="00C02044">
        <w:rPr>
          <w:rFonts w:ascii="Times New Roman" w:hAnsi="Times New Roman"/>
          <w:sz w:val="25"/>
          <w:szCs w:val="25"/>
          <w:lang w:bidi="ru-RU"/>
        </w:rPr>
        <w:t>Генеральным планом определены потребности в строительстве объектов местного значения, исходя из региональных нормативов градостроительного проектирования, а также федеральных и региональных нормативных показателей. При разработке генерального плана уточнены потребности в строительстве объектов местного значения с учетом особенностей демографической структуры сельского поселения, радиусом доступности, а также определены территории для размещения каждого планируемого объекта местного значения в составе конкретных функциональных зон.</w:t>
      </w:r>
    </w:p>
    <w:p w:rsidR="00085451" w:rsidRPr="00C02044" w:rsidRDefault="00085451" w:rsidP="00085451">
      <w:pPr>
        <w:keepNext/>
        <w:spacing w:line="360" w:lineRule="auto"/>
        <w:ind w:firstLine="720"/>
        <w:jc w:val="both"/>
        <w:rPr>
          <w:rFonts w:ascii="Times New Roman" w:hAnsi="Times New Roman"/>
          <w:sz w:val="25"/>
          <w:szCs w:val="25"/>
          <w:lang w:bidi="ru-RU"/>
        </w:rPr>
      </w:pPr>
      <w:r w:rsidRPr="00C02044">
        <w:rPr>
          <w:rFonts w:ascii="Times New Roman" w:hAnsi="Times New Roman"/>
          <w:sz w:val="25"/>
          <w:szCs w:val="25"/>
          <w:lang w:bidi="ru-RU"/>
        </w:rPr>
        <w:t xml:space="preserve">В разрезе отраслей социальной сферы (образование, культура и искусство, физическая культура и спорт) представлен перечень мероприятий по реконструкции </w:t>
      </w:r>
      <w:r w:rsidRPr="00C02044">
        <w:rPr>
          <w:rFonts w:ascii="Times New Roman" w:hAnsi="Times New Roman"/>
          <w:sz w:val="25"/>
          <w:szCs w:val="25"/>
          <w:lang w:bidi="ru-RU"/>
        </w:rPr>
        <w:lastRenderedPageBreak/>
        <w:t>действующих и строительству новых объектов капитального строительств</w:t>
      </w:r>
      <w:r>
        <w:rPr>
          <w:rFonts w:ascii="Times New Roman" w:hAnsi="Times New Roman"/>
          <w:sz w:val="25"/>
          <w:szCs w:val="25"/>
          <w:lang w:bidi="ru-RU"/>
        </w:rPr>
        <w:t>а, предусмотренных к размещению</w:t>
      </w:r>
      <w:r w:rsidRPr="00C02044">
        <w:rPr>
          <w:rFonts w:ascii="Times New Roman" w:hAnsi="Times New Roman"/>
          <w:sz w:val="25"/>
          <w:szCs w:val="25"/>
          <w:lang w:bidi="ru-RU"/>
        </w:rPr>
        <w:t xml:space="preserve"> </w:t>
      </w:r>
      <w:r>
        <w:rPr>
          <w:rFonts w:ascii="Times New Roman" w:hAnsi="Times New Roman"/>
          <w:sz w:val="25"/>
          <w:szCs w:val="25"/>
          <w:lang w:bidi="ru-RU"/>
        </w:rPr>
        <w:t xml:space="preserve">в границах сельского поселения «село </w:t>
      </w:r>
      <w:r w:rsidR="00B22C5B">
        <w:rPr>
          <w:rFonts w:ascii="Times New Roman" w:hAnsi="Times New Roman"/>
          <w:sz w:val="25"/>
          <w:szCs w:val="25"/>
          <w:lang w:bidi="ru-RU"/>
        </w:rPr>
        <w:t>Хив</w:t>
      </w:r>
      <w:r>
        <w:rPr>
          <w:rFonts w:ascii="Times New Roman" w:hAnsi="Times New Roman"/>
          <w:sz w:val="25"/>
          <w:szCs w:val="25"/>
          <w:lang w:bidi="ru-RU"/>
        </w:rPr>
        <w:t>»</w:t>
      </w:r>
    </w:p>
    <w:p w:rsidR="00085451" w:rsidRPr="00650DE9" w:rsidRDefault="00085451" w:rsidP="00085451">
      <w:pPr>
        <w:spacing w:line="360" w:lineRule="auto"/>
        <w:ind w:firstLine="720"/>
        <w:jc w:val="both"/>
        <w:rPr>
          <w:rFonts w:ascii="Times New Roman" w:hAnsi="Times New Roman"/>
          <w:b/>
          <w:sz w:val="25"/>
          <w:szCs w:val="25"/>
          <w:lang w:bidi="ru-RU"/>
        </w:rPr>
      </w:pPr>
      <w:r w:rsidRPr="00650DE9">
        <w:rPr>
          <w:rFonts w:ascii="Times New Roman" w:hAnsi="Times New Roman"/>
          <w:b/>
          <w:sz w:val="25"/>
          <w:szCs w:val="25"/>
          <w:lang w:bidi="ru-RU"/>
        </w:rPr>
        <w:t>Оценка возможного влияния планируемых для размещения объектов образования на комплексное развитие территории сельского поселения</w:t>
      </w:r>
    </w:p>
    <w:p w:rsidR="00085451" w:rsidRPr="00C02044" w:rsidRDefault="00085451" w:rsidP="00C80B55">
      <w:pPr>
        <w:numPr>
          <w:ilvl w:val="0"/>
          <w:numId w:val="87"/>
        </w:numPr>
        <w:spacing w:after="200" w:line="360" w:lineRule="auto"/>
        <w:ind w:left="0" w:firstLine="371"/>
        <w:jc w:val="both"/>
        <w:rPr>
          <w:rFonts w:ascii="Times New Roman" w:hAnsi="Times New Roman"/>
          <w:sz w:val="25"/>
          <w:szCs w:val="25"/>
          <w:lang w:bidi="ru-RU"/>
        </w:rPr>
      </w:pPr>
      <w:r w:rsidRPr="00C02044">
        <w:rPr>
          <w:rFonts w:ascii="Times New Roman" w:hAnsi="Times New Roman"/>
          <w:sz w:val="25"/>
          <w:szCs w:val="25"/>
          <w:lang w:bidi="ru-RU"/>
        </w:rPr>
        <w:t>доведение уровня обеспеченности дошкольными, общеобразовательными учреждениями до нормативных требований;</w:t>
      </w:r>
    </w:p>
    <w:p w:rsidR="00085451" w:rsidRPr="00C02044" w:rsidRDefault="00085451" w:rsidP="00C80B55">
      <w:pPr>
        <w:numPr>
          <w:ilvl w:val="0"/>
          <w:numId w:val="87"/>
        </w:numPr>
        <w:spacing w:after="200" w:line="360" w:lineRule="auto"/>
        <w:ind w:left="0" w:firstLine="371"/>
        <w:jc w:val="both"/>
        <w:rPr>
          <w:rFonts w:ascii="Times New Roman" w:hAnsi="Times New Roman"/>
          <w:sz w:val="25"/>
          <w:szCs w:val="25"/>
          <w:lang w:bidi="ru-RU"/>
        </w:rPr>
      </w:pPr>
      <w:r w:rsidRPr="00C02044">
        <w:rPr>
          <w:rFonts w:ascii="Times New Roman" w:hAnsi="Times New Roman"/>
          <w:sz w:val="25"/>
          <w:szCs w:val="25"/>
          <w:lang w:bidi="ru-RU"/>
        </w:rPr>
        <w:t>создание условий для получения жителями сельского поселения качественного и квалифицированного образования;</w:t>
      </w:r>
    </w:p>
    <w:p w:rsidR="00085451" w:rsidRPr="00C02044" w:rsidRDefault="00085451" w:rsidP="00C80B55">
      <w:pPr>
        <w:numPr>
          <w:ilvl w:val="0"/>
          <w:numId w:val="87"/>
        </w:numPr>
        <w:spacing w:after="200" w:line="360" w:lineRule="auto"/>
        <w:ind w:left="0" w:firstLine="371"/>
        <w:jc w:val="both"/>
        <w:rPr>
          <w:rFonts w:ascii="Times New Roman" w:hAnsi="Times New Roman"/>
          <w:sz w:val="25"/>
          <w:szCs w:val="25"/>
          <w:lang w:bidi="ru-RU"/>
        </w:rPr>
      </w:pPr>
      <w:r w:rsidRPr="00C02044">
        <w:rPr>
          <w:rFonts w:ascii="Times New Roman" w:hAnsi="Times New Roman"/>
          <w:sz w:val="25"/>
          <w:szCs w:val="25"/>
          <w:lang w:bidi="ru-RU"/>
        </w:rPr>
        <w:t>расширение сферы приложения труда и дополнительное создание рабочих мест, закрепление трудовых ресурсов;</w:t>
      </w:r>
    </w:p>
    <w:p w:rsidR="00085451" w:rsidRPr="00650DE9" w:rsidRDefault="00085451" w:rsidP="00C80B55">
      <w:pPr>
        <w:numPr>
          <w:ilvl w:val="0"/>
          <w:numId w:val="87"/>
        </w:numPr>
        <w:spacing w:after="200" w:line="360" w:lineRule="auto"/>
        <w:ind w:left="0" w:firstLine="371"/>
        <w:jc w:val="both"/>
        <w:rPr>
          <w:rFonts w:ascii="Times New Roman" w:hAnsi="Times New Roman"/>
          <w:sz w:val="25"/>
          <w:szCs w:val="25"/>
          <w:lang w:bidi="ru-RU"/>
        </w:rPr>
      </w:pPr>
      <w:r w:rsidRPr="00C02044">
        <w:rPr>
          <w:rFonts w:ascii="Times New Roman" w:hAnsi="Times New Roman"/>
          <w:sz w:val="25"/>
          <w:szCs w:val="25"/>
          <w:lang w:bidi="ru-RU"/>
        </w:rPr>
        <w:t>развитие инфраструктуры образовательных организаций.</w:t>
      </w:r>
    </w:p>
    <w:p w:rsidR="00085451" w:rsidRPr="00650DE9" w:rsidRDefault="00085451" w:rsidP="00085451">
      <w:pPr>
        <w:spacing w:line="360" w:lineRule="auto"/>
        <w:ind w:firstLine="720"/>
        <w:jc w:val="both"/>
        <w:rPr>
          <w:rFonts w:ascii="Times New Roman" w:hAnsi="Times New Roman"/>
          <w:b/>
          <w:sz w:val="25"/>
          <w:szCs w:val="25"/>
          <w:lang w:bidi="ru-RU"/>
        </w:rPr>
      </w:pPr>
      <w:r w:rsidRPr="00650DE9">
        <w:rPr>
          <w:rFonts w:ascii="Times New Roman" w:hAnsi="Times New Roman"/>
          <w:b/>
          <w:sz w:val="25"/>
          <w:szCs w:val="25"/>
          <w:lang w:bidi="ru-RU"/>
        </w:rPr>
        <w:t>Оценка возможного влияния планируемых объектов культуры на комплексное развитие территории сельского поселения</w:t>
      </w:r>
    </w:p>
    <w:p w:rsidR="00085451" w:rsidRPr="00C02044" w:rsidRDefault="00085451" w:rsidP="00C80B55">
      <w:pPr>
        <w:numPr>
          <w:ilvl w:val="0"/>
          <w:numId w:val="87"/>
        </w:numPr>
        <w:spacing w:after="200" w:line="360" w:lineRule="auto"/>
        <w:ind w:left="0" w:firstLine="371"/>
        <w:jc w:val="both"/>
        <w:rPr>
          <w:rFonts w:ascii="Times New Roman" w:hAnsi="Times New Roman"/>
          <w:sz w:val="25"/>
          <w:szCs w:val="25"/>
          <w:lang w:bidi="ru-RU"/>
        </w:rPr>
      </w:pPr>
      <w:r w:rsidRPr="00C02044">
        <w:rPr>
          <w:rFonts w:ascii="Times New Roman" w:hAnsi="Times New Roman"/>
          <w:sz w:val="25"/>
          <w:szCs w:val="25"/>
          <w:lang w:bidi="ru-RU"/>
        </w:rPr>
        <w:t>доведение уровня обеспеченности учреждениями культуры сельского поселения до нормативных требований;</w:t>
      </w:r>
    </w:p>
    <w:p w:rsidR="00085451" w:rsidRPr="00C02044" w:rsidRDefault="00085451" w:rsidP="00C80B55">
      <w:pPr>
        <w:numPr>
          <w:ilvl w:val="0"/>
          <w:numId w:val="87"/>
        </w:numPr>
        <w:spacing w:after="200" w:line="360" w:lineRule="auto"/>
        <w:ind w:left="0" w:firstLine="371"/>
        <w:jc w:val="both"/>
        <w:rPr>
          <w:rFonts w:ascii="Times New Roman" w:hAnsi="Times New Roman"/>
          <w:sz w:val="25"/>
          <w:szCs w:val="25"/>
          <w:lang w:bidi="ru-RU"/>
        </w:rPr>
      </w:pPr>
      <w:r w:rsidRPr="00C02044">
        <w:rPr>
          <w:rFonts w:ascii="Times New Roman" w:hAnsi="Times New Roman"/>
          <w:sz w:val="25"/>
          <w:szCs w:val="25"/>
          <w:lang w:bidi="ru-RU"/>
        </w:rPr>
        <w:t>расширение возможностей для культурного развития жителей сельского поселения;</w:t>
      </w:r>
    </w:p>
    <w:p w:rsidR="00085451" w:rsidRPr="00650DE9" w:rsidRDefault="00085451" w:rsidP="00C80B55">
      <w:pPr>
        <w:numPr>
          <w:ilvl w:val="0"/>
          <w:numId w:val="87"/>
        </w:numPr>
        <w:spacing w:after="200" w:line="360" w:lineRule="auto"/>
        <w:ind w:left="0" w:firstLine="371"/>
        <w:jc w:val="both"/>
        <w:rPr>
          <w:rFonts w:ascii="Times New Roman" w:hAnsi="Times New Roman"/>
          <w:sz w:val="25"/>
          <w:szCs w:val="25"/>
          <w:lang w:bidi="ru-RU"/>
        </w:rPr>
      </w:pPr>
      <w:r w:rsidRPr="00C02044">
        <w:rPr>
          <w:rFonts w:ascii="Times New Roman" w:hAnsi="Times New Roman"/>
          <w:sz w:val="25"/>
          <w:szCs w:val="25"/>
          <w:lang w:bidi="ru-RU"/>
        </w:rPr>
        <w:t>создание условий для обеспечения поселения услугами по организации досуга, организации культуры, сохранения культурных ценностей, развития местного традиционного народного творчества.</w:t>
      </w:r>
    </w:p>
    <w:p w:rsidR="00085451" w:rsidRPr="00650DE9" w:rsidRDefault="00085451" w:rsidP="00085451">
      <w:pPr>
        <w:spacing w:line="360" w:lineRule="auto"/>
        <w:ind w:firstLine="720"/>
        <w:jc w:val="both"/>
        <w:rPr>
          <w:rFonts w:ascii="Times New Roman" w:hAnsi="Times New Roman"/>
          <w:b/>
          <w:sz w:val="25"/>
          <w:szCs w:val="25"/>
          <w:lang w:bidi="ru-RU"/>
        </w:rPr>
      </w:pPr>
      <w:r w:rsidRPr="00650DE9">
        <w:rPr>
          <w:rFonts w:ascii="Times New Roman" w:hAnsi="Times New Roman"/>
          <w:b/>
          <w:sz w:val="25"/>
          <w:szCs w:val="25"/>
          <w:lang w:bidi="ru-RU"/>
        </w:rPr>
        <w:t>Оценка возможного влияния планируемых для размещения объектов электроснабжения на комплексное развитие территории сельского поселения</w:t>
      </w:r>
    </w:p>
    <w:p w:rsidR="00085451" w:rsidRPr="00C02044" w:rsidRDefault="00085451" w:rsidP="00085451">
      <w:pPr>
        <w:spacing w:line="360" w:lineRule="auto"/>
        <w:ind w:firstLine="720"/>
        <w:jc w:val="both"/>
        <w:rPr>
          <w:rFonts w:ascii="Times New Roman" w:hAnsi="Times New Roman"/>
          <w:sz w:val="25"/>
          <w:szCs w:val="25"/>
          <w:lang w:bidi="ru-RU"/>
        </w:rPr>
      </w:pPr>
      <w:r w:rsidRPr="00C02044">
        <w:rPr>
          <w:rFonts w:ascii="Times New Roman" w:hAnsi="Times New Roman"/>
          <w:sz w:val="25"/>
          <w:szCs w:val="25"/>
          <w:lang w:bidi="ru-RU"/>
        </w:rPr>
        <w:t>Электроснабжение служит для обеспечения электроэнергией всех отраслей хозяйства: промышленности, сельс</w:t>
      </w:r>
      <w:r>
        <w:rPr>
          <w:rFonts w:ascii="Times New Roman" w:hAnsi="Times New Roman"/>
          <w:sz w:val="25"/>
          <w:szCs w:val="25"/>
          <w:lang w:bidi="ru-RU"/>
        </w:rPr>
        <w:t>кого хозяйства, транспорта и т.</w:t>
      </w:r>
      <w:r w:rsidRPr="00C02044">
        <w:rPr>
          <w:rFonts w:ascii="Times New Roman" w:hAnsi="Times New Roman"/>
          <w:sz w:val="25"/>
          <w:szCs w:val="25"/>
          <w:lang w:bidi="ru-RU"/>
        </w:rPr>
        <w:t>д. В систему электроснабжения входят источники питания, пов</w:t>
      </w:r>
      <w:r>
        <w:rPr>
          <w:rFonts w:ascii="Times New Roman" w:hAnsi="Times New Roman"/>
          <w:sz w:val="25"/>
          <w:szCs w:val="25"/>
          <w:lang w:bidi="ru-RU"/>
        </w:rPr>
        <w:t>ышающие и понижающие подстанции</w:t>
      </w:r>
      <w:r w:rsidRPr="00C02044">
        <w:rPr>
          <w:rFonts w:ascii="Times New Roman" w:hAnsi="Times New Roman"/>
          <w:sz w:val="25"/>
          <w:szCs w:val="25"/>
          <w:lang w:bidi="ru-RU"/>
        </w:rPr>
        <w:t>, питающие распределительные электрические сети, различн</w:t>
      </w:r>
      <w:r>
        <w:rPr>
          <w:rFonts w:ascii="Times New Roman" w:hAnsi="Times New Roman"/>
          <w:sz w:val="25"/>
          <w:szCs w:val="25"/>
          <w:lang w:bidi="ru-RU"/>
        </w:rPr>
        <w:t>ые вспомогательные устройства и</w:t>
      </w:r>
      <w:r w:rsidRPr="00C02044">
        <w:rPr>
          <w:rFonts w:ascii="Times New Roman" w:hAnsi="Times New Roman"/>
          <w:sz w:val="25"/>
          <w:szCs w:val="25"/>
          <w:lang w:bidi="ru-RU"/>
        </w:rPr>
        <w:t xml:space="preserve"> сооружения.</w:t>
      </w:r>
    </w:p>
    <w:p w:rsidR="00085451" w:rsidRPr="00C02044" w:rsidRDefault="00085451" w:rsidP="00085451">
      <w:pPr>
        <w:spacing w:line="360" w:lineRule="auto"/>
        <w:ind w:firstLine="720"/>
        <w:jc w:val="both"/>
        <w:rPr>
          <w:rFonts w:ascii="Times New Roman" w:hAnsi="Times New Roman"/>
          <w:sz w:val="25"/>
          <w:szCs w:val="25"/>
          <w:lang w:bidi="ru-RU"/>
        </w:rPr>
      </w:pPr>
      <w:r w:rsidRPr="00C02044">
        <w:rPr>
          <w:rFonts w:ascii="Times New Roman" w:hAnsi="Times New Roman"/>
          <w:sz w:val="25"/>
          <w:szCs w:val="25"/>
          <w:lang w:bidi="ru-RU"/>
        </w:rPr>
        <w:lastRenderedPageBreak/>
        <w:t xml:space="preserve">Улучшение условий электроснабжения и его бесперебойная работа </w:t>
      </w:r>
      <w:r>
        <w:rPr>
          <w:rFonts w:ascii="Times New Roman" w:hAnsi="Times New Roman"/>
          <w:sz w:val="25"/>
          <w:szCs w:val="25"/>
          <w:lang w:bidi="ru-RU"/>
        </w:rPr>
        <w:t>в населенных пунктах</w:t>
      </w:r>
      <w:r w:rsidRPr="00C02044">
        <w:rPr>
          <w:rFonts w:ascii="Times New Roman" w:hAnsi="Times New Roman"/>
          <w:sz w:val="25"/>
          <w:szCs w:val="25"/>
          <w:lang w:bidi="ru-RU"/>
        </w:rPr>
        <w:t xml:space="preserve"> способствует социально-экономическому развитию района, росту промышленного и сельскохозяйственного производства, улучшению условий труда и качество жизни населения.</w:t>
      </w:r>
    </w:p>
    <w:p w:rsidR="00085451" w:rsidRPr="00650DE9" w:rsidRDefault="00085451" w:rsidP="00085451">
      <w:pPr>
        <w:spacing w:line="360" w:lineRule="auto"/>
        <w:ind w:firstLine="720"/>
        <w:jc w:val="both"/>
        <w:rPr>
          <w:rFonts w:ascii="Times New Roman" w:hAnsi="Times New Roman"/>
          <w:b/>
          <w:sz w:val="25"/>
          <w:szCs w:val="25"/>
          <w:lang w:bidi="ru-RU"/>
        </w:rPr>
      </w:pPr>
      <w:r w:rsidRPr="00650DE9">
        <w:rPr>
          <w:rFonts w:ascii="Times New Roman" w:hAnsi="Times New Roman"/>
          <w:b/>
          <w:sz w:val="25"/>
          <w:szCs w:val="25"/>
          <w:lang w:bidi="ru-RU"/>
        </w:rPr>
        <w:t>Оценка возможного влияния планируемых для размещения объектов водоснабжения на комплексное развитие территории сельского поселения</w:t>
      </w:r>
    </w:p>
    <w:p w:rsidR="00085451" w:rsidRPr="00C02044" w:rsidRDefault="00085451" w:rsidP="00085451">
      <w:pPr>
        <w:spacing w:line="360" w:lineRule="auto"/>
        <w:ind w:firstLine="720"/>
        <w:jc w:val="both"/>
        <w:rPr>
          <w:rFonts w:ascii="Times New Roman" w:hAnsi="Times New Roman"/>
          <w:sz w:val="25"/>
          <w:szCs w:val="25"/>
          <w:lang w:bidi="ru-RU"/>
        </w:rPr>
      </w:pPr>
      <w:r w:rsidRPr="00C02044">
        <w:rPr>
          <w:rFonts w:ascii="Times New Roman" w:hAnsi="Times New Roman"/>
          <w:sz w:val="25"/>
          <w:szCs w:val="25"/>
          <w:lang w:bidi="ru-RU"/>
        </w:rPr>
        <w:t>Решение проблемы обеспечения гарантированной подачи воды нормативного качества в требуемом объеме возможны в результате развития и реконструкции систем централизованного водоснабжения; охраны источников питьевого водоснабжения; доведения качества питьевой воды до требований российских нормативов; создания нормативно-правового обеспечения в сфере питьевого водоснабжения; разработки и внедрения научно-исследовательских и конструкторских разработок с использованием современных материалов, технологий, оборудования и приборов.</w:t>
      </w:r>
    </w:p>
    <w:p w:rsidR="00085451" w:rsidRPr="00C02044" w:rsidRDefault="00085451" w:rsidP="00085451">
      <w:pPr>
        <w:spacing w:line="360" w:lineRule="auto"/>
        <w:ind w:firstLine="720"/>
        <w:jc w:val="both"/>
        <w:rPr>
          <w:rFonts w:ascii="Times New Roman" w:hAnsi="Times New Roman"/>
          <w:sz w:val="25"/>
          <w:szCs w:val="25"/>
          <w:lang w:bidi="ru-RU"/>
        </w:rPr>
      </w:pPr>
      <w:r w:rsidRPr="00C02044">
        <w:rPr>
          <w:rFonts w:ascii="Times New Roman" w:hAnsi="Times New Roman"/>
          <w:sz w:val="25"/>
          <w:szCs w:val="25"/>
          <w:lang w:bidi="ru-RU"/>
        </w:rPr>
        <w:t>Водообеспечение населенных пунктов способствует социально- экономическому развитию, росту промышленного и сельскохозяйственного производства, в том числе в сфере малого бизнеса, улучшению условий труда и быта населения, созданию благоприятных условий для развития бизнеса, созданию новых рабочих мест, увеличению налоговых сборов и платежей, а также улучшению экологического состояния сельского поселения. Все это в комплексе увеличит инвестиционную привлекательность планируемой территории.</w:t>
      </w:r>
    </w:p>
    <w:p w:rsidR="00085451" w:rsidRPr="00C02044" w:rsidRDefault="00085451" w:rsidP="00085451">
      <w:pPr>
        <w:spacing w:line="360" w:lineRule="auto"/>
        <w:ind w:firstLine="720"/>
        <w:jc w:val="both"/>
        <w:rPr>
          <w:rFonts w:ascii="Times New Roman" w:hAnsi="Times New Roman"/>
          <w:sz w:val="25"/>
          <w:szCs w:val="25"/>
          <w:lang w:bidi="ru-RU"/>
        </w:rPr>
      </w:pPr>
      <w:r w:rsidRPr="00C02044">
        <w:rPr>
          <w:rFonts w:ascii="Times New Roman" w:hAnsi="Times New Roman"/>
          <w:sz w:val="25"/>
          <w:szCs w:val="25"/>
          <w:lang w:bidi="ru-RU"/>
        </w:rPr>
        <w:t>Техническое перевооружение систем водоснабжения, в том числе планируемая реконструкция объектов водоснабжения, позволит:</w:t>
      </w:r>
    </w:p>
    <w:p w:rsidR="00085451" w:rsidRPr="00C02044" w:rsidRDefault="00085451" w:rsidP="00011521">
      <w:pPr>
        <w:numPr>
          <w:ilvl w:val="0"/>
          <w:numId w:val="88"/>
        </w:numPr>
        <w:spacing w:after="0" w:line="360" w:lineRule="auto"/>
        <w:ind w:left="709" w:firstLine="369"/>
        <w:jc w:val="both"/>
        <w:rPr>
          <w:rFonts w:ascii="Times New Roman" w:hAnsi="Times New Roman"/>
          <w:sz w:val="25"/>
          <w:szCs w:val="25"/>
          <w:lang w:bidi="ru-RU"/>
        </w:rPr>
      </w:pPr>
      <w:r w:rsidRPr="00C02044">
        <w:rPr>
          <w:rFonts w:ascii="Times New Roman" w:hAnsi="Times New Roman"/>
          <w:sz w:val="25"/>
          <w:szCs w:val="25"/>
          <w:lang w:bidi="ru-RU"/>
        </w:rPr>
        <w:t>осуществить реализацию государственной политики в сфере питьевой воды и питьевого водоснабжения;</w:t>
      </w:r>
    </w:p>
    <w:p w:rsidR="00085451" w:rsidRPr="00C02044" w:rsidRDefault="00085451" w:rsidP="00011521">
      <w:pPr>
        <w:numPr>
          <w:ilvl w:val="0"/>
          <w:numId w:val="88"/>
        </w:numPr>
        <w:spacing w:after="0" w:line="360" w:lineRule="auto"/>
        <w:ind w:left="709" w:firstLine="369"/>
        <w:jc w:val="both"/>
        <w:rPr>
          <w:rFonts w:ascii="Times New Roman" w:hAnsi="Times New Roman"/>
          <w:sz w:val="25"/>
          <w:szCs w:val="25"/>
          <w:lang w:bidi="ru-RU"/>
        </w:rPr>
      </w:pPr>
      <w:r w:rsidRPr="00C02044">
        <w:rPr>
          <w:rFonts w:ascii="Times New Roman" w:hAnsi="Times New Roman"/>
          <w:sz w:val="25"/>
          <w:szCs w:val="25"/>
          <w:lang w:bidi="ru-RU"/>
        </w:rPr>
        <w:t>повысить уровень качества услуг по водоснабжению;</w:t>
      </w:r>
    </w:p>
    <w:p w:rsidR="00085451" w:rsidRPr="00C02044" w:rsidRDefault="00085451" w:rsidP="00011521">
      <w:pPr>
        <w:numPr>
          <w:ilvl w:val="0"/>
          <w:numId w:val="88"/>
        </w:numPr>
        <w:spacing w:after="0" w:line="360" w:lineRule="auto"/>
        <w:ind w:left="709" w:firstLine="369"/>
        <w:jc w:val="both"/>
        <w:rPr>
          <w:rFonts w:ascii="Times New Roman" w:hAnsi="Times New Roman"/>
          <w:sz w:val="25"/>
          <w:szCs w:val="25"/>
          <w:lang w:bidi="ru-RU"/>
        </w:rPr>
      </w:pPr>
      <w:r w:rsidRPr="00C02044">
        <w:rPr>
          <w:rFonts w:ascii="Times New Roman" w:hAnsi="Times New Roman"/>
          <w:sz w:val="25"/>
          <w:szCs w:val="25"/>
          <w:lang w:bidi="ru-RU"/>
        </w:rPr>
        <w:t>обеспечить круглосуточную подачу потребителям воды гарантированного качества;</w:t>
      </w:r>
    </w:p>
    <w:p w:rsidR="00085451" w:rsidRPr="00C02044" w:rsidRDefault="00085451" w:rsidP="00011521">
      <w:pPr>
        <w:numPr>
          <w:ilvl w:val="0"/>
          <w:numId w:val="88"/>
        </w:numPr>
        <w:spacing w:after="0" w:line="360" w:lineRule="auto"/>
        <w:ind w:left="709" w:firstLine="369"/>
        <w:jc w:val="both"/>
        <w:rPr>
          <w:rFonts w:ascii="Times New Roman" w:hAnsi="Times New Roman"/>
          <w:sz w:val="25"/>
          <w:szCs w:val="25"/>
          <w:lang w:bidi="ru-RU"/>
        </w:rPr>
      </w:pPr>
      <w:r w:rsidRPr="00C02044">
        <w:rPr>
          <w:rFonts w:ascii="Times New Roman" w:hAnsi="Times New Roman"/>
          <w:sz w:val="25"/>
          <w:szCs w:val="25"/>
          <w:lang w:bidi="ru-RU"/>
        </w:rPr>
        <w:t>увеличить процент охвата населения водоснабжением;</w:t>
      </w:r>
    </w:p>
    <w:p w:rsidR="00085451" w:rsidRPr="00C02044" w:rsidRDefault="00085451" w:rsidP="00011521">
      <w:pPr>
        <w:numPr>
          <w:ilvl w:val="0"/>
          <w:numId w:val="88"/>
        </w:numPr>
        <w:spacing w:after="0" w:line="360" w:lineRule="auto"/>
        <w:ind w:left="709" w:firstLine="369"/>
        <w:jc w:val="both"/>
        <w:rPr>
          <w:rFonts w:ascii="Times New Roman" w:hAnsi="Times New Roman"/>
          <w:sz w:val="25"/>
          <w:szCs w:val="25"/>
          <w:lang w:bidi="ru-RU"/>
        </w:rPr>
      </w:pPr>
      <w:r w:rsidRPr="00C02044">
        <w:rPr>
          <w:rFonts w:ascii="Times New Roman" w:hAnsi="Times New Roman"/>
          <w:sz w:val="25"/>
          <w:szCs w:val="25"/>
          <w:lang w:bidi="ru-RU"/>
        </w:rPr>
        <w:t>ликвидировать дефицит воды;</w:t>
      </w:r>
    </w:p>
    <w:p w:rsidR="00085451" w:rsidRPr="00C02044" w:rsidRDefault="00085451" w:rsidP="00011521">
      <w:pPr>
        <w:numPr>
          <w:ilvl w:val="0"/>
          <w:numId w:val="88"/>
        </w:numPr>
        <w:spacing w:after="0" w:line="360" w:lineRule="auto"/>
        <w:ind w:left="709" w:firstLine="369"/>
        <w:jc w:val="both"/>
        <w:rPr>
          <w:rFonts w:ascii="Times New Roman" w:hAnsi="Times New Roman"/>
          <w:sz w:val="25"/>
          <w:szCs w:val="25"/>
          <w:lang w:bidi="ru-RU"/>
        </w:rPr>
      </w:pPr>
      <w:r w:rsidRPr="00C02044">
        <w:rPr>
          <w:rFonts w:ascii="Times New Roman" w:hAnsi="Times New Roman"/>
          <w:sz w:val="25"/>
          <w:szCs w:val="25"/>
          <w:lang w:bidi="ru-RU"/>
        </w:rPr>
        <w:lastRenderedPageBreak/>
        <w:t>повысить надежность систем водоснабжения, сократить аварийность на распределительных сетях.</w:t>
      </w:r>
    </w:p>
    <w:p w:rsidR="00B22C5B" w:rsidRPr="00B22C5B" w:rsidRDefault="00B22C5B" w:rsidP="00B22C5B">
      <w:pPr>
        <w:pStyle w:val="1"/>
        <w:spacing w:after="240"/>
        <w:rPr>
          <w:rFonts w:ascii="Times New Roman" w:hAnsi="Times New Roman"/>
          <w:b/>
          <w:bCs/>
          <w:i/>
          <w:color w:val="000000" w:themeColor="text1"/>
          <w:sz w:val="25"/>
          <w:szCs w:val="25"/>
        </w:rPr>
      </w:pPr>
      <w:bookmarkStart w:id="297" w:name="_Toc517710561"/>
      <w:bookmarkStart w:id="298" w:name="_Toc533002628"/>
      <w:bookmarkStart w:id="299" w:name="_Toc533004097"/>
      <w:bookmarkStart w:id="300" w:name="_Toc4423456"/>
      <w:bookmarkStart w:id="301" w:name="_Toc6841036"/>
      <w:r w:rsidRPr="00B22C5B">
        <w:rPr>
          <w:rFonts w:ascii="Times New Roman" w:hAnsi="Times New Roman"/>
          <w:b/>
          <w:color w:val="000000" w:themeColor="text1"/>
          <w:sz w:val="25"/>
          <w:szCs w:val="25"/>
        </w:rPr>
        <w:t>5. ПРЕДЛОЖЕНИЯ ПО ИЗМЕНЕНИЮ ГРАНИЦ МУНИЦИПАЛЬНОГО ОБРАЗОВАНИЯ И БАЛАНСА ЗЕМЕЛЬ В ПРЕДЕЛАХ ПЕРСПЕКТИВНОЙ ГРАНИЦЫ МУНИЦИПАЛЬНОГО ОБРАЗОВАНИЯ</w:t>
      </w:r>
      <w:bookmarkEnd w:id="297"/>
      <w:bookmarkEnd w:id="298"/>
      <w:bookmarkEnd w:id="299"/>
      <w:bookmarkEnd w:id="300"/>
      <w:bookmarkEnd w:id="301"/>
    </w:p>
    <w:p w:rsidR="00B22C5B" w:rsidRPr="00394B79" w:rsidRDefault="00B22C5B" w:rsidP="00B22C5B">
      <w:pPr>
        <w:spacing w:line="360" w:lineRule="auto"/>
        <w:ind w:firstLine="720"/>
        <w:jc w:val="both"/>
        <w:rPr>
          <w:rFonts w:ascii="Times New Roman" w:hAnsi="Times New Roman"/>
          <w:sz w:val="25"/>
          <w:szCs w:val="25"/>
          <w:lang w:bidi="ru-RU"/>
        </w:rPr>
      </w:pPr>
      <w:r w:rsidRPr="00394B79">
        <w:rPr>
          <w:rFonts w:ascii="Times New Roman" w:hAnsi="Times New Roman"/>
          <w:sz w:val="25"/>
          <w:szCs w:val="25"/>
          <w:lang w:bidi="ru-RU"/>
        </w:rPr>
        <w:t>Согласно Градостроительному кодексу РФ в генеральном плане поселения должны быть отражены границы населенных пунктов (в том числе границы образуемых населенных пунктов), входящих в состав сельского поселения.</w:t>
      </w:r>
    </w:p>
    <w:p w:rsidR="00B22C5B" w:rsidRPr="00394B79" w:rsidRDefault="00B22C5B" w:rsidP="00B22C5B">
      <w:pPr>
        <w:spacing w:line="360" w:lineRule="auto"/>
        <w:ind w:firstLine="720"/>
        <w:jc w:val="both"/>
        <w:rPr>
          <w:rFonts w:ascii="Times New Roman" w:hAnsi="Times New Roman"/>
          <w:sz w:val="25"/>
          <w:szCs w:val="25"/>
          <w:lang w:bidi="ru-RU"/>
        </w:rPr>
      </w:pPr>
      <w:r w:rsidRPr="00394B79">
        <w:rPr>
          <w:rFonts w:ascii="Times New Roman" w:hAnsi="Times New Roman"/>
          <w:sz w:val="25"/>
          <w:szCs w:val="25"/>
          <w:lang w:bidi="ru-RU"/>
        </w:rPr>
        <w:t>При установлении границ населенных пунктов были учтены социально-экономические условия, необходимые территории для развития социальной, рекреационной, производственной и транспортно-коммуникационной инфраструктур населенных пунктов и поселения в целом.</w:t>
      </w:r>
    </w:p>
    <w:p w:rsidR="00B22C5B" w:rsidRPr="003301BD" w:rsidRDefault="00B22C5B" w:rsidP="00B22C5B">
      <w:pPr>
        <w:spacing w:line="360" w:lineRule="auto"/>
        <w:ind w:firstLine="720"/>
        <w:jc w:val="both"/>
        <w:rPr>
          <w:rFonts w:ascii="Times New Roman" w:hAnsi="Times New Roman"/>
          <w:sz w:val="25"/>
          <w:szCs w:val="25"/>
          <w:lang w:bidi="ru-RU"/>
        </w:rPr>
      </w:pPr>
      <w:r w:rsidRPr="003301BD">
        <w:rPr>
          <w:rFonts w:ascii="Times New Roman" w:hAnsi="Times New Roman"/>
          <w:sz w:val="25"/>
          <w:szCs w:val="25"/>
          <w:lang w:bidi="ru-RU"/>
        </w:rPr>
        <w:t>Генеральным планом сельского поселения «село Хив» для осуществления нового жилищного строительства предложено расширение границ населенного пункта. Новую жилую застройку предлагается размещать:</w:t>
      </w:r>
    </w:p>
    <w:p w:rsidR="00B22C5B" w:rsidRPr="003301BD" w:rsidRDefault="00B22C5B" w:rsidP="00C80B55">
      <w:pPr>
        <w:numPr>
          <w:ilvl w:val="0"/>
          <w:numId w:val="89"/>
        </w:numPr>
        <w:spacing w:after="200" w:line="360" w:lineRule="auto"/>
        <w:jc w:val="both"/>
        <w:rPr>
          <w:rFonts w:ascii="Times New Roman" w:hAnsi="Times New Roman"/>
          <w:sz w:val="25"/>
          <w:szCs w:val="25"/>
          <w:lang w:bidi="ru-RU"/>
        </w:rPr>
      </w:pPr>
      <w:r w:rsidRPr="003301BD">
        <w:rPr>
          <w:rFonts w:ascii="Times New Roman" w:hAnsi="Times New Roman"/>
          <w:sz w:val="25"/>
          <w:szCs w:val="25"/>
          <w:lang w:bidi="ru-RU"/>
        </w:rPr>
        <w:t>на северо-</w:t>
      </w:r>
      <w:r w:rsidR="006820D7" w:rsidRPr="003301BD">
        <w:rPr>
          <w:rFonts w:ascii="Times New Roman" w:hAnsi="Times New Roman"/>
          <w:sz w:val="25"/>
          <w:szCs w:val="25"/>
          <w:lang w:bidi="ru-RU"/>
        </w:rPr>
        <w:t>западе</w:t>
      </w:r>
      <w:r w:rsidRPr="003301BD">
        <w:rPr>
          <w:rFonts w:ascii="Times New Roman" w:hAnsi="Times New Roman"/>
          <w:sz w:val="25"/>
          <w:szCs w:val="25"/>
          <w:lang w:bidi="ru-RU"/>
        </w:rPr>
        <w:t xml:space="preserve">, включаемый участок площадью </w:t>
      </w:r>
      <w:r w:rsidR="006820D7" w:rsidRPr="003301BD">
        <w:rPr>
          <w:rFonts w:ascii="Times New Roman" w:hAnsi="Times New Roman"/>
          <w:sz w:val="25"/>
          <w:szCs w:val="25"/>
          <w:lang w:bidi="ru-RU"/>
        </w:rPr>
        <w:t>20,6</w:t>
      </w:r>
      <w:r w:rsidRPr="003301BD">
        <w:rPr>
          <w:rFonts w:ascii="Times New Roman" w:hAnsi="Times New Roman"/>
          <w:sz w:val="25"/>
          <w:szCs w:val="25"/>
          <w:lang w:bidi="ru-RU"/>
        </w:rPr>
        <w:t xml:space="preserve"> га;</w:t>
      </w:r>
    </w:p>
    <w:p w:rsidR="00B22C5B" w:rsidRPr="003301BD" w:rsidRDefault="00B22C5B" w:rsidP="00C80B55">
      <w:pPr>
        <w:numPr>
          <w:ilvl w:val="0"/>
          <w:numId w:val="89"/>
        </w:numPr>
        <w:spacing w:after="200" w:line="360" w:lineRule="auto"/>
        <w:jc w:val="both"/>
        <w:rPr>
          <w:rFonts w:ascii="Times New Roman" w:hAnsi="Times New Roman"/>
          <w:sz w:val="25"/>
          <w:szCs w:val="25"/>
          <w:lang w:bidi="ru-RU"/>
        </w:rPr>
      </w:pPr>
      <w:r w:rsidRPr="003301BD">
        <w:rPr>
          <w:rFonts w:ascii="Times New Roman" w:hAnsi="Times New Roman"/>
          <w:sz w:val="25"/>
          <w:szCs w:val="25"/>
          <w:lang w:bidi="ru-RU"/>
        </w:rPr>
        <w:t xml:space="preserve">на западе, участок общей площадью </w:t>
      </w:r>
      <w:r w:rsidR="006820D7" w:rsidRPr="003301BD">
        <w:rPr>
          <w:rFonts w:ascii="Times New Roman" w:hAnsi="Times New Roman"/>
          <w:sz w:val="25"/>
          <w:szCs w:val="25"/>
          <w:lang w:bidi="ru-RU"/>
        </w:rPr>
        <w:t>25,7</w:t>
      </w:r>
      <w:r w:rsidRPr="003301BD">
        <w:rPr>
          <w:rFonts w:ascii="Times New Roman" w:hAnsi="Times New Roman"/>
          <w:sz w:val="25"/>
          <w:szCs w:val="25"/>
          <w:lang w:bidi="ru-RU"/>
        </w:rPr>
        <w:t xml:space="preserve"> га;</w:t>
      </w:r>
    </w:p>
    <w:p w:rsidR="006820D7" w:rsidRPr="003301BD" w:rsidRDefault="006820D7" w:rsidP="00C80B55">
      <w:pPr>
        <w:numPr>
          <w:ilvl w:val="0"/>
          <w:numId w:val="89"/>
        </w:numPr>
        <w:spacing w:after="200" w:line="360" w:lineRule="auto"/>
        <w:jc w:val="both"/>
        <w:rPr>
          <w:rFonts w:ascii="Times New Roman" w:hAnsi="Times New Roman"/>
          <w:sz w:val="25"/>
          <w:szCs w:val="25"/>
          <w:lang w:bidi="ru-RU"/>
        </w:rPr>
      </w:pPr>
      <w:r w:rsidRPr="003301BD">
        <w:rPr>
          <w:rFonts w:ascii="Times New Roman" w:hAnsi="Times New Roman"/>
          <w:sz w:val="25"/>
          <w:szCs w:val="25"/>
          <w:lang w:bidi="ru-RU"/>
        </w:rPr>
        <w:t>на востоке, участок площадью 179,1 га.</w:t>
      </w:r>
    </w:p>
    <w:p w:rsidR="00B22C5B" w:rsidRPr="003301BD" w:rsidRDefault="00B22C5B" w:rsidP="00B22C5B">
      <w:pPr>
        <w:spacing w:line="360" w:lineRule="auto"/>
        <w:ind w:firstLine="720"/>
        <w:jc w:val="both"/>
        <w:rPr>
          <w:rFonts w:ascii="Times New Roman" w:hAnsi="Times New Roman"/>
          <w:sz w:val="25"/>
          <w:szCs w:val="25"/>
          <w:lang w:bidi="ru-RU"/>
        </w:rPr>
      </w:pPr>
      <w:r w:rsidRPr="003301BD">
        <w:rPr>
          <w:rFonts w:ascii="Times New Roman" w:hAnsi="Times New Roman"/>
          <w:sz w:val="25"/>
          <w:szCs w:val="25"/>
          <w:lang w:bidi="ru-RU"/>
        </w:rPr>
        <w:t xml:space="preserve">Таким образом, в границы населенных пунктов включаются участки общей площадью </w:t>
      </w:r>
      <w:r w:rsidR="006820D7" w:rsidRPr="003301BD">
        <w:rPr>
          <w:rFonts w:ascii="Times New Roman" w:hAnsi="Times New Roman"/>
          <w:sz w:val="25"/>
          <w:szCs w:val="25"/>
          <w:lang w:bidi="ru-RU"/>
        </w:rPr>
        <w:t>225,4</w:t>
      </w:r>
      <w:r w:rsidRPr="003301BD">
        <w:rPr>
          <w:rFonts w:ascii="Times New Roman" w:hAnsi="Times New Roman"/>
          <w:sz w:val="25"/>
          <w:szCs w:val="25"/>
          <w:lang w:bidi="ru-RU"/>
        </w:rPr>
        <w:t xml:space="preserve"> га</w:t>
      </w:r>
    </w:p>
    <w:p w:rsidR="00B22C5B" w:rsidRPr="003301BD" w:rsidRDefault="00B22C5B" w:rsidP="00B22C5B">
      <w:pPr>
        <w:spacing w:line="360" w:lineRule="auto"/>
        <w:ind w:firstLine="720"/>
        <w:jc w:val="both"/>
        <w:rPr>
          <w:rFonts w:ascii="Times New Roman" w:hAnsi="Times New Roman"/>
          <w:sz w:val="25"/>
          <w:szCs w:val="25"/>
          <w:lang w:bidi="ru-RU"/>
        </w:rPr>
      </w:pPr>
      <w:r w:rsidRPr="003301BD">
        <w:rPr>
          <w:rFonts w:ascii="Times New Roman" w:hAnsi="Times New Roman"/>
          <w:sz w:val="25"/>
          <w:szCs w:val="25"/>
          <w:lang w:bidi="ru-RU"/>
        </w:rPr>
        <w:t xml:space="preserve">Согласно п.1 части 1 статьи 84 Земельного кодекса РФ установлением или изменением границ населенных пунктов является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 </w:t>
      </w:r>
    </w:p>
    <w:p w:rsidR="00B22C5B" w:rsidRPr="00394B79" w:rsidRDefault="00B22C5B" w:rsidP="00B22C5B">
      <w:pPr>
        <w:spacing w:line="360" w:lineRule="auto"/>
        <w:ind w:firstLine="720"/>
        <w:jc w:val="both"/>
        <w:rPr>
          <w:rFonts w:ascii="Times New Roman" w:hAnsi="Times New Roman"/>
          <w:sz w:val="25"/>
          <w:szCs w:val="25"/>
          <w:lang w:bidi="ru-RU"/>
        </w:rPr>
      </w:pPr>
      <w:r w:rsidRPr="003301BD">
        <w:rPr>
          <w:rFonts w:ascii="Times New Roman" w:hAnsi="Times New Roman"/>
          <w:sz w:val="25"/>
          <w:szCs w:val="25"/>
          <w:lang w:bidi="ru-RU"/>
        </w:rPr>
        <w:t>В соответствии с частью 1 статьи 8 Федерального закона от 21.12.2004г. №172-ФЗ   «О переводе земель или земельных участков из одной</w:t>
      </w:r>
      <w:r w:rsidRPr="00394B79">
        <w:rPr>
          <w:rFonts w:ascii="Times New Roman" w:hAnsi="Times New Roman"/>
          <w:sz w:val="25"/>
          <w:szCs w:val="25"/>
          <w:lang w:bidi="ru-RU"/>
        </w:rPr>
        <w:t xml:space="preserve">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w:t>
      </w:r>
      <w:r w:rsidRPr="00394B79">
        <w:rPr>
          <w:rFonts w:ascii="Times New Roman" w:hAnsi="Times New Roman"/>
          <w:sz w:val="25"/>
          <w:szCs w:val="25"/>
          <w:lang w:bidi="ru-RU"/>
        </w:rPr>
        <w:lastRenderedPageBreak/>
        <w:t>участков из границ  населённых пунктов</w:t>
      </w:r>
      <w:r>
        <w:rPr>
          <w:rFonts w:ascii="Times New Roman" w:hAnsi="Times New Roman"/>
          <w:sz w:val="25"/>
          <w:szCs w:val="25"/>
          <w:lang w:bidi="ru-RU"/>
        </w:rPr>
        <w:t xml:space="preserve"> </w:t>
      </w:r>
      <w:r w:rsidRPr="00394B79">
        <w:rPr>
          <w:rFonts w:ascii="Times New Roman" w:hAnsi="Times New Roman"/>
          <w:sz w:val="25"/>
          <w:szCs w:val="25"/>
          <w:lang w:bidi="ru-RU"/>
        </w:rPr>
        <w:t>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1549C9" w:rsidRPr="00394B79" w:rsidRDefault="001549C9" w:rsidP="001549C9">
      <w:pPr>
        <w:spacing w:line="360" w:lineRule="auto"/>
        <w:ind w:firstLine="720"/>
        <w:jc w:val="both"/>
        <w:rPr>
          <w:rFonts w:ascii="Times New Roman" w:hAnsi="Times New Roman"/>
          <w:sz w:val="25"/>
          <w:szCs w:val="25"/>
          <w:lang w:bidi="ru-RU"/>
        </w:rPr>
      </w:pPr>
      <w:r w:rsidRPr="00394B79">
        <w:rPr>
          <w:rFonts w:ascii="Times New Roman" w:hAnsi="Times New Roman"/>
          <w:sz w:val="25"/>
          <w:szCs w:val="25"/>
          <w:lang w:bidi="ru-RU"/>
        </w:rPr>
        <w:t>Таким</w:t>
      </w:r>
      <w:r>
        <w:rPr>
          <w:rFonts w:ascii="Times New Roman" w:hAnsi="Times New Roman"/>
          <w:sz w:val="25"/>
          <w:szCs w:val="25"/>
          <w:lang w:bidi="ru-RU"/>
        </w:rPr>
        <w:t xml:space="preserve"> образом,</w:t>
      </w:r>
      <w:r w:rsidRPr="00394B79">
        <w:rPr>
          <w:rFonts w:ascii="Times New Roman" w:hAnsi="Times New Roman"/>
          <w:sz w:val="25"/>
          <w:szCs w:val="25"/>
          <w:lang w:bidi="ru-RU"/>
        </w:rPr>
        <w:t xml:space="preserve"> если процедура утверждения Генерального плана муниципального образования не нарушена, то акт об утверждении Генерального плана является актом о переводе земель или земельных участков, согласно Карте – «Схема существующих и планируемых границ различных категорий».</w:t>
      </w:r>
    </w:p>
    <w:p w:rsidR="001549C9" w:rsidRDefault="001549C9" w:rsidP="001549C9">
      <w:pPr>
        <w:spacing w:line="360" w:lineRule="auto"/>
        <w:jc w:val="both"/>
        <w:rPr>
          <w:rFonts w:ascii="Times New Roman" w:hAnsi="Times New Roman"/>
          <w:sz w:val="25"/>
          <w:szCs w:val="25"/>
          <w:lang w:bidi="ru-RU"/>
        </w:rPr>
        <w:sectPr w:rsidR="001549C9" w:rsidSect="00B031D8">
          <w:pgSz w:w="11906" w:h="16838"/>
          <w:pgMar w:top="1418" w:right="849" w:bottom="1418" w:left="1843" w:header="708" w:footer="708" w:gutter="0"/>
          <w:cols w:space="708"/>
          <w:docGrid w:linePitch="360"/>
        </w:sectPr>
      </w:pPr>
    </w:p>
    <w:tbl>
      <w:tblPr>
        <w:tblpPr w:leftFromText="180" w:rightFromText="180" w:vertAnchor="page" w:horzAnchor="margin" w:tblpXSpec="center" w:tblpY="258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163"/>
        <w:gridCol w:w="1958"/>
        <w:gridCol w:w="2791"/>
        <w:gridCol w:w="990"/>
        <w:gridCol w:w="1142"/>
        <w:gridCol w:w="1133"/>
        <w:gridCol w:w="1148"/>
        <w:gridCol w:w="1556"/>
        <w:gridCol w:w="1842"/>
      </w:tblGrid>
      <w:tr w:rsidR="001549C9" w:rsidRPr="000C0D61" w:rsidTr="000C0D61">
        <w:trPr>
          <w:cantSplit/>
          <w:trHeight w:val="632"/>
          <w:tblHeader/>
        </w:trPr>
        <w:tc>
          <w:tcPr>
            <w:tcW w:w="694" w:type="dxa"/>
            <w:vMerge w:val="restart"/>
            <w:shd w:val="clear" w:color="auto" w:fill="C5E0B3" w:themeFill="accent6" w:themeFillTint="66"/>
            <w:vAlign w:val="center"/>
          </w:tcPr>
          <w:p w:rsidR="001549C9" w:rsidRPr="000C0D61" w:rsidRDefault="001549C9" w:rsidP="00897407">
            <w:pPr>
              <w:tabs>
                <w:tab w:val="left" w:pos="567"/>
              </w:tabs>
              <w:spacing w:after="0"/>
              <w:ind w:right="-2"/>
              <w:jc w:val="center"/>
              <w:rPr>
                <w:rFonts w:ascii="Times New Roman" w:hAnsi="Times New Roman"/>
                <w:b/>
                <w:i/>
                <w:sz w:val="25"/>
                <w:szCs w:val="25"/>
              </w:rPr>
            </w:pPr>
            <w:r w:rsidRPr="000C0D61">
              <w:rPr>
                <w:rFonts w:ascii="Times New Roman" w:hAnsi="Times New Roman"/>
                <w:b/>
                <w:i/>
                <w:sz w:val="25"/>
                <w:szCs w:val="25"/>
              </w:rPr>
              <w:lastRenderedPageBreak/>
              <w:t>№</w:t>
            </w:r>
          </w:p>
          <w:p w:rsidR="001549C9" w:rsidRPr="000C0D61" w:rsidRDefault="001549C9" w:rsidP="00897407">
            <w:pPr>
              <w:tabs>
                <w:tab w:val="left" w:pos="567"/>
              </w:tabs>
              <w:spacing w:after="0"/>
              <w:ind w:right="-2"/>
              <w:jc w:val="center"/>
              <w:rPr>
                <w:rFonts w:ascii="Times New Roman" w:hAnsi="Times New Roman"/>
                <w:b/>
                <w:i/>
                <w:sz w:val="25"/>
                <w:szCs w:val="25"/>
              </w:rPr>
            </w:pPr>
            <w:r w:rsidRPr="000C0D61">
              <w:rPr>
                <w:rFonts w:ascii="Times New Roman" w:hAnsi="Times New Roman"/>
                <w:b/>
                <w:i/>
                <w:sz w:val="25"/>
                <w:szCs w:val="25"/>
              </w:rPr>
              <w:t>п/п</w:t>
            </w:r>
          </w:p>
        </w:tc>
        <w:tc>
          <w:tcPr>
            <w:tcW w:w="2163" w:type="dxa"/>
            <w:vMerge w:val="restart"/>
            <w:shd w:val="clear" w:color="auto" w:fill="C5E0B3" w:themeFill="accent6" w:themeFillTint="66"/>
            <w:vAlign w:val="center"/>
          </w:tcPr>
          <w:p w:rsidR="001549C9" w:rsidRPr="000C0D61" w:rsidRDefault="001549C9" w:rsidP="00897407">
            <w:pPr>
              <w:tabs>
                <w:tab w:val="left" w:pos="567"/>
              </w:tabs>
              <w:spacing w:after="0"/>
              <w:ind w:right="-2"/>
              <w:jc w:val="center"/>
              <w:rPr>
                <w:rFonts w:ascii="Times New Roman" w:hAnsi="Times New Roman"/>
                <w:b/>
                <w:i/>
                <w:sz w:val="25"/>
                <w:szCs w:val="25"/>
              </w:rPr>
            </w:pPr>
            <w:r w:rsidRPr="000C0D61">
              <w:rPr>
                <w:rFonts w:ascii="Times New Roman" w:hAnsi="Times New Roman"/>
                <w:b/>
                <w:i/>
                <w:sz w:val="25"/>
                <w:szCs w:val="25"/>
              </w:rPr>
              <w:t>Населенный пункт</w:t>
            </w:r>
          </w:p>
        </w:tc>
        <w:tc>
          <w:tcPr>
            <w:tcW w:w="1958" w:type="dxa"/>
            <w:vMerge w:val="restart"/>
            <w:shd w:val="clear" w:color="auto" w:fill="C5E0B3" w:themeFill="accent6" w:themeFillTint="66"/>
            <w:vAlign w:val="center"/>
          </w:tcPr>
          <w:p w:rsidR="001549C9" w:rsidRPr="000C0D61" w:rsidRDefault="001549C9" w:rsidP="00897407">
            <w:pPr>
              <w:tabs>
                <w:tab w:val="left" w:pos="567"/>
              </w:tabs>
              <w:spacing w:after="0"/>
              <w:ind w:right="-2"/>
              <w:jc w:val="center"/>
              <w:rPr>
                <w:rFonts w:ascii="Times New Roman" w:hAnsi="Times New Roman"/>
                <w:b/>
                <w:i/>
                <w:sz w:val="25"/>
                <w:szCs w:val="25"/>
              </w:rPr>
            </w:pPr>
            <w:r w:rsidRPr="000C0D61">
              <w:rPr>
                <w:rFonts w:ascii="Times New Roman" w:hAnsi="Times New Roman"/>
                <w:b/>
                <w:i/>
                <w:sz w:val="25"/>
                <w:szCs w:val="25"/>
              </w:rPr>
              <w:t>Наименование объекта</w:t>
            </w:r>
          </w:p>
        </w:tc>
        <w:tc>
          <w:tcPr>
            <w:tcW w:w="2791" w:type="dxa"/>
            <w:vMerge w:val="restart"/>
            <w:shd w:val="clear" w:color="auto" w:fill="C5E0B3" w:themeFill="accent6" w:themeFillTint="66"/>
            <w:vAlign w:val="center"/>
          </w:tcPr>
          <w:p w:rsidR="001549C9" w:rsidRPr="000C0D61" w:rsidRDefault="001549C9" w:rsidP="00897407">
            <w:pPr>
              <w:tabs>
                <w:tab w:val="left" w:pos="567"/>
              </w:tabs>
              <w:spacing w:after="0"/>
              <w:ind w:right="-2"/>
              <w:jc w:val="center"/>
              <w:rPr>
                <w:rFonts w:ascii="Times New Roman" w:hAnsi="Times New Roman"/>
                <w:b/>
                <w:i/>
                <w:sz w:val="25"/>
                <w:szCs w:val="25"/>
              </w:rPr>
            </w:pPr>
            <w:r w:rsidRPr="000C0D61">
              <w:rPr>
                <w:rFonts w:ascii="Times New Roman" w:hAnsi="Times New Roman"/>
                <w:b/>
                <w:i/>
                <w:sz w:val="25"/>
                <w:szCs w:val="25"/>
              </w:rPr>
              <w:t>Вид мероприятия</w:t>
            </w:r>
          </w:p>
        </w:tc>
        <w:tc>
          <w:tcPr>
            <w:tcW w:w="990" w:type="dxa"/>
            <w:vMerge w:val="restart"/>
            <w:shd w:val="clear" w:color="auto" w:fill="C5E0B3" w:themeFill="accent6" w:themeFillTint="66"/>
            <w:vAlign w:val="center"/>
          </w:tcPr>
          <w:p w:rsidR="001549C9" w:rsidRPr="000C0D61" w:rsidRDefault="001549C9" w:rsidP="00897407">
            <w:pPr>
              <w:tabs>
                <w:tab w:val="left" w:pos="567"/>
              </w:tabs>
              <w:spacing w:after="0"/>
              <w:ind w:right="-2"/>
              <w:jc w:val="center"/>
              <w:rPr>
                <w:rFonts w:ascii="Times New Roman" w:hAnsi="Times New Roman"/>
                <w:b/>
                <w:i/>
                <w:sz w:val="25"/>
                <w:szCs w:val="25"/>
              </w:rPr>
            </w:pPr>
            <w:r w:rsidRPr="000C0D61">
              <w:rPr>
                <w:rFonts w:ascii="Times New Roman" w:hAnsi="Times New Roman"/>
                <w:b/>
                <w:i/>
                <w:sz w:val="25"/>
                <w:szCs w:val="25"/>
              </w:rPr>
              <w:t>Ед. измере-ния</w:t>
            </w:r>
          </w:p>
        </w:tc>
        <w:tc>
          <w:tcPr>
            <w:tcW w:w="2275" w:type="dxa"/>
            <w:gridSpan w:val="2"/>
            <w:shd w:val="clear" w:color="auto" w:fill="C5E0B3" w:themeFill="accent6" w:themeFillTint="66"/>
            <w:vAlign w:val="center"/>
          </w:tcPr>
          <w:p w:rsidR="001549C9" w:rsidRPr="000C0D61" w:rsidRDefault="001549C9" w:rsidP="00897407">
            <w:pPr>
              <w:tabs>
                <w:tab w:val="left" w:pos="567"/>
              </w:tabs>
              <w:spacing w:after="0"/>
              <w:ind w:right="-2" w:firstLine="111"/>
              <w:jc w:val="center"/>
              <w:rPr>
                <w:rFonts w:ascii="Times New Roman" w:hAnsi="Times New Roman"/>
                <w:b/>
                <w:i/>
                <w:sz w:val="25"/>
                <w:szCs w:val="25"/>
              </w:rPr>
            </w:pPr>
            <w:r w:rsidRPr="000C0D61">
              <w:rPr>
                <w:rFonts w:ascii="Times New Roman" w:hAnsi="Times New Roman"/>
                <w:b/>
                <w:i/>
                <w:sz w:val="25"/>
                <w:szCs w:val="25"/>
              </w:rPr>
              <w:t>Мощность</w:t>
            </w:r>
          </w:p>
        </w:tc>
        <w:tc>
          <w:tcPr>
            <w:tcW w:w="2704" w:type="dxa"/>
            <w:gridSpan w:val="2"/>
            <w:shd w:val="clear" w:color="auto" w:fill="C5E0B3" w:themeFill="accent6" w:themeFillTint="66"/>
            <w:vAlign w:val="center"/>
          </w:tcPr>
          <w:p w:rsidR="001549C9" w:rsidRPr="000C0D61" w:rsidRDefault="001549C9" w:rsidP="00897407">
            <w:pPr>
              <w:tabs>
                <w:tab w:val="left" w:pos="567"/>
              </w:tabs>
              <w:spacing w:after="0"/>
              <w:ind w:right="-2" w:firstLine="21"/>
              <w:jc w:val="center"/>
              <w:rPr>
                <w:rFonts w:ascii="Times New Roman" w:hAnsi="Times New Roman"/>
                <w:b/>
                <w:i/>
                <w:sz w:val="25"/>
                <w:szCs w:val="25"/>
              </w:rPr>
            </w:pPr>
            <w:r w:rsidRPr="000C0D61">
              <w:rPr>
                <w:rFonts w:ascii="Times New Roman" w:hAnsi="Times New Roman"/>
                <w:b/>
                <w:i/>
                <w:sz w:val="25"/>
                <w:szCs w:val="25"/>
              </w:rPr>
              <w:t>Сроки реализации</w:t>
            </w:r>
          </w:p>
        </w:tc>
        <w:tc>
          <w:tcPr>
            <w:tcW w:w="1842" w:type="dxa"/>
            <w:vMerge w:val="restart"/>
            <w:shd w:val="clear" w:color="auto" w:fill="C5E0B3" w:themeFill="accent6" w:themeFillTint="66"/>
            <w:vAlign w:val="center"/>
          </w:tcPr>
          <w:p w:rsidR="001549C9" w:rsidRPr="000C0D61" w:rsidRDefault="001549C9" w:rsidP="00897407">
            <w:pPr>
              <w:tabs>
                <w:tab w:val="left" w:pos="567"/>
              </w:tabs>
              <w:spacing w:after="0"/>
              <w:ind w:right="-2" w:firstLine="21"/>
              <w:jc w:val="both"/>
              <w:rPr>
                <w:rFonts w:ascii="Times New Roman" w:hAnsi="Times New Roman"/>
                <w:b/>
                <w:i/>
                <w:sz w:val="25"/>
                <w:szCs w:val="25"/>
              </w:rPr>
            </w:pPr>
            <w:r w:rsidRPr="000C0D61">
              <w:rPr>
                <w:rFonts w:ascii="Times New Roman" w:hAnsi="Times New Roman"/>
                <w:b/>
                <w:i/>
                <w:sz w:val="25"/>
                <w:szCs w:val="25"/>
              </w:rPr>
              <w:t>Источник мероприятия</w:t>
            </w:r>
          </w:p>
        </w:tc>
      </w:tr>
      <w:tr w:rsidR="001549C9" w:rsidRPr="000C0D61" w:rsidTr="000C0D61">
        <w:trPr>
          <w:cantSplit/>
          <w:trHeight w:val="665"/>
          <w:tblHeader/>
        </w:trPr>
        <w:tc>
          <w:tcPr>
            <w:tcW w:w="694" w:type="dxa"/>
            <w:vMerge/>
            <w:shd w:val="clear" w:color="auto" w:fill="C5E0B3" w:themeFill="accent6" w:themeFillTint="66"/>
            <w:vAlign w:val="center"/>
          </w:tcPr>
          <w:p w:rsidR="001549C9" w:rsidRPr="000C0D61" w:rsidRDefault="001549C9" w:rsidP="00897407">
            <w:pPr>
              <w:tabs>
                <w:tab w:val="left" w:pos="567"/>
              </w:tabs>
              <w:spacing w:after="0"/>
              <w:ind w:right="-2"/>
              <w:jc w:val="both"/>
              <w:rPr>
                <w:rFonts w:ascii="Times New Roman" w:hAnsi="Times New Roman"/>
                <w:sz w:val="25"/>
                <w:szCs w:val="25"/>
              </w:rPr>
            </w:pPr>
          </w:p>
        </w:tc>
        <w:tc>
          <w:tcPr>
            <w:tcW w:w="2163" w:type="dxa"/>
            <w:vMerge/>
            <w:shd w:val="clear" w:color="auto" w:fill="C5E0B3" w:themeFill="accent6" w:themeFillTint="66"/>
            <w:vAlign w:val="center"/>
          </w:tcPr>
          <w:p w:rsidR="001549C9" w:rsidRPr="000C0D61" w:rsidRDefault="001549C9" w:rsidP="00897407">
            <w:pPr>
              <w:tabs>
                <w:tab w:val="left" w:pos="567"/>
              </w:tabs>
              <w:spacing w:after="0"/>
              <w:ind w:right="-2"/>
              <w:jc w:val="both"/>
              <w:rPr>
                <w:rFonts w:ascii="Times New Roman" w:hAnsi="Times New Roman"/>
                <w:sz w:val="25"/>
                <w:szCs w:val="25"/>
              </w:rPr>
            </w:pPr>
          </w:p>
        </w:tc>
        <w:tc>
          <w:tcPr>
            <w:tcW w:w="1958" w:type="dxa"/>
            <w:vMerge/>
            <w:shd w:val="clear" w:color="auto" w:fill="C5E0B3" w:themeFill="accent6" w:themeFillTint="66"/>
            <w:vAlign w:val="center"/>
          </w:tcPr>
          <w:p w:rsidR="001549C9" w:rsidRPr="000C0D61" w:rsidRDefault="001549C9" w:rsidP="00897407">
            <w:pPr>
              <w:tabs>
                <w:tab w:val="left" w:pos="567"/>
              </w:tabs>
              <w:spacing w:after="0"/>
              <w:ind w:right="-2"/>
              <w:jc w:val="both"/>
              <w:rPr>
                <w:rFonts w:ascii="Times New Roman" w:hAnsi="Times New Roman"/>
                <w:sz w:val="25"/>
                <w:szCs w:val="25"/>
              </w:rPr>
            </w:pPr>
          </w:p>
        </w:tc>
        <w:tc>
          <w:tcPr>
            <w:tcW w:w="2791" w:type="dxa"/>
            <w:vMerge/>
            <w:shd w:val="clear" w:color="auto" w:fill="C5E0B3" w:themeFill="accent6" w:themeFillTint="66"/>
            <w:vAlign w:val="center"/>
          </w:tcPr>
          <w:p w:rsidR="001549C9" w:rsidRPr="000C0D61" w:rsidRDefault="001549C9" w:rsidP="00897407">
            <w:pPr>
              <w:tabs>
                <w:tab w:val="left" w:pos="567"/>
              </w:tabs>
              <w:spacing w:after="0"/>
              <w:ind w:right="-2"/>
              <w:jc w:val="both"/>
              <w:rPr>
                <w:rFonts w:ascii="Times New Roman" w:hAnsi="Times New Roman"/>
                <w:sz w:val="25"/>
                <w:szCs w:val="25"/>
              </w:rPr>
            </w:pPr>
          </w:p>
        </w:tc>
        <w:tc>
          <w:tcPr>
            <w:tcW w:w="990" w:type="dxa"/>
            <w:vMerge/>
            <w:shd w:val="clear" w:color="auto" w:fill="C5E0B3" w:themeFill="accent6" w:themeFillTint="66"/>
            <w:vAlign w:val="center"/>
          </w:tcPr>
          <w:p w:rsidR="001549C9" w:rsidRPr="000C0D61" w:rsidRDefault="001549C9" w:rsidP="00897407">
            <w:pPr>
              <w:tabs>
                <w:tab w:val="left" w:pos="567"/>
              </w:tabs>
              <w:spacing w:after="0"/>
              <w:ind w:right="-2"/>
              <w:jc w:val="both"/>
              <w:rPr>
                <w:rFonts w:ascii="Times New Roman" w:hAnsi="Times New Roman"/>
                <w:sz w:val="25"/>
                <w:szCs w:val="25"/>
              </w:rPr>
            </w:pPr>
          </w:p>
        </w:tc>
        <w:tc>
          <w:tcPr>
            <w:tcW w:w="1142" w:type="dxa"/>
            <w:shd w:val="clear" w:color="auto" w:fill="C5E0B3" w:themeFill="accent6" w:themeFillTint="66"/>
            <w:vAlign w:val="center"/>
          </w:tcPr>
          <w:p w:rsidR="001549C9" w:rsidRPr="000C0D61" w:rsidRDefault="000C0D61" w:rsidP="000C0D61">
            <w:pPr>
              <w:tabs>
                <w:tab w:val="left" w:pos="567"/>
              </w:tabs>
              <w:spacing w:after="0"/>
              <w:ind w:right="-2"/>
              <w:jc w:val="center"/>
              <w:rPr>
                <w:rFonts w:ascii="Times New Roman" w:hAnsi="Times New Roman"/>
                <w:b/>
                <w:i/>
                <w:sz w:val="25"/>
                <w:szCs w:val="25"/>
              </w:rPr>
            </w:pPr>
            <w:r>
              <w:rPr>
                <w:rFonts w:ascii="Times New Roman" w:hAnsi="Times New Roman"/>
                <w:b/>
                <w:i/>
                <w:sz w:val="25"/>
                <w:szCs w:val="25"/>
              </w:rPr>
              <w:t>Сущ.</w:t>
            </w:r>
          </w:p>
        </w:tc>
        <w:tc>
          <w:tcPr>
            <w:tcW w:w="1133" w:type="dxa"/>
            <w:shd w:val="clear" w:color="auto" w:fill="C5E0B3" w:themeFill="accent6" w:themeFillTint="66"/>
            <w:vAlign w:val="center"/>
          </w:tcPr>
          <w:p w:rsidR="001549C9" w:rsidRPr="000C0D61" w:rsidRDefault="000C0D61" w:rsidP="000C0D61">
            <w:pPr>
              <w:tabs>
                <w:tab w:val="left" w:pos="567"/>
              </w:tabs>
              <w:spacing w:after="0"/>
              <w:ind w:right="-2"/>
              <w:jc w:val="center"/>
              <w:rPr>
                <w:rFonts w:ascii="Times New Roman" w:hAnsi="Times New Roman"/>
                <w:b/>
                <w:i/>
                <w:sz w:val="25"/>
                <w:szCs w:val="25"/>
              </w:rPr>
            </w:pPr>
            <w:r>
              <w:rPr>
                <w:rFonts w:ascii="Times New Roman" w:hAnsi="Times New Roman"/>
                <w:b/>
                <w:i/>
                <w:sz w:val="25"/>
                <w:szCs w:val="25"/>
              </w:rPr>
              <w:t>Дополн.</w:t>
            </w:r>
          </w:p>
        </w:tc>
        <w:tc>
          <w:tcPr>
            <w:tcW w:w="1148" w:type="dxa"/>
            <w:shd w:val="clear" w:color="auto" w:fill="C5E0B3" w:themeFill="accent6" w:themeFillTint="66"/>
            <w:vAlign w:val="center"/>
          </w:tcPr>
          <w:p w:rsidR="001549C9" w:rsidRPr="000C0D61" w:rsidRDefault="001549C9" w:rsidP="00897407">
            <w:pPr>
              <w:tabs>
                <w:tab w:val="left" w:pos="567"/>
              </w:tabs>
              <w:spacing w:after="0"/>
              <w:ind w:right="-2" w:firstLine="21"/>
              <w:jc w:val="center"/>
              <w:rPr>
                <w:rFonts w:ascii="Times New Roman" w:hAnsi="Times New Roman"/>
                <w:b/>
                <w:i/>
                <w:sz w:val="25"/>
                <w:szCs w:val="25"/>
              </w:rPr>
            </w:pPr>
            <w:r w:rsidRPr="000C0D61">
              <w:rPr>
                <w:rFonts w:ascii="Times New Roman" w:hAnsi="Times New Roman"/>
                <w:b/>
                <w:i/>
                <w:sz w:val="25"/>
                <w:szCs w:val="25"/>
              </w:rPr>
              <w:t>Первая очередь (2019-2024 гг.)</w:t>
            </w:r>
          </w:p>
        </w:tc>
        <w:tc>
          <w:tcPr>
            <w:tcW w:w="1556" w:type="dxa"/>
            <w:shd w:val="clear" w:color="auto" w:fill="C5E0B3" w:themeFill="accent6" w:themeFillTint="66"/>
            <w:vAlign w:val="center"/>
          </w:tcPr>
          <w:p w:rsidR="001549C9" w:rsidRPr="000C0D61" w:rsidRDefault="001549C9" w:rsidP="00897407">
            <w:pPr>
              <w:tabs>
                <w:tab w:val="left" w:pos="567"/>
              </w:tabs>
              <w:spacing w:after="0"/>
              <w:ind w:right="-2" w:firstLine="21"/>
              <w:jc w:val="center"/>
              <w:rPr>
                <w:rFonts w:ascii="Times New Roman" w:hAnsi="Times New Roman"/>
                <w:b/>
                <w:i/>
                <w:sz w:val="25"/>
                <w:szCs w:val="25"/>
              </w:rPr>
            </w:pPr>
            <w:r w:rsidRPr="000C0D61">
              <w:rPr>
                <w:rFonts w:ascii="Times New Roman" w:hAnsi="Times New Roman"/>
                <w:b/>
                <w:i/>
                <w:sz w:val="25"/>
                <w:szCs w:val="25"/>
              </w:rPr>
              <w:t>Расчетный срок</w:t>
            </w:r>
          </w:p>
          <w:p w:rsidR="001549C9" w:rsidRPr="000C0D61" w:rsidRDefault="001549C9" w:rsidP="00897407">
            <w:pPr>
              <w:tabs>
                <w:tab w:val="left" w:pos="567"/>
              </w:tabs>
              <w:spacing w:after="0"/>
              <w:ind w:right="-2" w:firstLine="21"/>
              <w:jc w:val="center"/>
              <w:rPr>
                <w:rFonts w:ascii="Times New Roman" w:hAnsi="Times New Roman"/>
                <w:b/>
                <w:i/>
                <w:sz w:val="25"/>
                <w:szCs w:val="25"/>
              </w:rPr>
            </w:pPr>
            <w:r w:rsidRPr="000C0D61">
              <w:rPr>
                <w:rFonts w:ascii="Times New Roman" w:hAnsi="Times New Roman"/>
                <w:b/>
                <w:i/>
                <w:sz w:val="25"/>
                <w:szCs w:val="25"/>
              </w:rPr>
              <w:t>(2019-2039 гг.)</w:t>
            </w:r>
          </w:p>
        </w:tc>
        <w:tc>
          <w:tcPr>
            <w:tcW w:w="1842" w:type="dxa"/>
            <w:vMerge/>
            <w:shd w:val="clear" w:color="auto" w:fill="C5E0B3" w:themeFill="accent6" w:themeFillTint="66"/>
            <w:vAlign w:val="center"/>
          </w:tcPr>
          <w:p w:rsidR="001549C9" w:rsidRPr="000C0D61" w:rsidRDefault="001549C9" w:rsidP="00897407">
            <w:pPr>
              <w:tabs>
                <w:tab w:val="left" w:pos="567"/>
              </w:tabs>
              <w:spacing w:after="0"/>
              <w:ind w:right="-2" w:firstLine="21"/>
              <w:jc w:val="both"/>
              <w:rPr>
                <w:rFonts w:ascii="Times New Roman" w:hAnsi="Times New Roman"/>
                <w:sz w:val="25"/>
                <w:szCs w:val="25"/>
              </w:rPr>
            </w:pPr>
          </w:p>
        </w:tc>
      </w:tr>
      <w:tr w:rsidR="001549C9" w:rsidRPr="000C0D61" w:rsidTr="00897407">
        <w:trPr>
          <w:cantSplit/>
          <w:trHeight w:val="973"/>
        </w:trPr>
        <w:tc>
          <w:tcPr>
            <w:tcW w:w="15417" w:type="dxa"/>
            <w:gridSpan w:val="10"/>
            <w:vAlign w:val="center"/>
          </w:tcPr>
          <w:p w:rsidR="001549C9" w:rsidRPr="000C0D61" w:rsidRDefault="001549C9" w:rsidP="00897407">
            <w:pPr>
              <w:tabs>
                <w:tab w:val="left" w:pos="567"/>
              </w:tabs>
              <w:spacing w:after="0"/>
              <w:ind w:right="-2" w:firstLine="490"/>
              <w:jc w:val="center"/>
              <w:rPr>
                <w:rFonts w:ascii="Times New Roman" w:hAnsi="Times New Roman"/>
                <w:b/>
                <w:i/>
                <w:caps/>
                <w:sz w:val="25"/>
                <w:szCs w:val="25"/>
              </w:rPr>
            </w:pPr>
            <w:r w:rsidRPr="000C0D61">
              <w:rPr>
                <w:rFonts w:ascii="Times New Roman" w:hAnsi="Times New Roman"/>
                <w:b/>
                <w:i/>
                <w:caps/>
                <w:sz w:val="25"/>
                <w:szCs w:val="25"/>
              </w:rPr>
              <w:t>МЕРОПРИЯТИЯ Местного значения (Поселения)</w:t>
            </w:r>
          </w:p>
        </w:tc>
      </w:tr>
      <w:tr w:rsidR="001549C9" w:rsidRPr="0087418B" w:rsidTr="000C0D61">
        <w:trPr>
          <w:cantSplit/>
          <w:trHeight w:val="1914"/>
        </w:trPr>
        <w:tc>
          <w:tcPr>
            <w:tcW w:w="694" w:type="dxa"/>
            <w:shd w:val="clear" w:color="auto" w:fill="FFFFFF" w:themeFill="background1"/>
            <w:vAlign w:val="center"/>
          </w:tcPr>
          <w:p w:rsidR="001549C9" w:rsidRPr="000C0D61" w:rsidRDefault="001549C9" w:rsidP="00897407">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1</w:t>
            </w:r>
          </w:p>
        </w:tc>
        <w:tc>
          <w:tcPr>
            <w:tcW w:w="2163" w:type="dxa"/>
            <w:shd w:val="clear" w:color="auto" w:fill="FFFFFF" w:themeFill="background1"/>
            <w:vAlign w:val="center"/>
          </w:tcPr>
          <w:p w:rsidR="001549C9" w:rsidRPr="000C0D61" w:rsidRDefault="001549C9" w:rsidP="001549C9">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с. Хив</w:t>
            </w:r>
          </w:p>
        </w:tc>
        <w:tc>
          <w:tcPr>
            <w:tcW w:w="1958" w:type="dxa"/>
            <w:shd w:val="clear" w:color="auto" w:fill="FFFFFF" w:themeFill="background1"/>
            <w:vAlign w:val="center"/>
          </w:tcPr>
          <w:p w:rsidR="001549C9" w:rsidRPr="000C0D61" w:rsidRDefault="001549C9" w:rsidP="00897407">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территория населенного пункта</w:t>
            </w:r>
          </w:p>
        </w:tc>
        <w:tc>
          <w:tcPr>
            <w:tcW w:w="2791" w:type="dxa"/>
            <w:shd w:val="clear" w:color="auto" w:fill="FFFFFF" w:themeFill="background1"/>
            <w:vAlign w:val="center"/>
          </w:tcPr>
          <w:p w:rsidR="001549C9" w:rsidRPr="000C0D61" w:rsidRDefault="001549C9" w:rsidP="00897407">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перевод земельных участков из категории земли сельскохозяйственного назначения в категорию земли населенных пунктов</w:t>
            </w:r>
          </w:p>
        </w:tc>
        <w:tc>
          <w:tcPr>
            <w:tcW w:w="990" w:type="dxa"/>
            <w:shd w:val="clear" w:color="auto" w:fill="FFFFFF" w:themeFill="background1"/>
            <w:vAlign w:val="center"/>
          </w:tcPr>
          <w:p w:rsidR="001549C9" w:rsidRPr="000C0D61" w:rsidRDefault="001549C9" w:rsidP="00897407">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га</w:t>
            </w:r>
          </w:p>
        </w:tc>
        <w:tc>
          <w:tcPr>
            <w:tcW w:w="1142" w:type="dxa"/>
            <w:shd w:val="clear" w:color="auto" w:fill="FFFFFF" w:themeFill="background1"/>
            <w:vAlign w:val="center"/>
          </w:tcPr>
          <w:p w:rsidR="001549C9" w:rsidRPr="000C0D61" w:rsidRDefault="003301BD" w:rsidP="00897407">
            <w:pPr>
              <w:tabs>
                <w:tab w:val="left" w:pos="567"/>
              </w:tabs>
              <w:spacing w:after="0"/>
              <w:ind w:right="-2" w:firstLine="111"/>
              <w:jc w:val="center"/>
              <w:rPr>
                <w:rFonts w:ascii="Times New Roman" w:hAnsi="Times New Roman"/>
                <w:sz w:val="25"/>
                <w:szCs w:val="25"/>
              </w:rPr>
            </w:pPr>
            <w:r w:rsidRPr="000C0D61">
              <w:rPr>
                <w:rFonts w:ascii="Times New Roman" w:hAnsi="Times New Roman"/>
                <w:bCs/>
                <w:sz w:val="25"/>
                <w:szCs w:val="25"/>
              </w:rPr>
              <w:t>350</w:t>
            </w:r>
          </w:p>
        </w:tc>
        <w:tc>
          <w:tcPr>
            <w:tcW w:w="1133" w:type="dxa"/>
            <w:shd w:val="clear" w:color="auto" w:fill="FFFFFF" w:themeFill="background1"/>
            <w:vAlign w:val="center"/>
          </w:tcPr>
          <w:p w:rsidR="001549C9" w:rsidRPr="000C0D61" w:rsidRDefault="003301BD" w:rsidP="00897407">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225,4</w:t>
            </w:r>
          </w:p>
        </w:tc>
        <w:tc>
          <w:tcPr>
            <w:tcW w:w="1148" w:type="dxa"/>
            <w:shd w:val="clear" w:color="auto" w:fill="FFFFFF" w:themeFill="background1"/>
            <w:vAlign w:val="center"/>
          </w:tcPr>
          <w:p w:rsidR="001549C9" w:rsidRPr="000C0D61" w:rsidRDefault="001549C9" w:rsidP="00897407">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w:t>
            </w:r>
          </w:p>
        </w:tc>
        <w:tc>
          <w:tcPr>
            <w:tcW w:w="1556" w:type="dxa"/>
            <w:shd w:val="clear" w:color="auto" w:fill="FFFFFF" w:themeFill="background1"/>
            <w:vAlign w:val="center"/>
          </w:tcPr>
          <w:p w:rsidR="001549C9" w:rsidRPr="000C0D61" w:rsidRDefault="001549C9" w:rsidP="00897407">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w:t>
            </w:r>
          </w:p>
        </w:tc>
        <w:tc>
          <w:tcPr>
            <w:tcW w:w="1842" w:type="dxa"/>
            <w:shd w:val="clear" w:color="auto" w:fill="FFFFFF" w:themeFill="background1"/>
            <w:vAlign w:val="center"/>
          </w:tcPr>
          <w:p w:rsidR="001549C9" w:rsidRPr="000C0D61" w:rsidRDefault="001549C9" w:rsidP="00897407">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Генеральный план СП</w:t>
            </w:r>
          </w:p>
          <w:p w:rsidR="001549C9" w:rsidRPr="00294961" w:rsidRDefault="001549C9" w:rsidP="001549C9">
            <w:pPr>
              <w:tabs>
                <w:tab w:val="left" w:pos="567"/>
              </w:tabs>
              <w:spacing w:after="0"/>
              <w:ind w:right="-2"/>
              <w:jc w:val="center"/>
              <w:rPr>
                <w:rFonts w:ascii="Times New Roman" w:hAnsi="Times New Roman"/>
                <w:sz w:val="25"/>
                <w:szCs w:val="25"/>
              </w:rPr>
            </w:pPr>
            <w:r w:rsidRPr="000C0D61">
              <w:rPr>
                <w:rFonts w:ascii="Times New Roman" w:hAnsi="Times New Roman"/>
                <w:sz w:val="25"/>
                <w:szCs w:val="25"/>
              </w:rPr>
              <w:t>«село Хив»</w:t>
            </w:r>
          </w:p>
        </w:tc>
      </w:tr>
    </w:tbl>
    <w:p w:rsidR="001549C9" w:rsidRDefault="001549C9" w:rsidP="001549C9">
      <w:pPr>
        <w:rPr>
          <w:rFonts w:ascii="Times New Roman" w:hAnsi="Times New Roman"/>
          <w:sz w:val="25"/>
          <w:szCs w:val="25"/>
          <w:lang w:bidi="ru-RU"/>
        </w:rPr>
        <w:sectPr w:rsidR="001549C9" w:rsidSect="00897407">
          <w:headerReference w:type="first" r:id="rId37"/>
          <w:pgSz w:w="16838" w:h="11906" w:orient="landscape"/>
          <w:pgMar w:top="1843" w:right="1418" w:bottom="849" w:left="1418" w:header="708" w:footer="708" w:gutter="0"/>
          <w:cols w:space="708"/>
          <w:titlePg/>
          <w:docGrid w:linePitch="360"/>
        </w:sectPr>
      </w:pPr>
    </w:p>
    <w:p w:rsidR="001549C9" w:rsidRPr="001549C9" w:rsidRDefault="001549C9" w:rsidP="001E0F7F">
      <w:pPr>
        <w:pStyle w:val="1"/>
        <w:spacing w:after="240"/>
        <w:ind w:left="-142" w:right="-568"/>
        <w:rPr>
          <w:rFonts w:ascii="Times New Roman" w:hAnsi="Times New Roman"/>
          <w:b/>
          <w:bCs/>
          <w:i/>
          <w:color w:val="000000" w:themeColor="text1"/>
          <w:sz w:val="25"/>
          <w:szCs w:val="25"/>
        </w:rPr>
      </w:pPr>
      <w:bookmarkStart w:id="302" w:name="_Toc528741485"/>
      <w:bookmarkStart w:id="303" w:name="_Toc533002629"/>
      <w:bookmarkStart w:id="304" w:name="_Toc533004098"/>
      <w:bookmarkStart w:id="305" w:name="_Toc4423457"/>
      <w:bookmarkStart w:id="306" w:name="_Toc6841037"/>
      <w:r w:rsidRPr="001549C9">
        <w:rPr>
          <w:rFonts w:ascii="Times New Roman" w:hAnsi="Times New Roman"/>
          <w:b/>
          <w:color w:val="000000" w:themeColor="text1"/>
          <w:sz w:val="25"/>
          <w:szCs w:val="25"/>
        </w:rPr>
        <w:lastRenderedPageBreak/>
        <w:t>6. ОСНОВНЫЕ ТЕХНИКО-ЭКОНОМИЧЕСКИЕ ПОКАЗАТЕЛИ ГЕНЕРАЛЬНОГО ПЛАНА</w:t>
      </w:r>
      <w:bookmarkEnd w:id="302"/>
      <w:bookmarkEnd w:id="303"/>
      <w:bookmarkEnd w:id="304"/>
      <w:bookmarkEnd w:id="305"/>
      <w:bookmarkEnd w:id="306"/>
    </w:p>
    <w:tbl>
      <w:tblPr>
        <w:tblStyle w:val="ab"/>
        <w:tblW w:w="10065" w:type="dxa"/>
        <w:tblInd w:w="-147" w:type="dxa"/>
        <w:tblLook w:val="04A0" w:firstRow="1" w:lastRow="0" w:firstColumn="1" w:lastColumn="0" w:noHBand="0" w:noVBand="1"/>
      </w:tblPr>
      <w:tblGrid>
        <w:gridCol w:w="5245"/>
        <w:gridCol w:w="1549"/>
        <w:gridCol w:w="1712"/>
        <w:gridCol w:w="1559"/>
      </w:tblGrid>
      <w:tr w:rsidR="003025A2" w:rsidRPr="000C0D61" w:rsidTr="0001334B">
        <w:trPr>
          <w:trHeight w:val="183"/>
        </w:trPr>
        <w:tc>
          <w:tcPr>
            <w:tcW w:w="5245" w:type="dxa"/>
            <w:shd w:val="clear" w:color="auto" w:fill="A8D08D" w:themeFill="accent6" w:themeFillTint="99"/>
            <w:vAlign w:val="center"/>
          </w:tcPr>
          <w:p w:rsidR="003025A2" w:rsidRPr="000C0D61" w:rsidRDefault="003025A2" w:rsidP="0001334B">
            <w:pPr>
              <w:tabs>
                <w:tab w:val="left" w:pos="6345"/>
              </w:tabs>
              <w:spacing w:line="276" w:lineRule="auto"/>
              <w:jc w:val="center"/>
              <w:rPr>
                <w:rFonts w:ascii="Times New Roman" w:hAnsi="Times New Roman"/>
                <w:b/>
                <w:color w:val="000000"/>
                <w:sz w:val="25"/>
                <w:szCs w:val="25"/>
                <w:lang w:bidi="ru-RU"/>
              </w:rPr>
            </w:pPr>
            <w:r w:rsidRPr="000C0D61">
              <w:rPr>
                <w:rFonts w:ascii="Times New Roman" w:hAnsi="Times New Roman"/>
                <w:b/>
                <w:color w:val="000000"/>
                <w:sz w:val="25"/>
                <w:szCs w:val="25"/>
                <w:lang w:bidi="ru-RU"/>
              </w:rPr>
              <w:t>Наименование показателя</w:t>
            </w:r>
          </w:p>
        </w:tc>
        <w:tc>
          <w:tcPr>
            <w:tcW w:w="1549" w:type="dxa"/>
            <w:shd w:val="clear" w:color="auto" w:fill="A8D08D" w:themeFill="accent6" w:themeFillTint="99"/>
            <w:vAlign w:val="center"/>
          </w:tcPr>
          <w:p w:rsidR="003025A2" w:rsidRPr="000C0D61" w:rsidRDefault="003025A2" w:rsidP="0001334B">
            <w:pPr>
              <w:tabs>
                <w:tab w:val="left" w:pos="6345"/>
              </w:tabs>
              <w:spacing w:line="276" w:lineRule="auto"/>
              <w:jc w:val="center"/>
              <w:rPr>
                <w:rFonts w:ascii="Times New Roman" w:hAnsi="Times New Roman"/>
                <w:b/>
                <w:color w:val="000000"/>
                <w:sz w:val="25"/>
                <w:szCs w:val="25"/>
                <w:lang w:bidi="ru-RU"/>
              </w:rPr>
            </w:pPr>
            <w:r w:rsidRPr="000C0D61">
              <w:rPr>
                <w:rFonts w:ascii="Times New Roman" w:hAnsi="Times New Roman"/>
                <w:b/>
                <w:color w:val="000000"/>
                <w:sz w:val="25"/>
                <w:szCs w:val="25"/>
                <w:lang w:bidi="ru-RU"/>
              </w:rPr>
              <w:t>Единица измерения</w:t>
            </w:r>
          </w:p>
        </w:tc>
        <w:tc>
          <w:tcPr>
            <w:tcW w:w="1712" w:type="dxa"/>
            <w:shd w:val="clear" w:color="auto" w:fill="A8D08D" w:themeFill="accent6" w:themeFillTint="99"/>
            <w:vAlign w:val="center"/>
          </w:tcPr>
          <w:p w:rsidR="003025A2" w:rsidRPr="000C0D61" w:rsidRDefault="003025A2" w:rsidP="0001334B">
            <w:pPr>
              <w:tabs>
                <w:tab w:val="left" w:pos="6345"/>
              </w:tabs>
              <w:spacing w:line="276" w:lineRule="auto"/>
              <w:jc w:val="center"/>
              <w:rPr>
                <w:rFonts w:ascii="Times New Roman" w:hAnsi="Times New Roman"/>
                <w:b/>
                <w:color w:val="000000"/>
                <w:sz w:val="25"/>
                <w:szCs w:val="25"/>
              </w:rPr>
            </w:pPr>
            <w:r w:rsidRPr="000C0D61">
              <w:rPr>
                <w:rFonts w:ascii="Times New Roman" w:hAnsi="Times New Roman"/>
                <w:b/>
                <w:color w:val="000000"/>
                <w:sz w:val="25"/>
                <w:szCs w:val="25"/>
                <w:lang w:bidi="ru-RU"/>
              </w:rPr>
              <w:t>Современное состояние 2019 г.</w:t>
            </w:r>
          </w:p>
        </w:tc>
        <w:tc>
          <w:tcPr>
            <w:tcW w:w="1559" w:type="dxa"/>
            <w:shd w:val="clear" w:color="auto" w:fill="A8D08D" w:themeFill="accent6" w:themeFillTint="99"/>
            <w:vAlign w:val="center"/>
          </w:tcPr>
          <w:p w:rsidR="003025A2" w:rsidRPr="000C0D61" w:rsidRDefault="003025A2" w:rsidP="0001334B">
            <w:pPr>
              <w:tabs>
                <w:tab w:val="left" w:pos="6345"/>
              </w:tabs>
              <w:spacing w:line="276" w:lineRule="auto"/>
              <w:jc w:val="center"/>
              <w:rPr>
                <w:rFonts w:ascii="Times New Roman" w:hAnsi="Times New Roman"/>
                <w:b/>
                <w:color w:val="000000"/>
                <w:sz w:val="25"/>
                <w:szCs w:val="25"/>
              </w:rPr>
            </w:pPr>
            <w:r w:rsidRPr="000C0D61">
              <w:rPr>
                <w:rFonts w:ascii="Times New Roman" w:hAnsi="Times New Roman"/>
                <w:b/>
                <w:color w:val="000000"/>
                <w:sz w:val="25"/>
                <w:szCs w:val="25"/>
                <w:lang w:bidi="ru-RU"/>
              </w:rPr>
              <w:t>Расчетный срок 2039 г.</w:t>
            </w:r>
          </w:p>
        </w:tc>
      </w:tr>
      <w:tr w:rsidR="003025A2" w:rsidRPr="000C0D61" w:rsidTr="0001334B">
        <w:trPr>
          <w:trHeight w:val="231"/>
        </w:trPr>
        <w:tc>
          <w:tcPr>
            <w:tcW w:w="5245" w:type="dxa"/>
            <w:shd w:val="clear" w:color="auto" w:fill="C5E0B3" w:themeFill="accent6" w:themeFillTint="66"/>
            <w:vAlign w:val="center"/>
          </w:tcPr>
          <w:p w:rsidR="003025A2" w:rsidRPr="000C0D61" w:rsidRDefault="003025A2" w:rsidP="0001334B">
            <w:pPr>
              <w:tabs>
                <w:tab w:val="left" w:pos="6345"/>
              </w:tabs>
              <w:spacing w:line="276" w:lineRule="auto"/>
              <w:ind w:firstLine="30"/>
              <w:rPr>
                <w:rFonts w:ascii="Times New Roman" w:hAnsi="Times New Roman"/>
                <w:sz w:val="25"/>
                <w:szCs w:val="25"/>
                <w:lang w:bidi="ru-RU"/>
              </w:rPr>
            </w:pPr>
            <w:r w:rsidRPr="000C0D61">
              <w:rPr>
                <w:rFonts w:ascii="Times New Roman" w:hAnsi="Times New Roman"/>
                <w:sz w:val="25"/>
                <w:szCs w:val="25"/>
                <w:lang w:bidi="ru-RU"/>
              </w:rPr>
              <w:t>Общая площадь земель сельского поселения в установленных границах, в т.ч.</w:t>
            </w:r>
          </w:p>
        </w:tc>
        <w:tc>
          <w:tcPr>
            <w:tcW w:w="1549" w:type="dxa"/>
            <w:shd w:val="clear" w:color="auto" w:fill="C5E0B3" w:themeFill="accent6" w:themeFillTint="66"/>
            <w:vAlign w:val="center"/>
          </w:tcPr>
          <w:p w:rsidR="003025A2" w:rsidRPr="000C0D61" w:rsidRDefault="003025A2" w:rsidP="0001334B">
            <w:pPr>
              <w:tabs>
                <w:tab w:val="left" w:pos="6345"/>
              </w:tabs>
              <w:spacing w:line="276" w:lineRule="auto"/>
              <w:jc w:val="center"/>
              <w:rPr>
                <w:rFonts w:ascii="Times New Roman" w:hAnsi="Times New Roman"/>
                <w:sz w:val="25"/>
                <w:szCs w:val="25"/>
                <w:lang w:val="en-US"/>
              </w:rPr>
            </w:pPr>
            <w:r w:rsidRPr="000C0D61">
              <w:rPr>
                <w:rFonts w:ascii="Times New Roman" w:hAnsi="Times New Roman"/>
                <w:sz w:val="25"/>
                <w:szCs w:val="25"/>
                <w:lang w:bidi="ru-RU"/>
              </w:rPr>
              <w:t>га</w:t>
            </w:r>
          </w:p>
        </w:tc>
        <w:tc>
          <w:tcPr>
            <w:tcW w:w="1712" w:type="dxa"/>
            <w:shd w:val="clear" w:color="auto" w:fill="C5E0B3" w:themeFill="accent6" w:themeFillTint="66"/>
            <w:vAlign w:val="center"/>
          </w:tcPr>
          <w:p w:rsidR="003025A2" w:rsidRPr="000C0D61" w:rsidRDefault="000C0D61" w:rsidP="0001334B">
            <w:pPr>
              <w:tabs>
                <w:tab w:val="left" w:pos="6345"/>
              </w:tabs>
              <w:spacing w:line="276" w:lineRule="auto"/>
              <w:jc w:val="center"/>
              <w:rPr>
                <w:rFonts w:ascii="Times New Roman" w:hAnsi="Times New Roman"/>
                <w:sz w:val="25"/>
                <w:szCs w:val="25"/>
              </w:rPr>
            </w:pPr>
            <w:r w:rsidRPr="000C0D61">
              <w:rPr>
                <w:rFonts w:ascii="Times New Roman" w:hAnsi="Times New Roman"/>
                <w:sz w:val="25"/>
                <w:szCs w:val="25"/>
              </w:rPr>
              <w:t>2488</w:t>
            </w:r>
          </w:p>
        </w:tc>
        <w:tc>
          <w:tcPr>
            <w:tcW w:w="1559" w:type="dxa"/>
            <w:shd w:val="clear" w:color="auto" w:fill="C5E0B3" w:themeFill="accent6" w:themeFillTint="66"/>
            <w:vAlign w:val="center"/>
          </w:tcPr>
          <w:p w:rsidR="003025A2" w:rsidRPr="000C0D61" w:rsidRDefault="000C0D61" w:rsidP="0001334B">
            <w:pPr>
              <w:tabs>
                <w:tab w:val="left" w:pos="6345"/>
              </w:tabs>
              <w:spacing w:line="276" w:lineRule="auto"/>
              <w:jc w:val="center"/>
              <w:rPr>
                <w:rFonts w:ascii="Times New Roman" w:hAnsi="Times New Roman"/>
                <w:sz w:val="25"/>
                <w:szCs w:val="25"/>
                <w:lang w:bidi="ru-RU"/>
              </w:rPr>
            </w:pPr>
            <w:r w:rsidRPr="000C0D61">
              <w:rPr>
                <w:rFonts w:ascii="Times New Roman" w:hAnsi="Times New Roman"/>
                <w:sz w:val="25"/>
                <w:szCs w:val="25"/>
                <w:lang w:bidi="ru-RU"/>
              </w:rPr>
              <w:t>2488</w:t>
            </w:r>
          </w:p>
        </w:tc>
      </w:tr>
      <w:tr w:rsidR="003025A2" w:rsidRPr="000C0D61" w:rsidTr="0001334B">
        <w:trPr>
          <w:trHeight w:val="430"/>
        </w:trPr>
        <w:tc>
          <w:tcPr>
            <w:tcW w:w="5245" w:type="dxa"/>
            <w:vAlign w:val="center"/>
          </w:tcPr>
          <w:p w:rsidR="003025A2" w:rsidRPr="000C0D61" w:rsidRDefault="003025A2" w:rsidP="0001334B">
            <w:pPr>
              <w:tabs>
                <w:tab w:val="left" w:pos="6345"/>
              </w:tabs>
              <w:spacing w:line="276" w:lineRule="auto"/>
              <w:ind w:firstLine="30"/>
              <w:rPr>
                <w:rFonts w:ascii="Times New Roman" w:hAnsi="Times New Roman"/>
                <w:sz w:val="25"/>
                <w:szCs w:val="25"/>
                <w:lang w:bidi="ru-RU"/>
              </w:rPr>
            </w:pPr>
            <w:r w:rsidRPr="000C0D61">
              <w:rPr>
                <w:rFonts w:ascii="Times New Roman" w:hAnsi="Times New Roman"/>
                <w:sz w:val="25"/>
                <w:szCs w:val="25"/>
                <w:lang w:bidi="ru-RU"/>
              </w:rPr>
              <w:t>Земли населенных пунктов всего, в т.ч.</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sz w:val="25"/>
                <w:szCs w:val="25"/>
                <w:lang w:val="en-US"/>
              </w:rPr>
            </w:pPr>
            <w:r w:rsidRPr="000C0D61">
              <w:rPr>
                <w:rFonts w:ascii="Times New Roman" w:hAnsi="Times New Roman"/>
                <w:sz w:val="25"/>
                <w:szCs w:val="25"/>
                <w:lang w:bidi="ru-RU"/>
              </w:rPr>
              <w:t>га</w:t>
            </w:r>
          </w:p>
        </w:tc>
        <w:tc>
          <w:tcPr>
            <w:tcW w:w="1712" w:type="dxa"/>
            <w:vAlign w:val="center"/>
          </w:tcPr>
          <w:p w:rsidR="003025A2" w:rsidRPr="000C0D61" w:rsidRDefault="003301BD" w:rsidP="0001334B">
            <w:pPr>
              <w:tabs>
                <w:tab w:val="left" w:pos="6345"/>
              </w:tabs>
              <w:spacing w:line="276" w:lineRule="auto"/>
              <w:jc w:val="center"/>
              <w:rPr>
                <w:rFonts w:ascii="Times New Roman" w:hAnsi="Times New Roman"/>
                <w:sz w:val="25"/>
                <w:szCs w:val="25"/>
              </w:rPr>
            </w:pPr>
            <w:r w:rsidRPr="000C0D61">
              <w:rPr>
                <w:rFonts w:ascii="Times New Roman" w:hAnsi="Times New Roman"/>
                <w:sz w:val="25"/>
                <w:szCs w:val="25"/>
              </w:rPr>
              <w:t>350</w:t>
            </w:r>
          </w:p>
        </w:tc>
        <w:tc>
          <w:tcPr>
            <w:tcW w:w="1559" w:type="dxa"/>
            <w:vAlign w:val="center"/>
          </w:tcPr>
          <w:p w:rsidR="003025A2" w:rsidRPr="000C0D61" w:rsidRDefault="003301BD" w:rsidP="0001334B">
            <w:pPr>
              <w:tabs>
                <w:tab w:val="left" w:pos="6345"/>
              </w:tabs>
              <w:spacing w:line="276" w:lineRule="auto"/>
              <w:jc w:val="center"/>
              <w:rPr>
                <w:rFonts w:ascii="Times New Roman" w:hAnsi="Times New Roman"/>
                <w:sz w:val="25"/>
                <w:szCs w:val="25"/>
              </w:rPr>
            </w:pPr>
            <w:r w:rsidRPr="000C0D61">
              <w:rPr>
                <w:rFonts w:ascii="Times New Roman" w:hAnsi="Times New Roman"/>
                <w:sz w:val="25"/>
                <w:szCs w:val="25"/>
              </w:rPr>
              <w:t>575,4</w:t>
            </w:r>
          </w:p>
        </w:tc>
      </w:tr>
      <w:tr w:rsidR="003025A2" w:rsidRPr="000C0D61" w:rsidTr="0001334B">
        <w:trPr>
          <w:trHeight w:val="454"/>
        </w:trPr>
        <w:tc>
          <w:tcPr>
            <w:tcW w:w="10065" w:type="dxa"/>
            <w:gridSpan w:val="4"/>
            <w:shd w:val="clear" w:color="auto" w:fill="C5E0B3" w:themeFill="accent6" w:themeFillTint="66"/>
            <w:vAlign w:val="center"/>
          </w:tcPr>
          <w:p w:rsidR="003025A2" w:rsidRPr="000C0D61" w:rsidRDefault="003025A2" w:rsidP="0001334B">
            <w:pPr>
              <w:tabs>
                <w:tab w:val="left" w:pos="6345"/>
              </w:tabs>
              <w:spacing w:line="276" w:lineRule="auto"/>
              <w:ind w:firstLine="28"/>
              <w:jc w:val="center"/>
              <w:rPr>
                <w:rFonts w:ascii="Times New Roman" w:hAnsi="Times New Roman"/>
                <w:b/>
                <w:sz w:val="25"/>
                <w:szCs w:val="25"/>
                <w:lang w:val="en-US"/>
              </w:rPr>
            </w:pPr>
            <w:r w:rsidRPr="000C0D61">
              <w:rPr>
                <w:rFonts w:ascii="Times New Roman" w:hAnsi="Times New Roman"/>
                <w:b/>
                <w:sz w:val="25"/>
                <w:szCs w:val="25"/>
                <w:lang w:bidi="ru-RU"/>
              </w:rPr>
              <w:t>Население</w:t>
            </w:r>
          </w:p>
        </w:tc>
      </w:tr>
      <w:tr w:rsidR="003025A2" w:rsidRPr="000C0D61" w:rsidTr="0001334B">
        <w:trPr>
          <w:trHeight w:val="203"/>
        </w:trPr>
        <w:tc>
          <w:tcPr>
            <w:tcW w:w="5245" w:type="dxa"/>
            <w:vAlign w:val="center"/>
          </w:tcPr>
          <w:p w:rsidR="003025A2" w:rsidRPr="000C0D61" w:rsidRDefault="003025A2" w:rsidP="0001334B">
            <w:pPr>
              <w:tabs>
                <w:tab w:val="left" w:pos="6345"/>
              </w:tabs>
              <w:spacing w:line="276" w:lineRule="auto"/>
              <w:ind w:firstLine="30"/>
              <w:rPr>
                <w:rFonts w:ascii="Times New Roman" w:hAnsi="Times New Roman"/>
                <w:sz w:val="25"/>
                <w:szCs w:val="25"/>
                <w:lang w:bidi="ru-RU"/>
              </w:rPr>
            </w:pPr>
            <w:r w:rsidRPr="000C0D61">
              <w:rPr>
                <w:rFonts w:ascii="Times New Roman" w:hAnsi="Times New Roman"/>
                <w:sz w:val="25"/>
                <w:szCs w:val="25"/>
                <w:lang w:bidi="ru-RU"/>
              </w:rPr>
              <w:t>Численность населения, всего</w:t>
            </w:r>
          </w:p>
        </w:tc>
        <w:tc>
          <w:tcPr>
            <w:tcW w:w="1549" w:type="dxa"/>
            <w:vAlign w:val="center"/>
          </w:tcPr>
          <w:p w:rsidR="003025A2" w:rsidRPr="000C0D61" w:rsidRDefault="003025A2" w:rsidP="0001334B">
            <w:pPr>
              <w:tabs>
                <w:tab w:val="left" w:pos="6345"/>
              </w:tabs>
              <w:spacing w:line="276" w:lineRule="auto"/>
              <w:ind w:firstLine="30"/>
              <w:jc w:val="center"/>
              <w:rPr>
                <w:rFonts w:ascii="Times New Roman" w:hAnsi="Times New Roman"/>
                <w:sz w:val="25"/>
                <w:szCs w:val="25"/>
                <w:lang w:bidi="ru-RU"/>
              </w:rPr>
            </w:pPr>
            <w:r w:rsidRPr="000C0D61">
              <w:rPr>
                <w:rFonts w:ascii="Times New Roman" w:hAnsi="Times New Roman"/>
                <w:sz w:val="25"/>
                <w:szCs w:val="25"/>
                <w:lang w:bidi="ru-RU"/>
              </w:rPr>
              <w:t>чел.</w:t>
            </w:r>
          </w:p>
        </w:tc>
        <w:tc>
          <w:tcPr>
            <w:tcW w:w="1712" w:type="dxa"/>
            <w:vAlign w:val="center"/>
          </w:tcPr>
          <w:p w:rsidR="003025A2" w:rsidRPr="000C0D61" w:rsidRDefault="003025A2" w:rsidP="0001334B">
            <w:pPr>
              <w:tabs>
                <w:tab w:val="left" w:pos="6345"/>
              </w:tabs>
              <w:spacing w:line="276" w:lineRule="auto"/>
              <w:ind w:firstLine="30"/>
              <w:jc w:val="center"/>
              <w:rPr>
                <w:rFonts w:ascii="Times New Roman" w:hAnsi="Times New Roman"/>
                <w:sz w:val="25"/>
                <w:szCs w:val="25"/>
                <w:lang w:bidi="ru-RU"/>
              </w:rPr>
            </w:pPr>
            <w:r w:rsidRPr="000C0D61">
              <w:rPr>
                <w:rFonts w:ascii="Times New Roman" w:hAnsi="Times New Roman"/>
                <w:sz w:val="25"/>
                <w:szCs w:val="25"/>
                <w:lang w:bidi="ru-RU"/>
              </w:rPr>
              <w:t>3321</w:t>
            </w:r>
          </w:p>
        </w:tc>
        <w:tc>
          <w:tcPr>
            <w:tcW w:w="1559" w:type="dxa"/>
            <w:vAlign w:val="center"/>
          </w:tcPr>
          <w:p w:rsidR="003025A2" w:rsidRPr="000C0D61" w:rsidRDefault="003025A2" w:rsidP="0001334B">
            <w:pPr>
              <w:tabs>
                <w:tab w:val="left" w:pos="6345"/>
              </w:tabs>
              <w:spacing w:line="276" w:lineRule="auto"/>
              <w:ind w:firstLine="30"/>
              <w:jc w:val="center"/>
              <w:rPr>
                <w:rFonts w:ascii="Times New Roman" w:hAnsi="Times New Roman"/>
                <w:sz w:val="25"/>
                <w:szCs w:val="25"/>
                <w:lang w:bidi="ru-RU"/>
              </w:rPr>
            </w:pPr>
            <w:r w:rsidRPr="000C0D61">
              <w:rPr>
                <w:rFonts w:ascii="Times New Roman" w:hAnsi="Times New Roman"/>
                <w:sz w:val="25"/>
                <w:szCs w:val="25"/>
                <w:lang w:bidi="ru-RU"/>
              </w:rPr>
              <w:t>4309</w:t>
            </w:r>
          </w:p>
        </w:tc>
      </w:tr>
      <w:tr w:rsidR="003025A2" w:rsidRPr="000C0D61" w:rsidTr="0001334B">
        <w:trPr>
          <w:trHeight w:val="279"/>
        </w:trPr>
        <w:tc>
          <w:tcPr>
            <w:tcW w:w="5245" w:type="dxa"/>
            <w:vAlign w:val="center"/>
          </w:tcPr>
          <w:p w:rsidR="003025A2" w:rsidRPr="000C0D61" w:rsidRDefault="003025A2" w:rsidP="0001334B">
            <w:pPr>
              <w:tabs>
                <w:tab w:val="left" w:pos="6345"/>
              </w:tabs>
              <w:spacing w:line="276" w:lineRule="auto"/>
              <w:ind w:firstLine="30"/>
              <w:rPr>
                <w:rFonts w:ascii="Times New Roman" w:hAnsi="Times New Roman"/>
                <w:sz w:val="25"/>
                <w:szCs w:val="25"/>
                <w:lang w:bidi="ru-RU"/>
              </w:rPr>
            </w:pPr>
            <w:r w:rsidRPr="000C0D61">
              <w:rPr>
                <w:rFonts w:ascii="Times New Roman" w:hAnsi="Times New Roman"/>
                <w:sz w:val="25"/>
                <w:szCs w:val="25"/>
                <w:lang w:bidi="ru-RU"/>
              </w:rPr>
              <w:t>Возрастная структура населения:</w:t>
            </w:r>
          </w:p>
        </w:tc>
        <w:tc>
          <w:tcPr>
            <w:tcW w:w="1549" w:type="dxa"/>
            <w:vAlign w:val="center"/>
          </w:tcPr>
          <w:p w:rsidR="003025A2" w:rsidRPr="000C0D61" w:rsidRDefault="003025A2" w:rsidP="0001334B">
            <w:pPr>
              <w:tabs>
                <w:tab w:val="left" w:pos="6345"/>
              </w:tabs>
              <w:spacing w:line="276" w:lineRule="auto"/>
              <w:ind w:firstLine="30"/>
              <w:jc w:val="center"/>
              <w:rPr>
                <w:rFonts w:ascii="Times New Roman" w:hAnsi="Times New Roman"/>
                <w:sz w:val="25"/>
                <w:szCs w:val="25"/>
                <w:lang w:bidi="ru-RU"/>
              </w:rPr>
            </w:pPr>
          </w:p>
        </w:tc>
        <w:tc>
          <w:tcPr>
            <w:tcW w:w="1712" w:type="dxa"/>
            <w:vAlign w:val="center"/>
          </w:tcPr>
          <w:p w:rsidR="003025A2" w:rsidRPr="000C0D61" w:rsidRDefault="003025A2" w:rsidP="0001334B">
            <w:pPr>
              <w:tabs>
                <w:tab w:val="left" w:pos="6345"/>
              </w:tabs>
              <w:spacing w:line="276" w:lineRule="auto"/>
              <w:ind w:firstLine="30"/>
              <w:jc w:val="center"/>
              <w:rPr>
                <w:rFonts w:ascii="Times New Roman" w:hAnsi="Times New Roman"/>
                <w:sz w:val="25"/>
                <w:szCs w:val="25"/>
                <w:lang w:bidi="ru-RU"/>
              </w:rPr>
            </w:pPr>
          </w:p>
        </w:tc>
        <w:tc>
          <w:tcPr>
            <w:tcW w:w="1559" w:type="dxa"/>
            <w:vAlign w:val="center"/>
          </w:tcPr>
          <w:p w:rsidR="003025A2" w:rsidRPr="000C0D61" w:rsidRDefault="003025A2" w:rsidP="0001334B">
            <w:pPr>
              <w:tabs>
                <w:tab w:val="left" w:pos="6345"/>
              </w:tabs>
              <w:spacing w:line="276" w:lineRule="auto"/>
              <w:ind w:firstLine="30"/>
              <w:jc w:val="center"/>
              <w:rPr>
                <w:rFonts w:ascii="Times New Roman" w:hAnsi="Times New Roman"/>
                <w:sz w:val="25"/>
                <w:szCs w:val="25"/>
                <w:lang w:bidi="ru-RU"/>
              </w:rPr>
            </w:pPr>
          </w:p>
        </w:tc>
      </w:tr>
      <w:tr w:rsidR="003025A2" w:rsidRPr="000C0D61" w:rsidTr="0001334B">
        <w:trPr>
          <w:trHeight w:val="369"/>
        </w:trPr>
        <w:tc>
          <w:tcPr>
            <w:tcW w:w="5245" w:type="dxa"/>
            <w:vAlign w:val="center"/>
          </w:tcPr>
          <w:p w:rsidR="003025A2" w:rsidRPr="000C0D61" w:rsidRDefault="003025A2" w:rsidP="0001334B">
            <w:pPr>
              <w:tabs>
                <w:tab w:val="left" w:pos="6345"/>
              </w:tabs>
              <w:spacing w:line="276" w:lineRule="auto"/>
              <w:ind w:firstLine="30"/>
              <w:rPr>
                <w:rFonts w:ascii="Times New Roman" w:hAnsi="Times New Roman"/>
                <w:sz w:val="25"/>
                <w:szCs w:val="25"/>
                <w:lang w:bidi="ru-RU"/>
              </w:rPr>
            </w:pPr>
            <w:r w:rsidRPr="000C0D61">
              <w:rPr>
                <w:rFonts w:ascii="Times New Roman" w:hAnsi="Times New Roman"/>
                <w:sz w:val="25"/>
                <w:szCs w:val="25"/>
                <w:lang w:bidi="ru-RU"/>
              </w:rPr>
              <w:t>Население моложе трудоспособного возраста</w:t>
            </w:r>
          </w:p>
        </w:tc>
        <w:tc>
          <w:tcPr>
            <w:tcW w:w="1549" w:type="dxa"/>
            <w:vAlign w:val="center"/>
          </w:tcPr>
          <w:p w:rsidR="003025A2" w:rsidRPr="000C0D61" w:rsidRDefault="003025A2" w:rsidP="0001334B">
            <w:pPr>
              <w:tabs>
                <w:tab w:val="left" w:pos="6345"/>
              </w:tabs>
              <w:spacing w:line="276" w:lineRule="auto"/>
              <w:ind w:firstLine="30"/>
              <w:jc w:val="center"/>
              <w:rPr>
                <w:rFonts w:ascii="Times New Roman" w:hAnsi="Times New Roman"/>
                <w:sz w:val="25"/>
                <w:szCs w:val="25"/>
                <w:lang w:bidi="ru-RU"/>
              </w:rPr>
            </w:pPr>
            <w:r w:rsidRPr="000C0D61">
              <w:rPr>
                <w:rFonts w:ascii="Times New Roman" w:hAnsi="Times New Roman"/>
                <w:sz w:val="25"/>
                <w:szCs w:val="25"/>
                <w:lang w:bidi="ru-RU"/>
              </w:rPr>
              <w:t>чел.</w:t>
            </w:r>
          </w:p>
        </w:tc>
        <w:tc>
          <w:tcPr>
            <w:tcW w:w="1712" w:type="dxa"/>
            <w:vAlign w:val="center"/>
          </w:tcPr>
          <w:p w:rsidR="003025A2" w:rsidRPr="000C0D61" w:rsidRDefault="003025A2" w:rsidP="0001334B">
            <w:pPr>
              <w:tabs>
                <w:tab w:val="left" w:pos="6345"/>
              </w:tabs>
              <w:spacing w:line="276" w:lineRule="auto"/>
              <w:ind w:firstLine="30"/>
              <w:jc w:val="center"/>
              <w:rPr>
                <w:rFonts w:ascii="Times New Roman" w:hAnsi="Times New Roman"/>
                <w:sz w:val="25"/>
                <w:szCs w:val="25"/>
                <w:lang w:bidi="ru-RU"/>
              </w:rPr>
            </w:pPr>
            <w:r w:rsidRPr="000C0D61">
              <w:rPr>
                <w:rFonts w:ascii="Times New Roman" w:hAnsi="Times New Roman"/>
                <w:sz w:val="25"/>
                <w:szCs w:val="25"/>
                <w:lang w:bidi="ru-RU"/>
              </w:rPr>
              <w:t>896</w:t>
            </w:r>
          </w:p>
        </w:tc>
        <w:tc>
          <w:tcPr>
            <w:tcW w:w="1559" w:type="dxa"/>
            <w:vAlign w:val="center"/>
          </w:tcPr>
          <w:p w:rsidR="003025A2" w:rsidRPr="000C0D61" w:rsidRDefault="003025A2" w:rsidP="0001334B">
            <w:pPr>
              <w:tabs>
                <w:tab w:val="left" w:pos="6345"/>
              </w:tabs>
              <w:spacing w:line="276" w:lineRule="auto"/>
              <w:ind w:firstLine="30"/>
              <w:jc w:val="center"/>
              <w:rPr>
                <w:rFonts w:ascii="Times New Roman" w:hAnsi="Times New Roman"/>
                <w:sz w:val="25"/>
                <w:szCs w:val="25"/>
                <w:lang w:bidi="ru-RU"/>
              </w:rPr>
            </w:pPr>
            <w:r w:rsidRPr="000C0D61">
              <w:rPr>
                <w:rFonts w:ascii="Times New Roman" w:hAnsi="Times New Roman"/>
                <w:sz w:val="25"/>
                <w:szCs w:val="25"/>
                <w:lang w:bidi="ru-RU"/>
              </w:rPr>
              <w:t>1163</w:t>
            </w:r>
          </w:p>
        </w:tc>
      </w:tr>
      <w:tr w:rsidR="003025A2" w:rsidRPr="000C0D61" w:rsidTr="0001334B">
        <w:trPr>
          <w:trHeight w:val="275"/>
        </w:trPr>
        <w:tc>
          <w:tcPr>
            <w:tcW w:w="5245" w:type="dxa"/>
            <w:vAlign w:val="center"/>
          </w:tcPr>
          <w:p w:rsidR="003025A2" w:rsidRPr="000C0D61" w:rsidRDefault="003025A2" w:rsidP="0001334B">
            <w:pPr>
              <w:tabs>
                <w:tab w:val="left" w:pos="6345"/>
              </w:tabs>
              <w:spacing w:line="276" w:lineRule="auto"/>
              <w:rPr>
                <w:rFonts w:cs="Times New Roman"/>
              </w:rPr>
            </w:pPr>
            <w:r w:rsidRPr="000C0D61">
              <w:rPr>
                <w:rFonts w:ascii="Times New Roman" w:hAnsi="Times New Roman" w:cs="Times New Roman"/>
                <w:sz w:val="25"/>
                <w:szCs w:val="25"/>
                <w:lang w:bidi="ru-RU"/>
              </w:rPr>
              <w:t>Население в трудоспособном возрасте</w:t>
            </w:r>
          </w:p>
        </w:tc>
        <w:tc>
          <w:tcPr>
            <w:tcW w:w="1549" w:type="dxa"/>
            <w:vAlign w:val="center"/>
          </w:tcPr>
          <w:p w:rsidR="003025A2" w:rsidRPr="000C0D61" w:rsidRDefault="003025A2" w:rsidP="0001334B">
            <w:pPr>
              <w:tabs>
                <w:tab w:val="left" w:pos="6345"/>
              </w:tabs>
              <w:spacing w:line="276" w:lineRule="auto"/>
              <w:ind w:firstLine="36"/>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чел.</w:t>
            </w:r>
          </w:p>
        </w:tc>
        <w:tc>
          <w:tcPr>
            <w:tcW w:w="1712" w:type="dxa"/>
            <w:vAlign w:val="center"/>
          </w:tcPr>
          <w:p w:rsidR="003025A2" w:rsidRPr="000C0D61" w:rsidRDefault="003025A2" w:rsidP="0001334B">
            <w:pPr>
              <w:tabs>
                <w:tab w:val="left" w:pos="6345"/>
              </w:tabs>
              <w:spacing w:line="276" w:lineRule="auto"/>
              <w:ind w:firstLine="36"/>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2128</w:t>
            </w:r>
          </w:p>
        </w:tc>
        <w:tc>
          <w:tcPr>
            <w:tcW w:w="1559" w:type="dxa"/>
            <w:vAlign w:val="center"/>
          </w:tcPr>
          <w:p w:rsidR="003025A2" w:rsidRPr="000C0D61" w:rsidRDefault="003025A2" w:rsidP="0001334B">
            <w:pPr>
              <w:tabs>
                <w:tab w:val="left" w:pos="6345"/>
              </w:tabs>
              <w:spacing w:line="276" w:lineRule="auto"/>
              <w:ind w:firstLine="36"/>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2757</w:t>
            </w:r>
          </w:p>
        </w:tc>
      </w:tr>
      <w:tr w:rsidR="003025A2" w:rsidRPr="000C0D61" w:rsidTr="0001334B">
        <w:trPr>
          <w:trHeight w:val="393"/>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Население старше трудоспособного возраста</w:t>
            </w:r>
          </w:p>
        </w:tc>
        <w:tc>
          <w:tcPr>
            <w:tcW w:w="1549" w:type="dxa"/>
            <w:vAlign w:val="center"/>
          </w:tcPr>
          <w:p w:rsidR="003025A2" w:rsidRPr="000C0D61" w:rsidRDefault="003025A2" w:rsidP="0001334B">
            <w:pPr>
              <w:tabs>
                <w:tab w:val="left" w:pos="6345"/>
              </w:tabs>
              <w:spacing w:line="276" w:lineRule="auto"/>
              <w:ind w:firstLine="36"/>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чел.</w:t>
            </w:r>
          </w:p>
        </w:tc>
        <w:tc>
          <w:tcPr>
            <w:tcW w:w="1712" w:type="dxa"/>
            <w:vAlign w:val="center"/>
          </w:tcPr>
          <w:p w:rsidR="003025A2" w:rsidRPr="000C0D61" w:rsidRDefault="003025A2" w:rsidP="0001334B">
            <w:pPr>
              <w:tabs>
                <w:tab w:val="left" w:pos="6345"/>
              </w:tabs>
              <w:spacing w:line="276" w:lineRule="auto"/>
              <w:ind w:firstLine="36"/>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297</w:t>
            </w:r>
          </w:p>
        </w:tc>
        <w:tc>
          <w:tcPr>
            <w:tcW w:w="1559" w:type="dxa"/>
            <w:vAlign w:val="center"/>
          </w:tcPr>
          <w:p w:rsidR="003025A2" w:rsidRPr="000C0D61" w:rsidRDefault="003025A2" w:rsidP="0001334B">
            <w:pPr>
              <w:tabs>
                <w:tab w:val="left" w:pos="6345"/>
              </w:tabs>
              <w:spacing w:line="276" w:lineRule="auto"/>
              <w:ind w:firstLine="36"/>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389</w:t>
            </w:r>
          </w:p>
        </w:tc>
      </w:tr>
      <w:tr w:rsidR="003025A2" w:rsidRPr="000C0D61" w:rsidTr="0001334B">
        <w:trPr>
          <w:trHeight w:val="469"/>
        </w:trPr>
        <w:tc>
          <w:tcPr>
            <w:tcW w:w="10065" w:type="dxa"/>
            <w:gridSpan w:val="4"/>
            <w:shd w:val="clear" w:color="auto" w:fill="C5E0B3" w:themeFill="accent6" w:themeFillTint="66"/>
            <w:vAlign w:val="center"/>
          </w:tcPr>
          <w:p w:rsidR="003025A2" w:rsidRPr="000C0D61" w:rsidRDefault="003025A2" w:rsidP="0001334B">
            <w:pPr>
              <w:tabs>
                <w:tab w:val="left" w:pos="6345"/>
              </w:tabs>
              <w:spacing w:line="276" w:lineRule="auto"/>
              <w:ind w:firstLine="34"/>
              <w:jc w:val="center"/>
              <w:rPr>
                <w:rFonts w:ascii="Times New Roman" w:hAnsi="Times New Roman" w:cs="Times New Roman"/>
                <w:b/>
                <w:sz w:val="25"/>
                <w:szCs w:val="25"/>
                <w:lang w:bidi="ru-RU"/>
              </w:rPr>
            </w:pPr>
            <w:r w:rsidRPr="000C0D61">
              <w:rPr>
                <w:rFonts w:ascii="Times New Roman" w:hAnsi="Times New Roman" w:cs="Times New Roman"/>
                <w:b/>
                <w:sz w:val="25"/>
                <w:szCs w:val="25"/>
                <w:lang w:bidi="ru-RU"/>
              </w:rPr>
              <w:t>Жилищный фонд</w:t>
            </w:r>
          </w:p>
        </w:tc>
      </w:tr>
      <w:tr w:rsidR="003025A2" w:rsidRPr="000C0D61" w:rsidTr="0001334B">
        <w:trPr>
          <w:trHeight w:val="363"/>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Площадь жилищного фонда</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м</w:t>
            </w:r>
            <w:r w:rsidRPr="000C0D61">
              <w:rPr>
                <w:rFonts w:ascii="Times New Roman" w:hAnsi="Times New Roman" w:cs="Times New Roman"/>
                <w:sz w:val="25"/>
                <w:szCs w:val="25"/>
                <w:vertAlign w:val="superscript"/>
                <w:lang w:bidi="ru-RU"/>
              </w:rPr>
              <w:t>2</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66752</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129270</w:t>
            </w:r>
          </w:p>
        </w:tc>
      </w:tr>
      <w:tr w:rsidR="003025A2" w:rsidRPr="000C0D61" w:rsidTr="0001334B">
        <w:trPr>
          <w:trHeight w:val="269"/>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Новое жилищное строительство:</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r>
      <w:tr w:rsidR="003025A2" w:rsidRPr="000C0D61" w:rsidTr="0001334B">
        <w:trPr>
          <w:trHeight w:val="274"/>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 на 1 очередь строительства</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м</w:t>
            </w:r>
            <w:r w:rsidRPr="000C0D61">
              <w:rPr>
                <w:rFonts w:ascii="Times New Roman" w:hAnsi="Times New Roman" w:cs="Times New Roman"/>
                <w:sz w:val="25"/>
                <w:szCs w:val="25"/>
                <w:vertAlign w:val="superscript"/>
                <w:lang w:bidi="ru-RU"/>
              </w:rPr>
              <w:t>2</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22448</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r>
      <w:tr w:rsidR="003025A2" w:rsidRPr="000C0D61" w:rsidTr="0001334B">
        <w:trPr>
          <w:trHeight w:val="307"/>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 на расчетный срок</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vertAlign w:val="superscript"/>
                <w:lang w:bidi="ru-RU"/>
              </w:rPr>
            </w:pPr>
            <w:r w:rsidRPr="000C0D61">
              <w:rPr>
                <w:rFonts w:ascii="Times New Roman" w:hAnsi="Times New Roman" w:cs="Times New Roman"/>
                <w:sz w:val="25"/>
                <w:szCs w:val="25"/>
                <w:lang w:bidi="ru-RU"/>
              </w:rPr>
              <w:t>м</w:t>
            </w:r>
            <w:r w:rsidRPr="000C0D61">
              <w:rPr>
                <w:rFonts w:ascii="Times New Roman" w:hAnsi="Times New Roman" w:cs="Times New Roman"/>
                <w:sz w:val="25"/>
                <w:szCs w:val="25"/>
                <w:vertAlign w:val="superscript"/>
                <w:lang w:bidi="ru-RU"/>
              </w:rPr>
              <w:t>2</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62518</w:t>
            </w:r>
          </w:p>
        </w:tc>
      </w:tr>
      <w:tr w:rsidR="003025A2" w:rsidRPr="000C0D61" w:rsidTr="0001334B">
        <w:trPr>
          <w:trHeight w:val="383"/>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Средняя обеспеченность населения жилой площадью</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м</w:t>
            </w:r>
            <w:r w:rsidRPr="000C0D61">
              <w:rPr>
                <w:rFonts w:ascii="Times New Roman" w:hAnsi="Times New Roman" w:cs="Times New Roman"/>
                <w:sz w:val="25"/>
                <w:szCs w:val="25"/>
                <w:vertAlign w:val="superscript"/>
                <w:lang w:bidi="ru-RU"/>
              </w:rPr>
              <w:t>2</w:t>
            </w:r>
            <w:r w:rsidRPr="000C0D61">
              <w:rPr>
                <w:rFonts w:ascii="Times New Roman" w:hAnsi="Times New Roman" w:cs="Times New Roman"/>
                <w:sz w:val="25"/>
                <w:szCs w:val="25"/>
                <w:lang w:bidi="ru-RU"/>
              </w:rPr>
              <w:t>/чел.</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20</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30</w:t>
            </w:r>
          </w:p>
        </w:tc>
      </w:tr>
      <w:tr w:rsidR="003025A2" w:rsidRPr="000C0D61" w:rsidTr="0001334B">
        <w:trPr>
          <w:trHeight w:val="469"/>
        </w:trPr>
        <w:tc>
          <w:tcPr>
            <w:tcW w:w="5245" w:type="dxa"/>
            <w:vAlign w:val="center"/>
          </w:tcPr>
          <w:p w:rsidR="003025A2" w:rsidRPr="000C0D61" w:rsidRDefault="003025A2" w:rsidP="0001334B">
            <w:pPr>
              <w:tabs>
                <w:tab w:val="left" w:pos="6345"/>
              </w:tabs>
              <w:spacing w:line="276" w:lineRule="auto"/>
              <w:ind w:firstLine="34"/>
              <w:rPr>
                <w:rFonts w:ascii="Times New Roman" w:hAnsi="Times New Roman" w:cs="Times New Roman"/>
                <w:b/>
                <w:sz w:val="25"/>
                <w:szCs w:val="25"/>
                <w:lang w:bidi="ru-RU"/>
              </w:rPr>
            </w:pPr>
            <w:r w:rsidRPr="000C0D61">
              <w:rPr>
                <w:rFonts w:ascii="Times New Roman" w:hAnsi="Times New Roman" w:cs="Times New Roman"/>
                <w:b/>
                <w:sz w:val="25"/>
                <w:szCs w:val="25"/>
                <w:lang w:bidi="ru-RU"/>
              </w:rPr>
              <w:t>Обеспеченность жилищного фонда:</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 общего жилищного фонда</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r>
      <w:tr w:rsidR="003025A2" w:rsidRPr="000C0D61" w:rsidTr="0001334B">
        <w:trPr>
          <w:trHeight w:val="265"/>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водоснабжением</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97</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100</w:t>
            </w:r>
          </w:p>
        </w:tc>
      </w:tr>
      <w:tr w:rsidR="003025A2" w:rsidRPr="000C0D61" w:rsidTr="0001334B">
        <w:trPr>
          <w:trHeight w:val="213"/>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водоотведением</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90</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100</w:t>
            </w:r>
          </w:p>
        </w:tc>
      </w:tr>
      <w:tr w:rsidR="003025A2" w:rsidRPr="000C0D61" w:rsidTr="0001334B">
        <w:trPr>
          <w:trHeight w:val="303"/>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газоснабжением</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98</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100</w:t>
            </w:r>
          </w:p>
        </w:tc>
      </w:tr>
      <w:tr w:rsidR="003025A2" w:rsidRPr="000C0D61" w:rsidTr="0001334B">
        <w:trPr>
          <w:trHeight w:val="237"/>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электроснабжением</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90</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100</w:t>
            </w:r>
          </w:p>
        </w:tc>
      </w:tr>
      <w:tr w:rsidR="003025A2" w:rsidRPr="000C0D61" w:rsidTr="0001334B">
        <w:trPr>
          <w:trHeight w:val="327"/>
        </w:trPr>
        <w:tc>
          <w:tcPr>
            <w:tcW w:w="5245" w:type="dxa"/>
            <w:vAlign w:val="center"/>
          </w:tcPr>
          <w:p w:rsidR="003025A2" w:rsidRPr="000C0D61" w:rsidRDefault="003025A2" w:rsidP="0001334B">
            <w:pPr>
              <w:tabs>
                <w:tab w:val="left" w:pos="6345"/>
              </w:tabs>
              <w:ind w:firstLine="36"/>
              <w:rPr>
                <w:rFonts w:ascii="Times New Roman" w:hAnsi="Times New Roman" w:cs="Times New Roman"/>
                <w:b/>
                <w:sz w:val="25"/>
                <w:szCs w:val="25"/>
                <w:lang w:bidi="ru-RU"/>
              </w:rPr>
            </w:pPr>
            <w:r w:rsidRPr="000C0D61">
              <w:rPr>
                <w:rFonts w:ascii="Times New Roman" w:hAnsi="Times New Roman" w:cs="Times New Roman"/>
                <w:b/>
                <w:sz w:val="25"/>
                <w:szCs w:val="25"/>
                <w:lang w:bidi="ru-RU"/>
              </w:rPr>
              <w:t>Объекты соцкультбыта</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r>
      <w:tr w:rsidR="003025A2" w:rsidRPr="000C0D61" w:rsidTr="0001334B">
        <w:trPr>
          <w:trHeight w:val="275"/>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Детские дошкольные учреждения</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место</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250</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+100</w:t>
            </w:r>
          </w:p>
        </w:tc>
      </w:tr>
      <w:tr w:rsidR="003025A2" w:rsidRPr="000C0D61" w:rsidTr="0001334B">
        <w:trPr>
          <w:trHeight w:val="209"/>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Общеобразовательные школы</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место</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500</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+100</w:t>
            </w:r>
          </w:p>
        </w:tc>
      </w:tr>
      <w:tr w:rsidR="003025A2" w:rsidRPr="000C0D61" w:rsidTr="0001334B">
        <w:trPr>
          <w:trHeight w:val="299"/>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Предприятия общественного питания</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пос. места</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95</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+77</w:t>
            </w:r>
          </w:p>
        </w:tc>
      </w:tr>
      <w:tr w:rsidR="003025A2" w:rsidRPr="000C0D61" w:rsidTr="0001334B">
        <w:trPr>
          <w:trHeight w:val="247"/>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Аптеки</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м</w:t>
            </w:r>
            <w:r w:rsidRPr="000C0D61">
              <w:rPr>
                <w:rFonts w:ascii="Times New Roman" w:hAnsi="Times New Roman" w:cs="Times New Roman"/>
                <w:sz w:val="25"/>
                <w:szCs w:val="25"/>
                <w:vertAlign w:val="superscript"/>
                <w:lang w:bidi="ru-RU"/>
              </w:rPr>
              <w:t>2</w:t>
            </w: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80</w:t>
            </w: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w:t>
            </w:r>
          </w:p>
        </w:tc>
      </w:tr>
      <w:tr w:rsidR="003025A2" w:rsidRPr="000C0D61" w:rsidTr="0001334B">
        <w:trPr>
          <w:trHeight w:val="469"/>
        </w:trPr>
        <w:tc>
          <w:tcPr>
            <w:tcW w:w="10065" w:type="dxa"/>
            <w:gridSpan w:val="4"/>
            <w:shd w:val="clear" w:color="auto" w:fill="C5E0B3" w:themeFill="accent6" w:themeFillTint="66"/>
            <w:vAlign w:val="center"/>
          </w:tcPr>
          <w:p w:rsidR="003025A2" w:rsidRPr="000C0D61" w:rsidRDefault="003025A2" w:rsidP="0001334B">
            <w:pPr>
              <w:tabs>
                <w:tab w:val="left" w:pos="6345"/>
              </w:tabs>
              <w:spacing w:line="276" w:lineRule="auto"/>
              <w:ind w:firstLine="34"/>
              <w:jc w:val="center"/>
              <w:rPr>
                <w:rFonts w:ascii="Times New Roman" w:hAnsi="Times New Roman" w:cs="Times New Roman"/>
                <w:b/>
                <w:sz w:val="25"/>
                <w:szCs w:val="25"/>
                <w:lang w:bidi="ru-RU"/>
              </w:rPr>
            </w:pPr>
            <w:r w:rsidRPr="000C0D61">
              <w:rPr>
                <w:rFonts w:ascii="Times New Roman" w:hAnsi="Times New Roman" w:cs="Times New Roman"/>
                <w:b/>
                <w:sz w:val="25"/>
                <w:szCs w:val="25"/>
                <w:lang w:bidi="ru-RU"/>
              </w:rPr>
              <w:t>Инженерная инфраструктура и благоустройство территории</w:t>
            </w:r>
          </w:p>
        </w:tc>
      </w:tr>
      <w:tr w:rsidR="003025A2" w:rsidRPr="000C0D61" w:rsidTr="0001334B">
        <w:trPr>
          <w:trHeight w:val="273"/>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b/>
                <w:sz w:val="25"/>
                <w:szCs w:val="25"/>
                <w:lang w:bidi="ru-RU"/>
              </w:rPr>
            </w:pPr>
            <w:r w:rsidRPr="000C0D61">
              <w:rPr>
                <w:rFonts w:ascii="Times New Roman" w:hAnsi="Times New Roman" w:cs="Times New Roman"/>
                <w:b/>
                <w:sz w:val="25"/>
                <w:szCs w:val="25"/>
                <w:lang w:bidi="ru-RU"/>
              </w:rPr>
              <w:t>Водоснабжение:</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c>
          <w:tcPr>
            <w:tcW w:w="1712"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c>
          <w:tcPr>
            <w:tcW w:w="155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r>
      <w:tr w:rsidR="003025A2" w:rsidRPr="000C0D61" w:rsidTr="0001334B">
        <w:trPr>
          <w:trHeight w:val="221"/>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Водопотребление, всего</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м</w:t>
            </w:r>
            <w:r w:rsidRPr="000C0D61">
              <w:rPr>
                <w:rFonts w:ascii="Times New Roman" w:hAnsi="Times New Roman" w:cs="Times New Roman"/>
                <w:sz w:val="25"/>
                <w:szCs w:val="25"/>
                <w:vertAlign w:val="superscript"/>
                <w:lang w:bidi="ru-RU"/>
              </w:rPr>
              <w:t>3</w:t>
            </w:r>
            <w:r w:rsidRPr="000C0D61">
              <w:rPr>
                <w:rFonts w:ascii="Times New Roman" w:hAnsi="Times New Roman" w:cs="Times New Roman"/>
                <w:sz w:val="25"/>
                <w:szCs w:val="25"/>
                <w:lang w:bidi="ru-RU"/>
              </w:rPr>
              <w:t>/сут</w:t>
            </w: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417,219</w:t>
            </w: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493,253</w:t>
            </w:r>
          </w:p>
        </w:tc>
      </w:tr>
      <w:tr w:rsidR="003025A2" w:rsidRPr="000C0D61" w:rsidTr="0001334B">
        <w:trPr>
          <w:trHeight w:val="596"/>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Среднесуточное водопотребление на 1 чел.</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л\сут на чел.</w:t>
            </w: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150</w:t>
            </w:r>
          </w:p>
        </w:tc>
      </w:tr>
      <w:tr w:rsidR="003025A2" w:rsidRPr="000C0D61" w:rsidTr="0001334B">
        <w:trPr>
          <w:trHeight w:val="337"/>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Протяженность водопроводов</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км</w:t>
            </w: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10</w:t>
            </w: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p>
        </w:tc>
      </w:tr>
      <w:tr w:rsidR="003025A2" w:rsidRPr="000C0D61" w:rsidTr="0001334B">
        <w:trPr>
          <w:trHeight w:val="268"/>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b/>
                <w:sz w:val="25"/>
                <w:szCs w:val="25"/>
                <w:lang w:bidi="ru-RU"/>
              </w:rPr>
            </w:pPr>
            <w:r w:rsidRPr="000C0D61">
              <w:rPr>
                <w:rFonts w:ascii="Times New Roman" w:hAnsi="Times New Roman" w:cs="Times New Roman"/>
                <w:b/>
                <w:sz w:val="25"/>
                <w:szCs w:val="25"/>
                <w:lang w:bidi="ru-RU"/>
              </w:rPr>
              <w:lastRenderedPageBreak/>
              <w:t>Канализация/водоотведение</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p>
        </w:tc>
      </w:tr>
      <w:tr w:rsidR="003025A2" w:rsidRPr="000C0D61" w:rsidTr="0001334B">
        <w:trPr>
          <w:trHeight w:val="202"/>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Водоотведение, всего</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val="en-US"/>
              </w:rPr>
            </w:pPr>
            <w:r w:rsidRPr="000C0D61">
              <w:rPr>
                <w:rFonts w:ascii="Times New Roman" w:hAnsi="Times New Roman" w:cs="Times New Roman"/>
                <w:sz w:val="25"/>
                <w:szCs w:val="25"/>
                <w:lang w:bidi="ru-RU"/>
              </w:rPr>
              <w:t>м</w:t>
            </w:r>
            <w:r w:rsidRPr="000C0D61">
              <w:rPr>
                <w:rFonts w:ascii="Times New Roman" w:hAnsi="Times New Roman" w:cs="Times New Roman"/>
                <w:sz w:val="25"/>
                <w:szCs w:val="25"/>
                <w:vertAlign w:val="superscript"/>
                <w:lang w:bidi="ru-RU"/>
              </w:rPr>
              <w:t>3</w:t>
            </w:r>
            <w:r w:rsidRPr="000C0D61">
              <w:rPr>
                <w:rFonts w:ascii="Times New Roman" w:hAnsi="Times New Roman" w:cs="Times New Roman"/>
                <w:sz w:val="25"/>
                <w:szCs w:val="25"/>
                <w:lang w:bidi="ru-RU"/>
              </w:rPr>
              <w:t>/сут</w:t>
            </w: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w:t>
            </w: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w:t>
            </w:r>
          </w:p>
        </w:tc>
      </w:tr>
      <w:tr w:rsidR="003025A2" w:rsidRPr="000C0D61" w:rsidTr="0001334B">
        <w:trPr>
          <w:trHeight w:val="306"/>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Протяженность сетей</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км</w:t>
            </w: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w:t>
            </w: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w:t>
            </w:r>
          </w:p>
        </w:tc>
      </w:tr>
      <w:tr w:rsidR="003025A2" w:rsidRPr="000C0D61" w:rsidTr="0001334B">
        <w:trPr>
          <w:trHeight w:val="240"/>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b/>
                <w:sz w:val="25"/>
                <w:szCs w:val="25"/>
                <w:lang w:bidi="ru-RU"/>
              </w:rPr>
            </w:pPr>
            <w:r w:rsidRPr="000C0D61">
              <w:rPr>
                <w:rFonts w:ascii="Times New Roman" w:hAnsi="Times New Roman" w:cs="Times New Roman"/>
                <w:b/>
                <w:sz w:val="25"/>
                <w:szCs w:val="25"/>
                <w:lang w:bidi="ru-RU"/>
              </w:rPr>
              <w:t>Электроснабжение:</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val="en-US"/>
              </w:rPr>
            </w:pP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p>
        </w:tc>
      </w:tr>
      <w:tr w:rsidR="003025A2" w:rsidRPr="000C0D61" w:rsidTr="0001334B">
        <w:trPr>
          <w:trHeight w:val="316"/>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Протяженность ЛЭП</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км</w:t>
            </w: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17,21</w:t>
            </w: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p>
        </w:tc>
      </w:tr>
      <w:tr w:rsidR="003025A2" w:rsidRPr="000C0D61" w:rsidTr="0001334B">
        <w:trPr>
          <w:trHeight w:val="263"/>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b/>
                <w:sz w:val="25"/>
                <w:szCs w:val="25"/>
                <w:lang w:bidi="ru-RU"/>
              </w:rPr>
            </w:pPr>
            <w:r w:rsidRPr="000C0D61">
              <w:rPr>
                <w:rFonts w:ascii="Times New Roman" w:hAnsi="Times New Roman" w:cs="Times New Roman"/>
                <w:b/>
                <w:sz w:val="25"/>
                <w:szCs w:val="25"/>
                <w:lang w:bidi="ru-RU"/>
              </w:rPr>
              <w:t>Газоснабжение:</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val="en-US"/>
              </w:rPr>
            </w:pP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p>
        </w:tc>
      </w:tr>
      <w:tr w:rsidR="003025A2" w:rsidTr="0001334B">
        <w:trPr>
          <w:trHeight w:val="211"/>
        </w:trPr>
        <w:tc>
          <w:tcPr>
            <w:tcW w:w="5245" w:type="dxa"/>
            <w:vAlign w:val="center"/>
          </w:tcPr>
          <w:p w:rsidR="003025A2" w:rsidRPr="000C0D61" w:rsidRDefault="003025A2" w:rsidP="0001334B">
            <w:pPr>
              <w:tabs>
                <w:tab w:val="left" w:pos="6345"/>
              </w:tabs>
              <w:spacing w:line="276" w:lineRule="auto"/>
              <w:ind w:firstLine="36"/>
              <w:rPr>
                <w:rFonts w:ascii="Times New Roman" w:hAnsi="Times New Roman" w:cs="Times New Roman"/>
                <w:sz w:val="25"/>
                <w:szCs w:val="25"/>
                <w:lang w:bidi="ru-RU"/>
              </w:rPr>
            </w:pPr>
            <w:r w:rsidRPr="000C0D61">
              <w:rPr>
                <w:rFonts w:ascii="Times New Roman" w:hAnsi="Times New Roman" w:cs="Times New Roman"/>
                <w:sz w:val="25"/>
                <w:szCs w:val="25"/>
                <w:lang w:bidi="ru-RU"/>
              </w:rPr>
              <w:t>Протяженность газопроводов</w:t>
            </w:r>
          </w:p>
        </w:tc>
        <w:tc>
          <w:tcPr>
            <w:tcW w:w="1549" w:type="dxa"/>
            <w:vAlign w:val="center"/>
          </w:tcPr>
          <w:p w:rsidR="003025A2" w:rsidRPr="000C0D61" w:rsidRDefault="003025A2" w:rsidP="0001334B">
            <w:pPr>
              <w:tabs>
                <w:tab w:val="left" w:pos="6345"/>
              </w:tabs>
              <w:spacing w:line="276" w:lineRule="auto"/>
              <w:jc w:val="center"/>
              <w:rPr>
                <w:rFonts w:ascii="Times New Roman" w:hAnsi="Times New Roman" w:cs="Times New Roman"/>
                <w:sz w:val="25"/>
                <w:szCs w:val="25"/>
                <w:lang w:bidi="ru-RU"/>
              </w:rPr>
            </w:pPr>
            <w:r w:rsidRPr="000C0D61">
              <w:rPr>
                <w:rFonts w:ascii="Times New Roman" w:hAnsi="Times New Roman" w:cs="Times New Roman"/>
                <w:sz w:val="25"/>
                <w:szCs w:val="25"/>
                <w:lang w:bidi="ru-RU"/>
              </w:rPr>
              <w:t>км</w:t>
            </w:r>
          </w:p>
        </w:tc>
        <w:tc>
          <w:tcPr>
            <w:tcW w:w="1712" w:type="dxa"/>
            <w:vAlign w:val="center"/>
          </w:tcPr>
          <w:p w:rsidR="003025A2" w:rsidRPr="000C0D61" w:rsidRDefault="003025A2" w:rsidP="0001334B">
            <w:pPr>
              <w:tabs>
                <w:tab w:val="left" w:pos="6345"/>
              </w:tabs>
              <w:jc w:val="center"/>
              <w:rPr>
                <w:rFonts w:ascii="Times New Roman" w:hAnsi="Times New Roman"/>
                <w:sz w:val="25"/>
                <w:szCs w:val="25"/>
                <w:lang w:bidi="ru-RU"/>
              </w:rPr>
            </w:pPr>
            <w:r w:rsidRPr="000C0D61">
              <w:rPr>
                <w:rFonts w:ascii="Times New Roman" w:hAnsi="Times New Roman"/>
                <w:sz w:val="25"/>
                <w:szCs w:val="25"/>
                <w:lang w:bidi="ru-RU"/>
              </w:rPr>
              <w:t>15,922</w:t>
            </w:r>
          </w:p>
        </w:tc>
        <w:tc>
          <w:tcPr>
            <w:tcW w:w="1559" w:type="dxa"/>
            <w:vAlign w:val="center"/>
          </w:tcPr>
          <w:p w:rsidR="003025A2" w:rsidRPr="000C0D61" w:rsidRDefault="003025A2" w:rsidP="0001334B">
            <w:pPr>
              <w:tabs>
                <w:tab w:val="left" w:pos="6345"/>
              </w:tabs>
              <w:jc w:val="center"/>
              <w:rPr>
                <w:rFonts w:ascii="Times New Roman" w:hAnsi="Times New Roman"/>
                <w:sz w:val="25"/>
                <w:szCs w:val="25"/>
                <w:lang w:bidi="ru-RU"/>
              </w:rPr>
            </w:pPr>
          </w:p>
        </w:tc>
      </w:tr>
    </w:tbl>
    <w:p w:rsidR="00BC0B7A" w:rsidRPr="006325D8" w:rsidRDefault="00BC0B7A" w:rsidP="001F1DB1">
      <w:pPr>
        <w:spacing w:after="200" w:line="360" w:lineRule="auto"/>
        <w:ind w:firstLine="348"/>
        <w:jc w:val="both"/>
        <w:rPr>
          <w:rFonts w:ascii="Times New Roman" w:eastAsia="Times New Roman" w:hAnsi="Times New Roman" w:cs="Times New Roman"/>
          <w:sz w:val="25"/>
          <w:szCs w:val="25"/>
          <w:lang w:eastAsia="ru-RU" w:bidi="ru-RU"/>
        </w:rPr>
      </w:pPr>
    </w:p>
    <w:sectPr w:rsidR="00BC0B7A" w:rsidRPr="006325D8" w:rsidSect="00542B5A">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10" w:rsidRDefault="00433510" w:rsidP="00916B88">
      <w:pPr>
        <w:spacing w:after="0" w:line="240" w:lineRule="auto"/>
      </w:pPr>
      <w:r>
        <w:separator/>
      </w:r>
    </w:p>
  </w:endnote>
  <w:endnote w:type="continuationSeparator" w:id="0">
    <w:p w:rsidR="00433510" w:rsidRDefault="00433510" w:rsidP="0091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Calibri" w:hAnsi="Times New Roman"/>
        <w:b/>
        <w:i/>
        <w:szCs w:val="20"/>
      </w:rPr>
      <w:id w:val="-1106656068"/>
      <w:docPartObj>
        <w:docPartGallery w:val="Page Numbers (Bottom of Page)"/>
        <w:docPartUnique/>
      </w:docPartObj>
    </w:sdtPr>
    <w:sdtContent>
      <w:p w:rsidR="00EC1150" w:rsidRPr="000358A0" w:rsidRDefault="00EC1150" w:rsidP="004E0088">
        <w:pPr>
          <w:tabs>
            <w:tab w:val="left" w:pos="600"/>
            <w:tab w:val="center" w:pos="4677"/>
            <w:tab w:val="center" w:pos="5173"/>
            <w:tab w:val="right" w:pos="9355"/>
          </w:tabs>
          <w:spacing w:after="0" w:line="240" w:lineRule="auto"/>
          <w:jc w:val="center"/>
          <w:rPr>
            <w:rFonts w:ascii="Times New Roman" w:eastAsia="Calibri" w:hAnsi="Times New Roman"/>
            <w:b/>
            <w:i/>
            <w:szCs w:val="20"/>
          </w:rPr>
        </w:pPr>
        <w:r w:rsidRPr="008136B8">
          <w:rPr>
            <w:rFonts w:ascii="Times New Roman" w:eastAsia="Calibri" w:hAnsi="Times New Roman"/>
            <w:b/>
            <w:i/>
            <w:szCs w:val="20"/>
          </w:rPr>
          <w:t>Общество с ограниченной ответственностью ООО «Альянс»</w:t>
        </w:r>
        <w:r>
          <w:rPr>
            <w:rFonts w:asciiTheme="majorHAnsi" w:eastAsiaTheme="majorEastAsia" w:hAnsiTheme="majorHAnsi" w:cstheme="majorBidi"/>
            <w:noProof/>
            <w:sz w:val="28"/>
            <w:szCs w:val="28"/>
            <w:lang w:eastAsia="ru-RU"/>
          </w:rPr>
          <mc:AlternateContent>
            <mc:Choice Requires="wps">
              <w:drawing>
                <wp:anchor distT="0" distB="0" distL="114300" distR="114300" simplePos="0" relativeHeight="251659264" behindDoc="0" locked="0" layoutInCell="1" allowOverlap="1" wp14:anchorId="20BF0B1B" wp14:editId="5C19CCF8">
                  <wp:simplePos x="0" y="0"/>
                  <wp:positionH relativeFrom="rightMargin">
                    <wp:align>center</wp:align>
                  </wp:positionH>
                  <wp:positionV relativeFrom="bottomMargin">
                    <wp:align>center</wp:align>
                  </wp:positionV>
                  <wp:extent cx="512445" cy="441325"/>
                  <wp:effectExtent l="0" t="0" r="0" b="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w="9525">
                            <a:noFill/>
                            <a:miter lim="800000"/>
                            <a:headEnd/>
                            <a:tailEnd/>
                          </a:ln>
                          <a:extLst>
                            <a:ext uri="{909E8E84-426E-40DD-AFC4-6F175D3DCCD1}">
                              <a14:hiddenFill xmlns:a14="http://schemas.microsoft.com/office/drawing/2010/main">
                                <a:solidFill>
                                  <a:srgbClr val="5C83B4"/>
                                </a:solidFill>
                              </a14:hiddenFill>
                            </a:ext>
                          </a:extLst>
                        </wps:spPr>
                        <wps:txbx>
                          <w:txbxContent>
                            <w:p w:rsidR="00EC1150" w:rsidRDefault="00EC1150">
                              <w:pPr>
                                <w:pStyle w:val="a8"/>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84B3F" w:rsidRPr="00684B3F">
                                <w:rPr>
                                  <w:noProof/>
                                  <w:sz w:val="28"/>
                                  <w:szCs w:val="28"/>
                                </w:rPr>
                                <w:t>21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F0B1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33"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dvygIAACgFAAAOAAAAZHJzL2Uyb0RvYy54bWysVN1u0zAUvkfiHSzfd2m6dLTR0qn0ByEN&#10;mDR4ADdxmgjHDra7dCAkhgQ3cMObTEiTgLHxCs4bcey0XTduEKIX7jk5Pt/5zp/3D5YFQydUqlzw&#10;CPs7bYwoj0WS83mEXzyftnoYKU14QpjgNMKnVOGDwf17+1UZ0o7IBEuoRADCVViVEc60LkPPU3FG&#10;C6J2REk5GFMhC6JBlXMvkaQC9IJ5nXZ7z6uETEopYqoUfB03Rjxw+GlKY/0sTRXViEUYuGl3SnfO&#10;7OkN9kk4l6TM8nhFg/wDi4LkHIJuoMZEE7SQ+R9QRR5LoUSqd2JReCJN85i6HCAbv30nm+OMlNTl&#10;AsVR5aZM6v/Bxk9PjiTKE+gdRpwU0CLzxVyaa/OjVZ/VH8yF+WnOQ2TOzWX9uX5vLup35sqcg/TN&#10;fDVX9SfzHZlf8PG6/gjGs/oM+baqValCAD8uj6StiyoPRfxSIS5GGeFzOpRSVBklCeTi7nu3HKyi&#10;wBXNqiciAVJkoYUr8DKVhQWE0qGl6+Pppo90qVEMH7t+Jwi6GMVgCgJ/t9O1jDwSrp1LqfQjKgpk&#10;hQinTFRAS+oh01RyoulRM1EuIjk5VLrxX/tZAlxMc8bc/DCOqgj3uxDnjqXIARCxvIhwr21/zcDZ&#10;xCc8cc6a5KyRgSDjFgDygJArqRmjN/12f9Kb9IJW0NmbtIL2eNwaTkdBa2/qP+iOd8ej0dh/a8P7&#10;QZjlSUK5pbceaT/4u5FZLVczjJuhVoLliYWzlJScz0ZMohMCK9Ud9XYfBqvqbl3zbtNwxYes1v8u&#10;O9dx2+RmWPRytoSC2M7PRHIKvZeiWVd4XkDIhHyNUQWrGmH1akEkxYg95jA/fT8I7G47Jeg+6IAi&#10;ty2zbQvhMUBFWGPUiCPdvAeLUubzDCL5qy4OYebS3LX+hhWkYBVYR5fM6umw+76tu1s3D9zgNwAA&#10;AP//AwBQSwMEFAAGAAgAAAAhAMs3BFDdAAAAAwEAAA8AAABkcnMvZG93bnJldi54bWxMj0FLw0AQ&#10;he+C/2EZwZvdKLHWmE0RScBCobWKvU6zYxLdnQ3ZbRv99a5e9DLweI/3vsnnozXiQIPvHCu4nCQg&#10;iGunO24UvDxXFzMQPiBrNI5JwSd5mBenJzlm2h35iQ6b0IhYwj5DBW0IfSalr1uy6CeuJ47emxss&#10;hiiHRuoBj7HcGnmVJFNpseO40GJPDy3VH5u9VWDSMl0uF9WqWn+9v5bb7eNiXaZKnZ+N93cgAo3h&#10;Lww/+BEdisi0c3vWXhgF8ZHwe6M3S25A7BRMb69BFrn8z158AwAA//8DAFBLAQItABQABgAIAAAA&#10;IQC2gziS/gAAAOEBAAATAAAAAAAAAAAAAAAAAAAAAABbQ29udGVudF9UeXBlc10ueG1sUEsBAi0A&#10;FAAGAAgAAAAhADj9If/WAAAAlAEAAAsAAAAAAAAAAAAAAAAALwEAAF9yZWxzLy5yZWxzUEsBAi0A&#10;FAAGAAgAAAAhAKmTB2/KAgAAKAUAAA4AAAAAAAAAAAAAAAAALgIAAGRycy9lMm9Eb2MueG1sUEsB&#10;Ai0AFAAGAAgAAAAhAMs3BFDdAAAAAwEAAA8AAAAAAAAAAAAAAAAAJAUAAGRycy9kb3ducmV2Lnht&#10;bFBLBQYAAAAABAAEAPMAAAAuBgAAAAA=&#10;" filled="f" fillcolor="#5c83b4" stroked="f">
                  <v:textbox>
                    <w:txbxContent>
                      <w:p w:rsidR="00EC1150" w:rsidRDefault="00EC1150">
                        <w:pPr>
                          <w:pStyle w:val="a8"/>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84B3F" w:rsidRPr="00684B3F">
                          <w:rPr>
                            <w:noProof/>
                            <w:sz w:val="28"/>
                            <w:szCs w:val="28"/>
                          </w:rPr>
                          <w:t>21</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07169"/>
      <w:docPartObj>
        <w:docPartGallery w:val="Page Numbers (Bottom of Page)"/>
        <w:docPartUnique/>
      </w:docPartObj>
    </w:sdtPr>
    <w:sdtContent>
      <w:p w:rsidR="00EC1150" w:rsidRDefault="00EC1150" w:rsidP="0084454C">
        <w:pPr>
          <w:pStyle w:val="a8"/>
          <w:jc w:val="center"/>
        </w:pPr>
        <w:r>
          <w:rPr>
            <w:rFonts w:asciiTheme="majorHAnsi" w:eastAsiaTheme="majorEastAsia" w:hAnsiTheme="majorHAnsi" w:cstheme="majorBidi"/>
            <w:noProof/>
            <w:sz w:val="28"/>
            <w:szCs w:val="28"/>
            <w:lang w:eastAsia="ru-RU"/>
          </w:rPr>
          <mc:AlternateContent>
            <mc:Choice Requires="wps">
              <w:drawing>
                <wp:anchor distT="0" distB="0" distL="114300" distR="114300" simplePos="0" relativeHeight="251661312" behindDoc="0" locked="0" layoutInCell="1" allowOverlap="1" wp14:anchorId="64D92ED7" wp14:editId="7AE6EBC2">
                  <wp:simplePos x="0" y="0"/>
                  <wp:positionH relativeFrom="rightMargin">
                    <wp:align>center</wp:align>
                  </wp:positionH>
                  <wp:positionV relativeFrom="bottomMargin">
                    <wp:align>center</wp:align>
                  </wp:positionV>
                  <wp:extent cx="512445" cy="441325"/>
                  <wp:effectExtent l="0" t="0" r="1905" b="0"/>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EC1150" w:rsidRDefault="00EC1150">
                              <w:pPr>
                                <w:pStyle w:val="a8"/>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84B3F" w:rsidRPr="00684B3F">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92ED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3" o:spid="_x0000_s1034" type="#_x0000_t176" style="position:absolute;left:0;text-align:left;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NyDgMAAAQGAAAOAAAAZHJzL2Uyb0RvYy54bWysVN1u0zAUvkfiHSzfZ0la9yfRMrS1K0Ia&#10;MGnwAG7iNBaJHWxv6UBIDAlu4IY3mZCQ+OcV0jfi2Om2DoSEgFaKjn3sc77vnM9n+9ayKtEJU5pL&#10;keBwK8CIiVRmXCwS/PDBzBtjpA0VGS2lYAk+ZRrf2rl5Y7upY9aThSwzphAEETpu6gQXxtSx7+u0&#10;YBXVW7JmApy5VBU1sFQLP1O0gehV6feCYOg3UmW1kinTGnannRPvuPh5zlJzP881M6hMMGAz7qvc&#10;d26//s42jReK1gVP1zDoX6CoKBeQ9DLUlBqKjhX/JVTFUyW1zM1WKitf5jlPmeMAbMLgJzZHBa2Z&#10;4wLF0fVlmfT/C5veOzlUiGfQuz5GglbQo/Zt+7n91n7yVmerl+379kt7HqP2vP28erN60b5fPW+/&#10;tudgfWjftV9Xr9uPqP0Om99Wr8B5tjpDEArq2tQ6hvBH9aGyldH1gUwfaSTkpKBiwXaVkk3BaAZs&#10;Qnvev3bBLjRcRfPmrswAFT020pV4mavKBoTioaXr5OllJ9nSoBQ2B2GPkAFGKbgICfu9gctA44vL&#10;tdLmNpMVskaC81I2AEuZ3dIwJahhh52mXEZ6cqCNRUjji3sWgJAzXpZOQaW4tgEHux3AA1etzyJz&#10;gngaBdH+eH9MPNIb7nskmE693dmEeMNZOBpM+9PJZBo+s3lDEhc8y5iwaS7EGZI/a/76mXSyupSn&#10;liXPbDgLSavFfFIqdELhcQwm4/4eWVdp45h/HYYrAnD5iRKUO9jrRd5sOB55ZEYGXjQKxl4QRnvR&#10;MCARmc6uUzrggv07JdQkOBpAcx2d33Ib9e3/V240rji0G5W8SvA4sD97iMZWlvsic7ahvOzsjVJY&#10;+FelgHZfNNqJ2Oq2079Zzpfd67KBrabnMjsFVSsJqoOBBKMTjEKqJxg1MIYSrB8fU8UwKu8IeBlR&#10;SIidW25BBqMeLNSmZ77poSKFUAk2GHXmxHSz7rhWfFFAptCVSshdeE05d6K+QrV+gzBqHLf1WLSz&#10;bHPtTl0N750fAAAA//8DAFBLAwQUAAYACAAAACEAGuRMndkAAAADAQAADwAAAGRycy9kb3ducmV2&#10;LnhtbEyPwU7DMBBE70j8g7VI3KgDqKENcSpEhbjS0nLexksSYa+jeNuEv8dwoZeVRjOaeVuuJu/U&#10;iYbYBTZwO8tAEdfBdtwY2L2/3CxARUG26AKTgW+KsKouL0osbBh5Q6etNCqVcCzQQCvSF1rHuiWP&#10;cRZ64uR9hsGjJDk02g44pnLv9F2W5dpjx2mhxZ6eW6q/tkdvYJ+P9bq533zs33b4qie37NdzMeb6&#10;anp6BCU0yX8YfvETOlSJ6RCObKNyBtIj8neTt8geQB0M5Ms56KrU5+zVDwAAAP//AwBQSwECLQAU&#10;AAYACAAAACEAtoM4kv4AAADhAQAAEwAAAAAAAAAAAAAAAAAAAAAAW0NvbnRlbnRfVHlwZXNdLnht&#10;bFBLAQItABQABgAIAAAAIQA4/SH/1gAAAJQBAAALAAAAAAAAAAAAAAAAAC8BAABfcmVscy8ucmVs&#10;c1BLAQItABQABgAIAAAAIQDCS3NyDgMAAAQGAAAOAAAAAAAAAAAAAAAAAC4CAABkcnMvZTJvRG9j&#10;LnhtbFBLAQItABQABgAIAAAAIQAa5Eyd2QAAAAMBAAAPAAAAAAAAAAAAAAAAAGgFAABkcnMvZG93&#10;bnJldi54bWxQSwUGAAAAAAQABADzAAAAbgYAAAAA&#10;" filled="f" fillcolor="#5c83b4" stroked="f" strokecolor="#737373">
                  <v:textbox>
                    <w:txbxContent>
                      <w:p w:rsidR="00EC1150" w:rsidRDefault="00EC1150">
                        <w:pPr>
                          <w:pStyle w:val="a8"/>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84B3F" w:rsidRPr="00684B3F">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10" w:rsidRDefault="00433510" w:rsidP="00916B88">
      <w:pPr>
        <w:spacing w:after="0" w:line="240" w:lineRule="auto"/>
      </w:pPr>
      <w:r>
        <w:separator/>
      </w:r>
    </w:p>
  </w:footnote>
  <w:footnote w:type="continuationSeparator" w:id="0">
    <w:p w:rsidR="00433510" w:rsidRDefault="00433510" w:rsidP="00916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50" w:rsidRPr="00E80F5F" w:rsidRDefault="00EC1150" w:rsidP="00916B88">
    <w:pPr>
      <w:pStyle w:val="a6"/>
      <w:pBdr>
        <w:bottom w:val="single" w:sz="4" w:space="1" w:color="auto"/>
      </w:pBdr>
      <w:spacing w:line="240" w:lineRule="atLeast"/>
      <w:ind w:right="357"/>
      <w:jc w:val="center"/>
      <w:rPr>
        <w:rFonts w:ascii="Times New Roman" w:hAnsi="Times New Roman"/>
        <w:b/>
        <w:bCs/>
        <w:i/>
        <w:iCs/>
      </w:rPr>
    </w:pPr>
    <w:r w:rsidRPr="00E80F5F">
      <w:rPr>
        <w:rFonts w:ascii="Times New Roman" w:hAnsi="Times New Roman"/>
        <w:b/>
        <w:bCs/>
        <w:i/>
        <w:iCs/>
      </w:rPr>
      <w:t xml:space="preserve">Генеральный план </w:t>
    </w:r>
    <w:r>
      <w:rPr>
        <w:rFonts w:ascii="Times New Roman" w:hAnsi="Times New Roman"/>
        <w:b/>
        <w:bCs/>
        <w:i/>
        <w:iCs/>
      </w:rPr>
      <w:t>СП «село Хив</w:t>
    </w:r>
    <w:r w:rsidRPr="00E80F5F">
      <w:rPr>
        <w:rFonts w:ascii="Times New Roman" w:hAnsi="Times New Roman"/>
        <w:b/>
        <w:bCs/>
        <w:i/>
        <w:iCs/>
      </w:rPr>
      <w:t xml:space="preserve">» </w:t>
    </w:r>
    <w:r>
      <w:rPr>
        <w:rFonts w:ascii="Times New Roman" w:hAnsi="Times New Roman"/>
        <w:b/>
        <w:bCs/>
        <w:i/>
        <w:iCs/>
      </w:rPr>
      <w:t>Хивского</w:t>
    </w:r>
    <w:r w:rsidRPr="00E80F5F">
      <w:rPr>
        <w:rFonts w:ascii="Times New Roman" w:hAnsi="Times New Roman"/>
        <w:b/>
        <w:bCs/>
        <w:i/>
        <w:iCs/>
      </w:rPr>
      <w:t xml:space="preserve"> района РД</w:t>
    </w:r>
  </w:p>
  <w:p w:rsidR="00EC1150" w:rsidRPr="00707037" w:rsidRDefault="00EC1150" w:rsidP="00916B88">
    <w:pPr>
      <w:pStyle w:val="a6"/>
      <w:pBdr>
        <w:bottom w:val="single" w:sz="4" w:space="1" w:color="auto"/>
      </w:pBdr>
      <w:spacing w:line="240" w:lineRule="atLeast"/>
      <w:ind w:right="357"/>
      <w:jc w:val="center"/>
      <w:rPr>
        <w:rFonts w:ascii="Times New Roman" w:hAnsi="Times New Roman"/>
        <w:b/>
        <w:bCs/>
        <w:i/>
        <w:iCs/>
      </w:rPr>
    </w:pPr>
    <w:r w:rsidRPr="00E80F5F">
      <w:rPr>
        <w:rFonts w:ascii="Times New Roman" w:hAnsi="Times New Roman"/>
        <w:b/>
        <w:bCs/>
        <w:i/>
        <w:iCs/>
      </w:rPr>
      <w:t>Том 2 «Материалы по обоснованию генерального плана»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50" w:rsidRPr="00E80F5F" w:rsidRDefault="00EC1150" w:rsidP="00897407">
    <w:pPr>
      <w:pStyle w:val="a6"/>
      <w:pBdr>
        <w:bottom w:val="single" w:sz="4" w:space="1" w:color="auto"/>
      </w:pBdr>
      <w:spacing w:line="240" w:lineRule="atLeast"/>
      <w:ind w:right="357"/>
      <w:jc w:val="center"/>
      <w:rPr>
        <w:rFonts w:ascii="Times New Roman" w:hAnsi="Times New Roman"/>
        <w:b/>
        <w:bCs/>
        <w:i/>
        <w:iCs/>
      </w:rPr>
    </w:pPr>
    <w:r w:rsidRPr="00E80F5F">
      <w:rPr>
        <w:rFonts w:ascii="Times New Roman" w:hAnsi="Times New Roman"/>
        <w:b/>
        <w:bCs/>
        <w:i/>
        <w:iCs/>
      </w:rPr>
      <w:t xml:space="preserve">Генеральный план </w:t>
    </w:r>
    <w:r>
      <w:rPr>
        <w:rFonts w:ascii="Times New Roman" w:hAnsi="Times New Roman"/>
        <w:b/>
        <w:bCs/>
        <w:i/>
        <w:iCs/>
      </w:rPr>
      <w:t>СП «село Хив</w:t>
    </w:r>
    <w:r w:rsidRPr="00E80F5F">
      <w:rPr>
        <w:rFonts w:ascii="Times New Roman" w:hAnsi="Times New Roman"/>
        <w:b/>
        <w:bCs/>
        <w:i/>
        <w:iCs/>
      </w:rPr>
      <w:t xml:space="preserve">» </w:t>
    </w:r>
    <w:r>
      <w:rPr>
        <w:rFonts w:ascii="Times New Roman" w:hAnsi="Times New Roman"/>
        <w:b/>
        <w:bCs/>
        <w:i/>
        <w:iCs/>
      </w:rPr>
      <w:t>Хивского</w:t>
    </w:r>
    <w:r w:rsidRPr="00E80F5F">
      <w:rPr>
        <w:rFonts w:ascii="Times New Roman" w:hAnsi="Times New Roman"/>
        <w:b/>
        <w:bCs/>
        <w:i/>
        <w:iCs/>
      </w:rPr>
      <w:t xml:space="preserve"> района РД</w:t>
    </w:r>
  </w:p>
  <w:p w:rsidR="00EC1150" w:rsidRPr="00707037" w:rsidRDefault="00EC1150" w:rsidP="00897407">
    <w:pPr>
      <w:pStyle w:val="a6"/>
      <w:pBdr>
        <w:bottom w:val="single" w:sz="4" w:space="1" w:color="auto"/>
      </w:pBdr>
      <w:spacing w:line="240" w:lineRule="atLeast"/>
      <w:ind w:right="357"/>
      <w:jc w:val="center"/>
      <w:rPr>
        <w:rFonts w:ascii="Times New Roman" w:hAnsi="Times New Roman"/>
        <w:b/>
        <w:bCs/>
        <w:i/>
        <w:iCs/>
      </w:rPr>
    </w:pPr>
    <w:r w:rsidRPr="00E80F5F">
      <w:rPr>
        <w:rFonts w:ascii="Times New Roman" w:hAnsi="Times New Roman"/>
        <w:b/>
        <w:bCs/>
        <w:i/>
        <w:iCs/>
      </w:rPr>
      <w:t>Том 2 «Материалы по обоснованию генерального плана»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8E2A1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1.25pt;height:11.25pt" o:bullet="t">
        <v:imagedata r:id="rId1" o:title="mso813C"/>
      </v:shape>
    </w:pict>
  </w:numPicBullet>
  <w:abstractNum w:abstractNumId="0" w15:restartNumberingAfterBreak="0">
    <w:nsid w:val="01A94D4B"/>
    <w:multiLevelType w:val="hybridMultilevel"/>
    <w:tmpl w:val="146AA228"/>
    <w:lvl w:ilvl="0" w:tplc="C7941A08">
      <w:numFmt w:val="bullet"/>
      <w:lvlText w:val="−"/>
      <w:lvlJc w:val="left"/>
      <w:pPr>
        <w:ind w:left="1146" w:hanging="360"/>
      </w:pPr>
      <w:rPr>
        <w:rFonts w:ascii="Courier New" w:eastAsia="Courier New" w:hAnsi="Courier New" w:cs="Courier New" w:hint="default"/>
        <w:spacing w:val="-6"/>
        <w:w w:val="97"/>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2483530"/>
    <w:multiLevelType w:val="hybridMultilevel"/>
    <w:tmpl w:val="CB48023E"/>
    <w:lvl w:ilvl="0" w:tplc="ED50CB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59C58EF"/>
    <w:multiLevelType w:val="hybridMultilevel"/>
    <w:tmpl w:val="414EAD04"/>
    <w:lvl w:ilvl="0" w:tplc="010ED420">
      <w:numFmt w:val="bullet"/>
      <w:lvlText w:val=""/>
      <w:lvlJc w:val="left"/>
      <w:pPr>
        <w:ind w:left="1068"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704526D"/>
    <w:multiLevelType w:val="hybridMultilevel"/>
    <w:tmpl w:val="C4544C76"/>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7476C78"/>
    <w:multiLevelType w:val="hybridMultilevel"/>
    <w:tmpl w:val="F488B6D6"/>
    <w:lvl w:ilvl="0" w:tplc="C96813C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B5277E8"/>
    <w:multiLevelType w:val="hybridMultilevel"/>
    <w:tmpl w:val="9E0A6CA0"/>
    <w:lvl w:ilvl="0" w:tplc="04190005">
      <w:start w:val="1"/>
      <w:numFmt w:val="bullet"/>
      <w:lvlText w:val=""/>
      <w:lvlJc w:val="left"/>
      <w:pPr>
        <w:ind w:left="1440" w:hanging="360"/>
      </w:pPr>
      <w:rPr>
        <w:rFonts w:ascii="Wingdings" w:hAnsi="Wingdings"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C9D1514"/>
    <w:multiLevelType w:val="hybridMultilevel"/>
    <w:tmpl w:val="8D6016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E3F4867"/>
    <w:multiLevelType w:val="hybridMultilevel"/>
    <w:tmpl w:val="DC5442CA"/>
    <w:lvl w:ilvl="0" w:tplc="76BC6FC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EB57AB4"/>
    <w:multiLevelType w:val="hybridMultilevel"/>
    <w:tmpl w:val="432442DE"/>
    <w:lvl w:ilvl="0" w:tplc="010ED420">
      <w:numFmt w:val="bullet"/>
      <w:lvlText w:val=""/>
      <w:lvlJc w:val="left"/>
      <w:pPr>
        <w:ind w:left="1713"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13376225"/>
    <w:multiLevelType w:val="hybridMultilevel"/>
    <w:tmpl w:val="06D2019A"/>
    <w:lvl w:ilvl="0" w:tplc="010ED420">
      <w:numFmt w:val="bullet"/>
      <w:lvlText w:val=""/>
      <w:lvlJc w:val="left"/>
      <w:pPr>
        <w:ind w:left="720"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69550D"/>
    <w:multiLevelType w:val="hybridMultilevel"/>
    <w:tmpl w:val="403EE49A"/>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6171AF0"/>
    <w:multiLevelType w:val="hybridMultilevel"/>
    <w:tmpl w:val="054EBA2C"/>
    <w:lvl w:ilvl="0" w:tplc="010ED420">
      <w:numFmt w:val="bullet"/>
      <w:lvlText w:val=""/>
      <w:lvlJc w:val="left"/>
      <w:pPr>
        <w:ind w:left="1440"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8AF2FF1"/>
    <w:multiLevelType w:val="hybridMultilevel"/>
    <w:tmpl w:val="C102F23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19EB7918"/>
    <w:multiLevelType w:val="hybridMultilevel"/>
    <w:tmpl w:val="BD12E1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B4E4234"/>
    <w:multiLevelType w:val="hybridMultilevel"/>
    <w:tmpl w:val="F7D8AF5A"/>
    <w:lvl w:ilvl="0" w:tplc="ED50CB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1BED76CB"/>
    <w:multiLevelType w:val="hybridMultilevel"/>
    <w:tmpl w:val="1F44CB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1C7D23C1"/>
    <w:multiLevelType w:val="hybridMultilevel"/>
    <w:tmpl w:val="D1BEFE90"/>
    <w:lvl w:ilvl="0" w:tplc="04190005">
      <w:start w:val="1"/>
      <w:numFmt w:val="bullet"/>
      <w:lvlText w:val=""/>
      <w:lvlJc w:val="left"/>
      <w:pPr>
        <w:ind w:left="1440" w:hanging="360"/>
      </w:pPr>
      <w:rPr>
        <w:rFonts w:ascii="Wingdings" w:hAnsi="Wingdings"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CD37DCD"/>
    <w:multiLevelType w:val="hybridMultilevel"/>
    <w:tmpl w:val="07385EF0"/>
    <w:lvl w:ilvl="0" w:tplc="010ED420">
      <w:numFmt w:val="bullet"/>
      <w:lvlText w:val=""/>
      <w:lvlJc w:val="left"/>
      <w:pPr>
        <w:ind w:left="1713"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1DB71D49"/>
    <w:multiLevelType w:val="hybridMultilevel"/>
    <w:tmpl w:val="52CE12C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04C41DF"/>
    <w:multiLevelType w:val="hybridMultilevel"/>
    <w:tmpl w:val="94AC281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0" w15:restartNumberingAfterBreak="0">
    <w:nsid w:val="2505582C"/>
    <w:multiLevelType w:val="hybridMultilevel"/>
    <w:tmpl w:val="9E6E7606"/>
    <w:lvl w:ilvl="0" w:tplc="76BC6FCC">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712767"/>
    <w:multiLevelType w:val="hybridMultilevel"/>
    <w:tmpl w:val="AFC25C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A652138"/>
    <w:multiLevelType w:val="hybridMultilevel"/>
    <w:tmpl w:val="54386D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AFA0524"/>
    <w:multiLevelType w:val="hybridMultilevel"/>
    <w:tmpl w:val="E6EEE876"/>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15:restartNumberingAfterBreak="0">
    <w:nsid w:val="2B4F344E"/>
    <w:multiLevelType w:val="hybridMultilevel"/>
    <w:tmpl w:val="C8B8F4E6"/>
    <w:lvl w:ilvl="0" w:tplc="04190005">
      <w:start w:val="1"/>
      <w:numFmt w:val="bullet"/>
      <w:lvlText w:val=""/>
      <w:lvlJc w:val="left"/>
      <w:pPr>
        <w:ind w:left="1146" w:hanging="360"/>
      </w:pPr>
      <w:rPr>
        <w:rFonts w:ascii="Wingdings" w:hAnsi="Wingdings"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B5D41A8"/>
    <w:multiLevelType w:val="hybridMultilevel"/>
    <w:tmpl w:val="1B8AD2E6"/>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2B76113F"/>
    <w:multiLevelType w:val="hybridMultilevel"/>
    <w:tmpl w:val="7E700098"/>
    <w:lvl w:ilvl="0" w:tplc="C7941A08">
      <w:numFmt w:val="bullet"/>
      <w:lvlText w:val="−"/>
      <w:lvlJc w:val="left"/>
      <w:pPr>
        <w:ind w:left="1146" w:hanging="360"/>
      </w:pPr>
      <w:rPr>
        <w:rFonts w:ascii="Courier New" w:eastAsia="Courier New" w:hAnsi="Courier New" w:cs="Courier New" w:hint="default"/>
        <w:spacing w:val="-6"/>
        <w:w w:val="97"/>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2C0E48E0"/>
    <w:multiLevelType w:val="hybridMultilevel"/>
    <w:tmpl w:val="1098DACC"/>
    <w:lvl w:ilvl="0" w:tplc="BE90411C">
      <w:numFmt w:val="bullet"/>
      <w:lvlText w:val=""/>
      <w:lvlJc w:val="left"/>
      <w:pPr>
        <w:ind w:left="1146"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2D7938E0"/>
    <w:multiLevelType w:val="hybridMultilevel"/>
    <w:tmpl w:val="607E470E"/>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2E035354"/>
    <w:multiLevelType w:val="hybridMultilevel"/>
    <w:tmpl w:val="0CA2E348"/>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2E5A6BAC"/>
    <w:multiLevelType w:val="hybridMultilevel"/>
    <w:tmpl w:val="ECC01EAE"/>
    <w:lvl w:ilvl="0" w:tplc="BE90411C">
      <w:numFmt w:val="bullet"/>
      <w:lvlText w:val=""/>
      <w:lvlJc w:val="left"/>
      <w:pPr>
        <w:ind w:left="1146"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30E613D1"/>
    <w:multiLevelType w:val="hybridMultilevel"/>
    <w:tmpl w:val="E4D8D138"/>
    <w:lvl w:ilvl="0" w:tplc="A68024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31676F5C"/>
    <w:multiLevelType w:val="hybridMultilevel"/>
    <w:tmpl w:val="D978794E"/>
    <w:lvl w:ilvl="0" w:tplc="BE90411C">
      <w:numFmt w:val="bullet"/>
      <w:lvlText w:val=""/>
      <w:lvlJc w:val="left"/>
      <w:pPr>
        <w:ind w:left="1068"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31FA0053"/>
    <w:multiLevelType w:val="hybridMultilevel"/>
    <w:tmpl w:val="404AC6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4363597"/>
    <w:multiLevelType w:val="hybridMultilevel"/>
    <w:tmpl w:val="3D962EB2"/>
    <w:lvl w:ilvl="0" w:tplc="BE90411C">
      <w:numFmt w:val="bullet"/>
      <w:lvlText w:val=""/>
      <w:lvlJc w:val="left"/>
      <w:pPr>
        <w:ind w:left="1146"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3492058E"/>
    <w:multiLevelType w:val="hybridMultilevel"/>
    <w:tmpl w:val="09462202"/>
    <w:lvl w:ilvl="0" w:tplc="ED50CB5C">
      <w:start w:val="1"/>
      <w:numFmt w:val="bullet"/>
      <w:lvlText w:val=""/>
      <w:lvlJc w:val="left"/>
      <w:pPr>
        <w:ind w:left="682" w:hanging="334"/>
      </w:pPr>
      <w:rPr>
        <w:rFonts w:ascii="Symbol" w:hAnsi="Symbol" w:hint="default"/>
        <w:w w:val="100"/>
        <w:sz w:val="28"/>
        <w:szCs w:val="28"/>
        <w:lang w:val="ru-RU" w:eastAsia="ru-RU" w:bidi="ru-RU"/>
      </w:rPr>
    </w:lvl>
    <w:lvl w:ilvl="1" w:tplc="EC701704">
      <w:numFmt w:val="bullet"/>
      <w:lvlText w:val="•"/>
      <w:lvlJc w:val="left"/>
      <w:pPr>
        <w:ind w:left="1652" w:hanging="334"/>
      </w:pPr>
      <w:rPr>
        <w:rFonts w:hint="default"/>
        <w:lang w:val="ru-RU" w:eastAsia="ru-RU" w:bidi="ru-RU"/>
      </w:rPr>
    </w:lvl>
    <w:lvl w:ilvl="2" w:tplc="574686B8">
      <w:numFmt w:val="bullet"/>
      <w:lvlText w:val="•"/>
      <w:lvlJc w:val="left"/>
      <w:pPr>
        <w:ind w:left="2625" w:hanging="334"/>
      </w:pPr>
      <w:rPr>
        <w:rFonts w:hint="default"/>
        <w:lang w:val="ru-RU" w:eastAsia="ru-RU" w:bidi="ru-RU"/>
      </w:rPr>
    </w:lvl>
    <w:lvl w:ilvl="3" w:tplc="B09AB372">
      <w:numFmt w:val="bullet"/>
      <w:lvlText w:val="•"/>
      <w:lvlJc w:val="left"/>
      <w:pPr>
        <w:ind w:left="3597" w:hanging="334"/>
      </w:pPr>
      <w:rPr>
        <w:rFonts w:hint="default"/>
        <w:lang w:val="ru-RU" w:eastAsia="ru-RU" w:bidi="ru-RU"/>
      </w:rPr>
    </w:lvl>
    <w:lvl w:ilvl="4" w:tplc="8ED89528">
      <w:numFmt w:val="bullet"/>
      <w:lvlText w:val="•"/>
      <w:lvlJc w:val="left"/>
      <w:pPr>
        <w:ind w:left="4570" w:hanging="334"/>
      </w:pPr>
      <w:rPr>
        <w:rFonts w:hint="default"/>
        <w:lang w:val="ru-RU" w:eastAsia="ru-RU" w:bidi="ru-RU"/>
      </w:rPr>
    </w:lvl>
    <w:lvl w:ilvl="5" w:tplc="CEC8654C">
      <w:numFmt w:val="bullet"/>
      <w:lvlText w:val="•"/>
      <w:lvlJc w:val="left"/>
      <w:pPr>
        <w:ind w:left="5543" w:hanging="334"/>
      </w:pPr>
      <w:rPr>
        <w:rFonts w:hint="default"/>
        <w:lang w:val="ru-RU" w:eastAsia="ru-RU" w:bidi="ru-RU"/>
      </w:rPr>
    </w:lvl>
    <w:lvl w:ilvl="6" w:tplc="7F0200E8">
      <w:numFmt w:val="bullet"/>
      <w:lvlText w:val="•"/>
      <w:lvlJc w:val="left"/>
      <w:pPr>
        <w:ind w:left="6515" w:hanging="334"/>
      </w:pPr>
      <w:rPr>
        <w:rFonts w:hint="default"/>
        <w:lang w:val="ru-RU" w:eastAsia="ru-RU" w:bidi="ru-RU"/>
      </w:rPr>
    </w:lvl>
    <w:lvl w:ilvl="7" w:tplc="3406165C">
      <w:numFmt w:val="bullet"/>
      <w:lvlText w:val="•"/>
      <w:lvlJc w:val="left"/>
      <w:pPr>
        <w:ind w:left="7488" w:hanging="334"/>
      </w:pPr>
      <w:rPr>
        <w:rFonts w:hint="default"/>
        <w:lang w:val="ru-RU" w:eastAsia="ru-RU" w:bidi="ru-RU"/>
      </w:rPr>
    </w:lvl>
    <w:lvl w:ilvl="8" w:tplc="21CAA2FE">
      <w:numFmt w:val="bullet"/>
      <w:lvlText w:val="•"/>
      <w:lvlJc w:val="left"/>
      <w:pPr>
        <w:ind w:left="8461" w:hanging="334"/>
      </w:pPr>
      <w:rPr>
        <w:rFonts w:hint="default"/>
        <w:lang w:val="ru-RU" w:eastAsia="ru-RU" w:bidi="ru-RU"/>
      </w:rPr>
    </w:lvl>
  </w:abstractNum>
  <w:abstractNum w:abstractNumId="36" w15:restartNumberingAfterBreak="0">
    <w:nsid w:val="34EA351C"/>
    <w:multiLevelType w:val="hybridMultilevel"/>
    <w:tmpl w:val="54EE835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15:restartNumberingAfterBreak="0">
    <w:nsid w:val="352177F2"/>
    <w:multiLevelType w:val="hybridMultilevel"/>
    <w:tmpl w:val="800E15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36687AEA"/>
    <w:multiLevelType w:val="hybridMultilevel"/>
    <w:tmpl w:val="90A802DC"/>
    <w:lvl w:ilvl="0" w:tplc="C7941A08">
      <w:numFmt w:val="bullet"/>
      <w:lvlText w:val="−"/>
      <w:lvlJc w:val="left"/>
      <w:pPr>
        <w:ind w:left="1146" w:hanging="360"/>
      </w:pPr>
      <w:rPr>
        <w:rFonts w:ascii="Courier New" w:eastAsia="Courier New" w:hAnsi="Courier New" w:cs="Courier New" w:hint="default"/>
        <w:spacing w:val="-6"/>
        <w:w w:val="97"/>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373A5D57"/>
    <w:multiLevelType w:val="hybridMultilevel"/>
    <w:tmpl w:val="343C49DA"/>
    <w:lvl w:ilvl="0" w:tplc="04190001">
      <w:start w:val="1"/>
      <w:numFmt w:val="bullet"/>
      <w:lvlText w:val=""/>
      <w:lvlJc w:val="left"/>
      <w:pPr>
        <w:ind w:left="1440" w:hanging="360"/>
      </w:pPr>
      <w:rPr>
        <w:rFonts w:ascii="Symbol" w:hAnsi="Symbol"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37613DBF"/>
    <w:multiLevelType w:val="hybridMultilevel"/>
    <w:tmpl w:val="16680284"/>
    <w:lvl w:ilvl="0" w:tplc="BE90411C">
      <w:numFmt w:val="bullet"/>
      <w:lvlText w:val=""/>
      <w:lvlJc w:val="left"/>
      <w:pPr>
        <w:ind w:left="1146"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3A5F1424"/>
    <w:multiLevelType w:val="hybridMultilevel"/>
    <w:tmpl w:val="BE36A448"/>
    <w:lvl w:ilvl="0" w:tplc="0DB2E798">
      <w:numFmt w:val="bullet"/>
      <w:lvlText w:val="•"/>
      <w:lvlJc w:val="left"/>
      <w:pPr>
        <w:ind w:left="1146" w:hanging="360"/>
      </w:pPr>
      <w:rPr>
        <w:rFonts w:hint="default"/>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3B612FE6"/>
    <w:multiLevelType w:val="hybridMultilevel"/>
    <w:tmpl w:val="AB16023E"/>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3BDA504E"/>
    <w:multiLevelType w:val="hybridMultilevel"/>
    <w:tmpl w:val="EC58A392"/>
    <w:lvl w:ilvl="0" w:tplc="0DB2E798">
      <w:numFmt w:val="bullet"/>
      <w:lvlText w:val="•"/>
      <w:lvlJc w:val="left"/>
      <w:pPr>
        <w:ind w:left="1146" w:hanging="360"/>
      </w:pPr>
      <w:rPr>
        <w:rFonts w:hint="default"/>
        <w:lang w:val="ru-RU" w:eastAsia="ru-RU" w:bidi="ru-RU"/>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15:restartNumberingAfterBreak="0">
    <w:nsid w:val="3D4009E2"/>
    <w:multiLevelType w:val="hybridMultilevel"/>
    <w:tmpl w:val="B49C3C2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3E895E5A"/>
    <w:multiLevelType w:val="hybridMultilevel"/>
    <w:tmpl w:val="E698D168"/>
    <w:lvl w:ilvl="0" w:tplc="ED50CB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41BC7965"/>
    <w:multiLevelType w:val="hybridMultilevel"/>
    <w:tmpl w:val="DB9815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55C25B2"/>
    <w:multiLevelType w:val="hybridMultilevel"/>
    <w:tmpl w:val="8D30E9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45CE2B32"/>
    <w:multiLevelType w:val="hybridMultilevel"/>
    <w:tmpl w:val="8AA2F0BC"/>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15:restartNumberingAfterBreak="0">
    <w:nsid w:val="45CF6B2E"/>
    <w:multiLevelType w:val="hybridMultilevel"/>
    <w:tmpl w:val="16B0A5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15:restartNumberingAfterBreak="0">
    <w:nsid w:val="46557894"/>
    <w:multiLevelType w:val="hybridMultilevel"/>
    <w:tmpl w:val="3AEE2C66"/>
    <w:lvl w:ilvl="0" w:tplc="0DB2E798">
      <w:numFmt w:val="bullet"/>
      <w:lvlText w:val="•"/>
      <w:lvlJc w:val="left"/>
      <w:pPr>
        <w:ind w:left="1146" w:hanging="360"/>
      </w:pPr>
      <w:rPr>
        <w:rFonts w:hint="default"/>
        <w:lang w:val="ru-RU" w:eastAsia="ru-RU" w:bidi="ru-RU"/>
      </w:rPr>
    </w:lvl>
    <w:lvl w:ilvl="1" w:tplc="C7941A08">
      <w:numFmt w:val="bullet"/>
      <w:lvlText w:val="−"/>
      <w:lvlJc w:val="left"/>
      <w:pPr>
        <w:ind w:left="1866" w:hanging="360"/>
      </w:pPr>
      <w:rPr>
        <w:rFonts w:ascii="Courier New" w:eastAsia="Courier New" w:hAnsi="Courier New" w:cs="Courier New" w:hint="default"/>
        <w:spacing w:val="-6"/>
        <w:w w:val="97"/>
        <w:sz w:val="24"/>
        <w:szCs w:val="24"/>
        <w:lang w:val="ru-RU" w:eastAsia="ru-RU" w:bidi="ru-RU"/>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15:restartNumberingAfterBreak="0">
    <w:nsid w:val="46FF5519"/>
    <w:multiLevelType w:val="hybridMultilevel"/>
    <w:tmpl w:val="C6181D9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470545BF"/>
    <w:multiLevelType w:val="hybridMultilevel"/>
    <w:tmpl w:val="C4765B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4987112A"/>
    <w:multiLevelType w:val="hybridMultilevel"/>
    <w:tmpl w:val="3D38F38E"/>
    <w:lvl w:ilvl="0" w:tplc="EC7CD286">
      <w:numFmt w:val="bullet"/>
      <w:lvlText w:val="●"/>
      <w:lvlJc w:val="left"/>
      <w:pPr>
        <w:ind w:left="720" w:hanging="360"/>
      </w:pPr>
      <w:rPr>
        <w:rFonts w:ascii="Times New Roman" w:eastAsia="Times New Roman" w:hAnsi="Times New Roman" w:cs="Times New Roman" w:hint="default"/>
        <w:spacing w:val="2"/>
        <w:w w:val="100"/>
        <w:sz w:val="19"/>
        <w:szCs w:val="19"/>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BE6C42"/>
    <w:multiLevelType w:val="hybridMultilevel"/>
    <w:tmpl w:val="45F2ACD4"/>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C953A58"/>
    <w:multiLevelType w:val="hybridMultilevel"/>
    <w:tmpl w:val="0A8CE6D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15:restartNumberingAfterBreak="0">
    <w:nsid w:val="4E972A4A"/>
    <w:multiLevelType w:val="hybridMultilevel"/>
    <w:tmpl w:val="C0B8D13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4F250A09"/>
    <w:multiLevelType w:val="hybridMultilevel"/>
    <w:tmpl w:val="3E22065C"/>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15:restartNumberingAfterBreak="0">
    <w:nsid w:val="4FF952F9"/>
    <w:multiLevelType w:val="hybridMultilevel"/>
    <w:tmpl w:val="C734948E"/>
    <w:lvl w:ilvl="0" w:tplc="ED50CB5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9" w15:restartNumberingAfterBreak="0">
    <w:nsid w:val="52B11FD1"/>
    <w:multiLevelType w:val="hybridMultilevel"/>
    <w:tmpl w:val="86BC7B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15:restartNumberingAfterBreak="0">
    <w:nsid w:val="52F828BE"/>
    <w:multiLevelType w:val="hybridMultilevel"/>
    <w:tmpl w:val="8D16082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1" w15:restartNumberingAfterBreak="0">
    <w:nsid w:val="53331B03"/>
    <w:multiLevelType w:val="hybridMultilevel"/>
    <w:tmpl w:val="EE66575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552B175B"/>
    <w:multiLevelType w:val="hybridMultilevel"/>
    <w:tmpl w:val="4A006D02"/>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15:restartNumberingAfterBreak="0">
    <w:nsid w:val="55E57687"/>
    <w:multiLevelType w:val="hybridMultilevel"/>
    <w:tmpl w:val="83003840"/>
    <w:lvl w:ilvl="0" w:tplc="7612FB32">
      <w:start w:val="1"/>
      <w:numFmt w:val="bullet"/>
      <w:lvlText w:val="-"/>
      <w:lvlJc w:val="left"/>
      <w:pPr>
        <w:ind w:left="720" w:hanging="360"/>
      </w:pPr>
      <w:rPr>
        <w:rFonts w:ascii="Times New Roman" w:hAnsi="Times New Roman" w:hint="default"/>
      </w:rPr>
    </w:lvl>
    <w:lvl w:ilvl="1" w:tplc="7FBCAFE2">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6245DD8"/>
    <w:multiLevelType w:val="hybridMultilevel"/>
    <w:tmpl w:val="FB86CD82"/>
    <w:lvl w:ilvl="0" w:tplc="010ED420">
      <w:numFmt w:val="bullet"/>
      <w:lvlText w:val=""/>
      <w:lvlJc w:val="left"/>
      <w:pPr>
        <w:ind w:left="720"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8D1072A"/>
    <w:multiLevelType w:val="hybridMultilevel"/>
    <w:tmpl w:val="1DA46F60"/>
    <w:lvl w:ilvl="0" w:tplc="010ED420">
      <w:numFmt w:val="bullet"/>
      <w:lvlText w:val=""/>
      <w:lvlJc w:val="left"/>
      <w:pPr>
        <w:ind w:left="1068"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6" w15:restartNumberingAfterBreak="0">
    <w:nsid w:val="5B506729"/>
    <w:multiLevelType w:val="hybridMultilevel"/>
    <w:tmpl w:val="7E424CFC"/>
    <w:lvl w:ilvl="0" w:tplc="EF1A5FC2">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612E63FF"/>
    <w:multiLevelType w:val="hybridMultilevel"/>
    <w:tmpl w:val="FA7401EA"/>
    <w:lvl w:ilvl="0" w:tplc="BE90411C">
      <w:numFmt w:val="bullet"/>
      <w:lvlText w:val=""/>
      <w:lvlJc w:val="left"/>
      <w:pPr>
        <w:ind w:left="1068"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15:restartNumberingAfterBreak="0">
    <w:nsid w:val="61F66830"/>
    <w:multiLevelType w:val="hybridMultilevel"/>
    <w:tmpl w:val="A2869744"/>
    <w:lvl w:ilvl="0" w:tplc="BE90411C">
      <w:numFmt w:val="bullet"/>
      <w:lvlText w:val=""/>
      <w:lvlJc w:val="left"/>
      <w:pPr>
        <w:ind w:left="1068" w:hanging="36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9" w15:restartNumberingAfterBreak="0">
    <w:nsid w:val="63946473"/>
    <w:multiLevelType w:val="hybridMultilevel"/>
    <w:tmpl w:val="9F8C329A"/>
    <w:lvl w:ilvl="0" w:tplc="010ED420">
      <w:numFmt w:val="bullet"/>
      <w:lvlText w:val=""/>
      <w:lvlJc w:val="left"/>
      <w:pPr>
        <w:ind w:left="1068"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0" w15:restartNumberingAfterBreak="0">
    <w:nsid w:val="63C83F55"/>
    <w:multiLevelType w:val="hybridMultilevel"/>
    <w:tmpl w:val="C8702EAC"/>
    <w:lvl w:ilvl="0" w:tplc="ED50CB5C">
      <w:start w:val="1"/>
      <w:numFmt w:val="bullet"/>
      <w:lvlText w:val=""/>
      <w:lvlJc w:val="left"/>
      <w:pPr>
        <w:ind w:left="1146" w:hanging="360"/>
      </w:pPr>
      <w:rPr>
        <w:rFonts w:ascii="Symbol" w:hAnsi="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51D59FD"/>
    <w:multiLevelType w:val="hybridMultilevel"/>
    <w:tmpl w:val="FAB4664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15:restartNumberingAfterBreak="0">
    <w:nsid w:val="65CA4ADC"/>
    <w:multiLevelType w:val="hybridMultilevel"/>
    <w:tmpl w:val="2C86845C"/>
    <w:lvl w:ilvl="0" w:tplc="76BC6FCC">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66545EA0"/>
    <w:multiLevelType w:val="hybridMultilevel"/>
    <w:tmpl w:val="D21C01A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4" w15:restartNumberingAfterBreak="0">
    <w:nsid w:val="672E1CBB"/>
    <w:multiLevelType w:val="hybridMultilevel"/>
    <w:tmpl w:val="F4AAAB5A"/>
    <w:lvl w:ilvl="0" w:tplc="010ED420">
      <w:numFmt w:val="bullet"/>
      <w:lvlText w:val=""/>
      <w:lvlJc w:val="left"/>
      <w:pPr>
        <w:ind w:left="1068"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5" w15:restartNumberingAfterBreak="0">
    <w:nsid w:val="67347D3F"/>
    <w:multiLevelType w:val="hybridMultilevel"/>
    <w:tmpl w:val="6D1E9E4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6D884323"/>
    <w:multiLevelType w:val="hybridMultilevel"/>
    <w:tmpl w:val="BF54965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15:restartNumberingAfterBreak="0">
    <w:nsid w:val="6E2970C5"/>
    <w:multiLevelType w:val="hybridMultilevel"/>
    <w:tmpl w:val="F61C47F2"/>
    <w:lvl w:ilvl="0" w:tplc="ED50CB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15:restartNumberingAfterBreak="0">
    <w:nsid w:val="6F3473C3"/>
    <w:multiLevelType w:val="hybridMultilevel"/>
    <w:tmpl w:val="7DEC32C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9" w15:restartNumberingAfterBreak="0">
    <w:nsid w:val="6FC07296"/>
    <w:multiLevelType w:val="hybridMultilevel"/>
    <w:tmpl w:val="64A80FC8"/>
    <w:lvl w:ilvl="0" w:tplc="010ED420">
      <w:numFmt w:val="bullet"/>
      <w:lvlText w:val=""/>
      <w:lvlJc w:val="left"/>
      <w:pPr>
        <w:ind w:left="1440"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738D29AF"/>
    <w:multiLevelType w:val="hybridMultilevel"/>
    <w:tmpl w:val="AB206EE4"/>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1" w15:restartNumberingAfterBreak="0">
    <w:nsid w:val="746761A0"/>
    <w:multiLevelType w:val="hybridMultilevel"/>
    <w:tmpl w:val="F57E67B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2" w15:restartNumberingAfterBreak="0">
    <w:nsid w:val="75F93136"/>
    <w:multiLevelType w:val="hybridMultilevel"/>
    <w:tmpl w:val="63FAE0CA"/>
    <w:lvl w:ilvl="0" w:tplc="ED50CB5C">
      <w:start w:val="1"/>
      <w:numFmt w:val="bullet"/>
      <w:lvlText w:val=""/>
      <w:lvlJc w:val="left"/>
      <w:pPr>
        <w:ind w:left="1146" w:hanging="360"/>
      </w:pPr>
      <w:rPr>
        <w:rFonts w:ascii="Symbol" w:hAnsi="Symbol" w:hint="default"/>
        <w:w w:val="99"/>
        <w:sz w:val="26"/>
        <w:szCs w:val="26"/>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3" w15:restartNumberingAfterBreak="0">
    <w:nsid w:val="78604725"/>
    <w:multiLevelType w:val="hybridMultilevel"/>
    <w:tmpl w:val="0F2ECD52"/>
    <w:lvl w:ilvl="0" w:tplc="ED50CB5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4" w15:restartNumberingAfterBreak="0">
    <w:nsid w:val="7AB964FD"/>
    <w:multiLevelType w:val="hybridMultilevel"/>
    <w:tmpl w:val="FDB240B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7B2B73B3"/>
    <w:multiLevelType w:val="hybridMultilevel"/>
    <w:tmpl w:val="C2E07E38"/>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15:restartNumberingAfterBreak="0">
    <w:nsid w:val="7C257A01"/>
    <w:multiLevelType w:val="hybridMultilevel"/>
    <w:tmpl w:val="92D8CF6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7" w15:restartNumberingAfterBreak="0">
    <w:nsid w:val="7DB314C4"/>
    <w:multiLevelType w:val="hybridMultilevel"/>
    <w:tmpl w:val="BEF2F8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15:restartNumberingAfterBreak="0">
    <w:nsid w:val="7E2939B4"/>
    <w:multiLevelType w:val="hybridMultilevel"/>
    <w:tmpl w:val="CAE8AC2E"/>
    <w:lvl w:ilvl="0" w:tplc="010ED420">
      <w:numFmt w:val="bullet"/>
      <w:lvlText w:val=""/>
      <w:lvlJc w:val="left"/>
      <w:pPr>
        <w:ind w:left="1146" w:hanging="360"/>
      </w:pPr>
      <w:rPr>
        <w:rFonts w:ascii="Symbol" w:eastAsia="Symbol" w:hAnsi="Symbol" w:cs="Symbol"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3"/>
  </w:num>
  <w:num w:numId="3">
    <w:abstractNumId w:val="54"/>
  </w:num>
  <w:num w:numId="4">
    <w:abstractNumId w:val="45"/>
  </w:num>
  <w:num w:numId="5">
    <w:abstractNumId w:val="60"/>
  </w:num>
  <w:num w:numId="6">
    <w:abstractNumId w:val="17"/>
  </w:num>
  <w:num w:numId="7">
    <w:abstractNumId w:val="8"/>
  </w:num>
  <w:num w:numId="8">
    <w:abstractNumId w:val="19"/>
  </w:num>
  <w:num w:numId="9">
    <w:abstractNumId w:val="87"/>
  </w:num>
  <w:num w:numId="10">
    <w:abstractNumId w:val="76"/>
  </w:num>
  <w:num w:numId="11">
    <w:abstractNumId w:val="85"/>
  </w:num>
  <w:num w:numId="12">
    <w:abstractNumId w:val="57"/>
  </w:num>
  <w:num w:numId="13">
    <w:abstractNumId w:val="31"/>
  </w:num>
  <w:num w:numId="14">
    <w:abstractNumId w:val="34"/>
  </w:num>
  <w:num w:numId="15">
    <w:abstractNumId w:val="18"/>
  </w:num>
  <w:num w:numId="16">
    <w:abstractNumId w:val="44"/>
  </w:num>
  <w:num w:numId="17">
    <w:abstractNumId w:val="23"/>
  </w:num>
  <w:num w:numId="18">
    <w:abstractNumId w:val="47"/>
  </w:num>
  <w:num w:numId="19">
    <w:abstractNumId w:val="6"/>
  </w:num>
  <w:num w:numId="20">
    <w:abstractNumId w:val="22"/>
  </w:num>
  <w:num w:numId="21">
    <w:abstractNumId w:val="4"/>
  </w:num>
  <w:num w:numId="22">
    <w:abstractNumId w:val="62"/>
  </w:num>
  <w:num w:numId="23">
    <w:abstractNumId w:val="59"/>
  </w:num>
  <w:num w:numId="24">
    <w:abstractNumId w:val="82"/>
  </w:num>
  <w:num w:numId="25">
    <w:abstractNumId w:val="64"/>
  </w:num>
  <w:num w:numId="26">
    <w:abstractNumId w:val="43"/>
  </w:num>
  <w:num w:numId="27">
    <w:abstractNumId w:val="50"/>
  </w:num>
  <w:num w:numId="28">
    <w:abstractNumId w:val="70"/>
  </w:num>
  <w:num w:numId="29">
    <w:abstractNumId w:val="30"/>
  </w:num>
  <w:num w:numId="30">
    <w:abstractNumId w:val="27"/>
  </w:num>
  <w:num w:numId="31">
    <w:abstractNumId w:val="40"/>
  </w:num>
  <w:num w:numId="32">
    <w:abstractNumId w:val="0"/>
  </w:num>
  <w:num w:numId="33">
    <w:abstractNumId w:val="26"/>
  </w:num>
  <w:num w:numId="34">
    <w:abstractNumId w:val="41"/>
  </w:num>
  <w:num w:numId="35">
    <w:abstractNumId w:val="38"/>
  </w:num>
  <w:num w:numId="36">
    <w:abstractNumId w:val="77"/>
  </w:num>
  <w:num w:numId="37">
    <w:abstractNumId w:val="25"/>
  </w:num>
  <w:num w:numId="38">
    <w:abstractNumId w:val="29"/>
  </w:num>
  <w:num w:numId="39">
    <w:abstractNumId w:val="88"/>
  </w:num>
  <w:num w:numId="40">
    <w:abstractNumId w:val="24"/>
  </w:num>
  <w:num w:numId="41">
    <w:abstractNumId w:val="80"/>
  </w:num>
  <w:num w:numId="42">
    <w:abstractNumId w:val="61"/>
  </w:num>
  <w:num w:numId="43">
    <w:abstractNumId w:val="71"/>
  </w:num>
  <w:num w:numId="44">
    <w:abstractNumId w:val="51"/>
  </w:num>
  <w:num w:numId="45">
    <w:abstractNumId w:val="36"/>
  </w:num>
  <w:num w:numId="46">
    <w:abstractNumId w:val="48"/>
  </w:num>
  <w:num w:numId="47">
    <w:abstractNumId w:val="81"/>
  </w:num>
  <w:num w:numId="48">
    <w:abstractNumId w:val="10"/>
  </w:num>
  <w:num w:numId="49">
    <w:abstractNumId w:val="28"/>
  </w:num>
  <w:num w:numId="50">
    <w:abstractNumId w:val="3"/>
  </w:num>
  <w:num w:numId="51">
    <w:abstractNumId w:val="14"/>
  </w:num>
  <w:num w:numId="52">
    <w:abstractNumId w:val="55"/>
  </w:num>
  <w:num w:numId="53">
    <w:abstractNumId w:val="1"/>
  </w:num>
  <w:num w:numId="54">
    <w:abstractNumId w:val="37"/>
  </w:num>
  <w:num w:numId="55">
    <w:abstractNumId w:val="15"/>
  </w:num>
  <w:num w:numId="56">
    <w:abstractNumId w:val="52"/>
  </w:num>
  <w:num w:numId="57">
    <w:abstractNumId w:val="78"/>
  </w:num>
  <w:num w:numId="58">
    <w:abstractNumId w:val="33"/>
  </w:num>
  <w:num w:numId="59">
    <w:abstractNumId w:val="35"/>
  </w:num>
  <w:num w:numId="60">
    <w:abstractNumId w:val="58"/>
  </w:num>
  <w:num w:numId="61">
    <w:abstractNumId w:val="83"/>
  </w:num>
  <w:num w:numId="62">
    <w:abstractNumId w:val="46"/>
  </w:num>
  <w:num w:numId="63">
    <w:abstractNumId w:val="65"/>
  </w:num>
  <w:num w:numId="64">
    <w:abstractNumId w:val="68"/>
  </w:num>
  <w:num w:numId="65">
    <w:abstractNumId w:val="32"/>
  </w:num>
  <w:num w:numId="66">
    <w:abstractNumId w:val="73"/>
  </w:num>
  <w:num w:numId="67">
    <w:abstractNumId w:val="12"/>
  </w:num>
  <w:num w:numId="68">
    <w:abstractNumId w:val="67"/>
  </w:num>
  <w:num w:numId="69">
    <w:abstractNumId w:val="69"/>
  </w:num>
  <w:num w:numId="70">
    <w:abstractNumId w:val="74"/>
  </w:num>
  <w:num w:numId="71">
    <w:abstractNumId w:val="49"/>
  </w:num>
  <w:num w:numId="72">
    <w:abstractNumId w:val="86"/>
  </w:num>
  <w:num w:numId="73">
    <w:abstractNumId w:val="20"/>
  </w:num>
  <w:num w:numId="74">
    <w:abstractNumId w:val="2"/>
  </w:num>
  <w:num w:numId="75">
    <w:abstractNumId w:val="9"/>
  </w:num>
  <w:num w:numId="76">
    <w:abstractNumId w:val="13"/>
  </w:num>
  <w:num w:numId="77">
    <w:abstractNumId w:val="42"/>
  </w:num>
  <w:num w:numId="78">
    <w:abstractNumId w:val="53"/>
  </w:num>
  <w:num w:numId="79">
    <w:abstractNumId w:val="16"/>
  </w:num>
  <w:num w:numId="80">
    <w:abstractNumId w:val="5"/>
  </w:num>
  <w:num w:numId="81">
    <w:abstractNumId w:val="7"/>
  </w:num>
  <w:num w:numId="82">
    <w:abstractNumId w:val="72"/>
  </w:num>
  <w:num w:numId="83">
    <w:abstractNumId w:val="21"/>
  </w:num>
  <w:num w:numId="84">
    <w:abstractNumId w:val="11"/>
  </w:num>
  <w:num w:numId="85">
    <w:abstractNumId w:val="39"/>
  </w:num>
  <w:num w:numId="86">
    <w:abstractNumId w:val="84"/>
  </w:num>
  <w:num w:numId="87">
    <w:abstractNumId w:val="56"/>
  </w:num>
  <w:num w:numId="88">
    <w:abstractNumId w:val="79"/>
  </w:num>
  <w:num w:numId="89">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14"/>
    <w:rsid w:val="00004EAA"/>
    <w:rsid w:val="00011521"/>
    <w:rsid w:val="0001334B"/>
    <w:rsid w:val="0001370E"/>
    <w:rsid w:val="00014738"/>
    <w:rsid w:val="000225C1"/>
    <w:rsid w:val="00036CFC"/>
    <w:rsid w:val="00052339"/>
    <w:rsid w:val="00056E7D"/>
    <w:rsid w:val="00073F53"/>
    <w:rsid w:val="00084D65"/>
    <w:rsid w:val="00085451"/>
    <w:rsid w:val="00096484"/>
    <w:rsid w:val="000A10F9"/>
    <w:rsid w:val="000B0051"/>
    <w:rsid w:val="000B00C0"/>
    <w:rsid w:val="000B435A"/>
    <w:rsid w:val="000B5A09"/>
    <w:rsid w:val="000C0D61"/>
    <w:rsid w:val="000C3794"/>
    <w:rsid w:val="000C3983"/>
    <w:rsid w:val="000D0333"/>
    <w:rsid w:val="000E27E9"/>
    <w:rsid w:val="000F3521"/>
    <w:rsid w:val="00110536"/>
    <w:rsid w:val="00113DB0"/>
    <w:rsid w:val="0011782A"/>
    <w:rsid w:val="00124390"/>
    <w:rsid w:val="0012692F"/>
    <w:rsid w:val="00127284"/>
    <w:rsid w:val="00127627"/>
    <w:rsid w:val="001378A0"/>
    <w:rsid w:val="00145224"/>
    <w:rsid w:val="00147F64"/>
    <w:rsid w:val="001524D9"/>
    <w:rsid w:val="00152AAD"/>
    <w:rsid w:val="001549C9"/>
    <w:rsid w:val="001678CA"/>
    <w:rsid w:val="001755CB"/>
    <w:rsid w:val="001869CA"/>
    <w:rsid w:val="00192901"/>
    <w:rsid w:val="00194F7A"/>
    <w:rsid w:val="001A1ED4"/>
    <w:rsid w:val="001A4A4B"/>
    <w:rsid w:val="001A5665"/>
    <w:rsid w:val="001B0FA5"/>
    <w:rsid w:val="001B332E"/>
    <w:rsid w:val="001C4BB1"/>
    <w:rsid w:val="001E0F7F"/>
    <w:rsid w:val="001E29F7"/>
    <w:rsid w:val="001F1DB1"/>
    <w:rsid w:val="001F443E"/>
    <w:rsid w:val="001F73DE"/>
    <w:rsid w:val="00210C15"/>
    <w:rsid w:val="00214252"/>
    <w:rsid w:val="00222114"/>
    <w:rsid w:val="00245F4A"/>
    <w:rsid w:val="00253F30"/>
    <w:rsid w:val="00276C8E"/>
    <w:rsid w:val="00295A42"/>
    <w:rsid w:val="002C1748"/>
    <w:rsid w:val="002C4F22"/>
    <w:rsid w:val="002C71D4"/>
    <w:rsid w:val="002E3B77"/>
    <w:rsid w:val="002F1898"/>
    <w:rsid w:val="002F68C5"/>
    <w:rsid w:val="003025A2"/>
    <w:rsid w:val="00303521"/>
    <w:rsid w:val="0030466D"/>
    <w:rsid w:val="003301BD"/>
    <w:rsid w:val="00350E10"/>
    <w:rsid w:val="003801A7"/>
    <w:rsid w:val="003A2BB5"/>
    <w:rsid w:val="003A6033"/>
    <w:rsid w:val="003D1520"/>
    <w:rsid w:val="00402BBE"/>
    <w:rsid w:val="00412745"/>
    <w:rsid w:val="00413DCB"/>
    <w:rsid w:val="00416488"/>
    <w:rsid w:val="00416F70"/>
    <w:rsid w:val="00422418"/>
    <w:rsid w:val="00432C04"/>
    <w:rsid w:val="00433510"/>
    <w:rsid w:val="004417D1"/>
    <w:rsid w:val="00447887"/>
    <w:rsid w:val="00447A28"/>
    <w:rsid w:val="0046798F"/>
    <w:rsid w:val="00474B66"/>
    <w:rsid w:val="004753A1"/>
    <w:rsid w:val="00480D95"/>
    <w:rsid w:val="00496255"/>
    <w:rsid w:val="004A36DE"/>
    <w:rsid w:val="004B5E4C"/>
    <w:rsid w:val="004C5960"/>
    <w:rsid w:val="004D3DD0"/>
    <w:rsid w:val="004D756C"/>
    <w:rsid w:val="004E0088"/>
    <w:rsid w:val="00520AEC"/>
    <w:rsid w:val="005273FE"/>
    <w:rsid w:val="00532914"/>
    <w:rsid w:val="00540E24"/>
    <w:rsid w:val="00542B5A"/>
    <w:rsid w:val="0054477F"/>
    <w:rsid w:val="00551672"/>
    <w:rsid w:val="00556A57"/>
    <w:rsid w:val="00561D68"/>
    <w:rsid w:val="00583A5E"/>
    <w:rsid w:val="005C73FB"/>
    <w:rsid w:val="005D1DCC"/>
    <w:rsid w:val="005D35F0"/>
    <w:rsid w:val="005F36D6"/>
    <w:rsid w:val="005F3A5A"/>
    <w:rsid w:val="006017DD"/>
    <w:rsid w:val="00612840"/>
    <w:rsid w:val="0061329C"/>
    <w:rsid w:val="00623342"/>
    <w:rsid w:val="006263E0"/>
    <w:rsid w:val="00631F85"/>
    <w:rsid w:val="006325D8"/>
    <w:rsid w:val="0064154C"/>
    <w:rsid w:val="00651D81"/>
    <w:rsid w:val="006664DB"/>
    <w:rsid w:val="006759F3"/>
    <w:rsid w:val="00677BBB"/>
    <w:rsid w:val="006820D7"/>
    <w:rsid w:val="00684B3F"/>
    <w:rsid w:val="006862F2"/>
    <w:rsid w:val="006A4000"/>
    <w:rsid w:val="006B0039"/>
    <w:rsid w:val="006B555C"/>
    <w:rsid w:val="006C629F"/>
    <w:rsid w:val="006C7377"/>
    <w:rsid w:val="006D614D"/>
    <w:rsid w:val="006E2FB2"/>
    <w:rsid w:val="006F3F03"/>
    <w:rsid w:val="0070470D"/>
    <w:rsid w:val="00707CE2"/>
    <w:rsid w:val="007175E9"/>
    <w:rsid w:val="0072222C"/>
    <w:rsid w:val="00744645"/>
    <w:rsid w:val="00744F25"/>
    <w:rsid w:val="00760A93"/>
    <w:rsid w:val="00781114"/>
    <w:rsid w:val="007907BC"/>
    <w:rsid w:val="0079696A"/>
    <w:rsid w:val="007A6EEC"/>
    <w:rsid w:val="007B1361"/>
    <w:rsid w:val="007B2192"/>
    <w:rsid w:val="007B34A6"/>
    <w:rsid w:val="007B6F80"/>
    <w:rsid w:val="007C6DA7"/>
    <w:rsid w:val="007D180A"/>
    <w:rsid w:val="007D6396"/>
    <w:rsid w:val="007D7E9C"/>
    <w:rsid w:val="007E1E26"/>
    <w:rsid w:val="007F28BB"/>
    <w:rsid w:val="007F50F7"/>
    <w:rsid w:val="00813061"/>
    <w:rsid w:val="00815A88"/>
    <w:rsid w:val="00822A57"/>
    <w:rsid w:val="00825C10"/>
    <w:rsid w:val="00834FAC"/>
    <w:rsid w:val="00841315"/>
    <w:rsid w:val="00843051"/>
    <w:rsid w:val="0084454C"/>
    <w:rsid w:val="00846BE4"/>
    <w:rsid w:val="008511DC"/>
    <w:rsid w:val="008627FD"/>
    <w:rsid w:val="008644FA"/>
    <w:rsid w:val="00867CFC"/>
    <w:rsid w:val="00867EC3"/>
    <w:rsid w:val="00876E8D"/>
    <w:rsid w:val="008813FF"/>
    <w:rsid w:val="008818FF"/>
    <w:rsid w:val="00881ACA"/>
    <w:rsid w:val="0088314F"/>
    <w:rsid w:val="00885866"/>
    <w:rsid w:val="00897407"/>
    <w:rsid w:val="008A50E8"/>
    <w:rsid w:val="008B1D48"/>
    <w:rsid w:val="008E563C"/>
    <w:rsid w:val="008E7D79"/>
    <w:rsid w:val="009104A3"/>
    <w:rsid w:val="00915CE9"/>
    <w:rsid w:val="00916B88"/>
    <w:rsid w:val="009207CA"/>
    <w:rsid w:val="00922B1A"/>
    <w:rsid w:val="00944C27"/>
    <w:rsid w:val="009637DE"/>
    <w:rsid w:val="00974D7D"/>
    <w:rsid w:val="009A1647"/>
    <w:rsid w:val="009A3956"/>
    <w:rsid w:val="009A7805"/>
    <w:rsid w:val="009B1C88"/>
    <w:rsid w:val="009B43C8"/>
    <w:rsid w:val="009B7A87"/>
    <w:rsid w:val="009E54A4"/>
    <w:rsid w:val="009F0FAF"/>
    <w:rsid w:val="00A02E94"/>
    <w:rsid w:val="00A07DCC"/>
    <w:rsid w:val="00A12E29"/>
    <w:rsid w:val="00A234E6"/>
    <w:rsid w:val="00A2518B"/>
    <w:rsid w:val="00A344A1"/>
    <w:rsid w:val="00A3467C"/>
    <w:rsid w:val="00A40D28"/>
    <w:rsid w:val="00A43431"/>
    <w:rsid w:val="00A45C86"/>
    <w:rsid w:val="00A51C05"/>
    <w:rsid w:val="00A5759F"/>
    <w:rsid w:val="00A644F3"/>
    <w:rsid w:val="00A90A46"/>
    <w:rsid w:val="00A919DD"/>
    <w:rsid w:val="00A96A78"/>
    <w:rsid w:val="00AB661A"/>
    <w:rsid w:val="00AB7978"/>
    <w:rsid w:val="00AE2EAF"/>
    <w:rsid w:val="00AE5A6C"/>
    <w:rsid w:val="00AF48A6"/>
    <w:rsid w:val="00AF5542"/>
    <w:rsid w:val="00B031D8"/>
    <w:rsid w:val="00B04643"/>
    <w:rsid w:val="00B17655"/>
    <w:rsid w:val="00B22C5B"/>
    <w:rsid w:val="00B5592B"/>
    <w:rsid w:val="00B6217D"/>
    <w:rsid w:val="00B74203"/>
    <w:rsid w:val="00B8363F"/>
    <w:rsid w:val="00B967DB"/>
    <w:rsid w:val="00B97A99"/>
    <w:rsid w:val="00BA2FFC"/>
    <w:rsid w:val="00BB09D7"/>
    <w:rsid w:val="00BB5516"/>
    <w:rsid w:val="00BC0B7A"/>
    <w:rsid w:val="00BD362C"/>
    <w:rsid w:val="00BE672A"/>
    <w:rsid w:val="00BE7B1C"/>
    <w:rsid w:val="00BF5121"/>
    <w:rsid w:val="00C00BE5"/>
    <w:rsid w:val="00C130E1"/>
    <w:rsid w:val="00C33687"/>
    <w:rsid w:val="00C33A6D"/>
    <w:rsid w:val="00C33EAE"/>
    <w:rsid w:val="00C40003"/>
    <w:rsid w:val="00C501B8"/>
    <w:rsid w:val="00C607B7"/>
    <w:rsid w:val="00C751F1"/>
    <w:rsid w:val="00C80B55"/>
    <w:rsid w:val="00C82D23"/>
    <w:rsid w:val="00C8660E"/>
    <w:rsid w:val="00CB2E67"/>
    <w:rsid w:val="00CD6A58"/>
    <w:rsid w:val="00CE397E"/>
    <w:rsid w:val="00CE4DB8"/>
    <w:rsid w:val="00CF5025"/>
    <w:rsid w:val="00D06B61"/>
    <w:rsid w:val="00D10000"/>
    <w:rsid w:val="00D152B9"/>
    <w:rsid w:val="00D22958"/>
    <w:rsid w:val="00D36BF5"/>
    <w:rsid w:val="00D8277E"/>
    <w:rsid w:val="00D84E0C"/>
    <w:rsid w:val="00D90DE6"/>
    <w:rsid w:val="00D9110F"/>
    <w:rsid w:val="00D92FBC"/>
    <w:rsid w:val="00D957B7"/>
    <w:rsid w:val="00DA0F02"/>
    <w:rsid w:val="00DA46B2"/>
    <w:rsid w:val="00DA5C82"/>
    <w:rsid w:val="00DE40AE"/>
    <w:rsid w:val="00DF1B85"/>
    <w:rsid w:val="00E1432D"/>
    <w:rsid w:val="00E15B78"/>
    <w:rsid w:val="00E24E1B"/>
    <w:rsid w:val="00E26AC0"/>
    <w:rsid w:val="00E32D1E"/>
    <w:rsid w:val="00E37FE0"/>
    <w:rsid w:val="00E44447"/>
    <w:rsid w:val="00E459F8"/>
    <w:rsid w:val="00E47189"/>
    <w:rsid w:val="00E534A4"/>
    <w:rsid w:val="00E6181D"/>
    <w:rsid w:val="00E65316"/>
    <w:rsid w:val="00E73CB0"/>
    <w:rsid w:val="00E806A7"/>
    <w:rsid w:val="00E861EF"/>
    <w:rsid w:val="00E96522"/>
    <w:rsid w:val="00EA57B1"/>
    <w:rsid w:val="00EB5397"/>
    <w:rsid w:val="00EC1150"/>
    <w:rsid w:val="00ED4EA6"/>
    <w:rsid w:val="00EE43CF"/>
    <w:rsid w:val="00EE4A7D"/>
    <w:rsid w:val="00EF32EF"/>
    <w:rsid w:val="00F0036A"/>
    <w:rsid w:val="00F055A0"/>
    <w:rsid w:val="00F13B99"/>
    <w:rsid w:val="00F20EF6"/>
    <w:rsid w:val="00F24034"/>
    <w:rsid w:val="00F43F58"/>
    <w:rsid w:val="00F614CC"/>
    <w:rsid w:val="00F7003B"/>
    <w:rsid w:val="00FA65E4"/>
    <w:rsid w:val="00FC26B1"/>
    <w:rsid w:val="00FD0B24"/>
    <w:rsid w:val="00FD105D"/>
    <w:rsid w:val="00FD38A3"/>
    <w:rsid w:val="00FF2D2C"/>
    <w:rsid w:val="00FF7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25498"/>
  <w15:chartTrackingRefBased/>
  <w15:docId w15:val="{03363419-6872-431B-B519-96E5EBAA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43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C73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Tab"/>
    <w:basedOn w:val="a"/>
    <w:next w:val="a"/>
    <w:link w:val="30"/>
    <w:uiPriority w:val="9"/>
    <w:unhideWhenUsed/>
    <w:qFormat/>
    <w:rsid w:val="001243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25C10"/>
    <w:pPr>
      <w:spacing w:after="0" w:line="240" w:lineRule="auto"/>
    </w:pPr>
  </w:style>
  <w:style w:type="character" w:customStyle="1" w:styleId="a4">
    <w:name w:val="Без интервала Знак"/>
    <w:basedOn w:val="a0"/>
    <w:link w:val="a3"/>
    <w:uiPriority w:val="1"/>
    <w:rsid w:val="00825C10"/>
  </w:style>
  <w:style w:type="paragraph" w:customStyle="1" w:styleId="a5">
    <w:name w:val="Эсед"/>
    <w:qFormat/>
    <w:rsid w:val="00916B88"/>
    <w:pPr>
      <w:spacing w:after="0" w:line="360" w:lineRule="auto"/>
      <w:ind w:firstLine="425"/>
      <w:jc w:val="both"/>
    </w:pPr>
    <w:rPr>
      <w:rFonts w:ascii="Times New Roman" w:hAnsi="Times New Roman"/>
      <w:sz w:val="25"/>
    </w:rPr>
  </w:style>
  <w:style w:type="paragraph" w:styleId="a6">
    <w:name w:val="header"/>
    <w:basedOn w:val="a"/>
    <w:link w:val="a7"/>
    <w:uiPriority w:val="99"/>
    <w:unhideWhenUsed/>
    <w:rsid w:val="00916B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6B88"/>
  </w:style>
  <w:style w:type="paragraph" w:styleId="a8">
    <w:name w:val="footer"/>
    <w:basedOn w:val="a"/>
    <w:link w:val="a9"/>
    <w:uiPriority w:val="99"/>
    <w:unhideWhenUsed/>
    <w:rsid w:val="00916B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6B88"/>
  </w:style>
  <w:style w:type="paragraph" w:styleId="aa">
    <w:name w:val="List Paragraph"/>
    <w:basedOn w:val="a"/>
    <w:uiPriority w:val="34"/>
    <w:qFormat/>
    <w:rsid w:val="004A36DE"/>
    <w:pPr>
      <w:ind w:left="720"/>
      <w:contextualSpacing/>
    </w:pPr>
  </w:style>
  <w:style w:type="table" w:styleId="ab">
    <w:name w:val="Table Grid"/>
    <w:basedOn w:val="a1"/>
    <w:uiPriority w:val="59"/>
    <w:rsid w:val="00C607B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sid w:val="006C737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12439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aliases w:val="Tab Знак"/>
    <w:basedOn w:val="a0"/>
    <w:link w:val="3"/>
    <w:uiPriority w:val="9"/>
    <w:rsid w:val="00124390"/>
    <w:rPr>
      <w:rFonts w:asciiTheme="majorHAnsi" w:eastAsiaTheme="majorEastAsia" w:hAnsiTheme="majorHAnsi" w:cstheme="majorBidi"/>
      <w:color w:val="1F4D78" w:themeColor="accent1" w:themeShade="7F"/>
      <w:sz w:val="24"/>
      <w:szCs w:val="24"/>
    </w:rPr>
  </w:style>
  <w:style w:type="character" w:styleId="ac">
    <w:name w:val="Hyperlink"/>
    <w:basedOn w:val="a0"/>
    <w:uiPriority w:val="99"/>
    <w:unhideWhenUsed/>
    <w:rsid w:val="00D90DE6"/>
    <w:rPr>
      <w:color w:val="0563C1" w:themeColor="hyperlink"/>
      <w:u w:val="single"/>
    </w:rPr>
  </w:style>
  <w:style w:type="paragraph" w:styleId="ad">
    <w:name w:val="Normal (Web)"/>
    <w:basedOn w:val="a"/>
    <w:uiPriority w:val="99"/>
    <w:unhideWhenUsed/>
    <w:rsid w:val="00846BE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
    <w:name w:val="Light List Accent 2"/>
    <w:basedOn w:val="a1"/>
    <w:uiPriority w:val="61"/>
    <w:rsid w:val="0084454C"/>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
    <w:name w:val="Сетка таблицы1"/>
    <w:basedOn w:val="a1"/>
    <w:next w:val="ab"/>
    <w:uiPriority w:val="59"/>
    <w:rsid w:val="0084454C"/>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TOC Heading"/>
    <w:basedOn w:val="1"/>
    <w:next w:val="a"/>
    <w:uiPriority w:val="39"/>
    <w:unhideWhenUsed/>
    <w:qFormat/>
    <w:rsid w:val="00897407"/>
    <w:pPr>
      <w:outlineLvl w:val="9"/>
    </w:pPr>
    <w:rPr>
      <w:lang w:eastAsia="ru-RU"/>
    </w:rPr>
  </w:style>
  <w:style w:type="paragraph" w:styleId="12">
    <w:name w:val="toc 1"/>
    <w:basedOn w:val="a"/>
    <w:next w:val="a"/>
    <w:autoRedefine/>
    <w:uiPriority w:val="39"/>
    <w:unhideWhenUsed/>
    <w:rsid w:val="00BE7B1C"/>
    <w:pPr>
      <w:tabs>
        <w:tab w:val="right" w:leader="dot" w:pos="9345"/>
      </w:tabs>
      <w:spacing w:after="100"/>
    </w:pPr>
    <w:rPr>
      <w:rFonts w:ascii="Times New Roman" w:eastAsia="Times New Roman" w:hAnsi="Times New Roman" w:cs="Times New Roman"/>
      <w:b/>
      <w:bCs/>
      <w:noProof/>
      <w:color w:val="000000" w:themeColor="text1"/>
      <w:kern w:val="32"/>
      <w:sz w:val="25"/>
      <w:szCs w:val="25"/>
      <w:lang w:eastAsia="ru-RU" w:bidi="ru-RU"/>
    </w:rPr>
  </w:style>
  <w:style w:type="paragraph" w:styleId="21">
    <w:name w:val="toc 2"/>
    <w:basedOn w:val="a"/>
    <w:next w:val="a"/>
    <w:autoRedefine/>
    <w:uiPriority w:val="39"/>
    <w:unhideWhenUsed/>
    <w:rsid w:val="00897407"/>
    <w:pPr>
      <w:spacing w:after="100"/>
      <w:ind w:left="220"/>
    </w:pPr>
  </w:style>
  <w:style w:type="paragraph" w:styleId="31">
    <w:name w:val="toc 3"/>
    <w:basedOn w:val="a"/>
    <w:next w:val="a"/>
    <w:autoRedefine/>
    <w:uiPriority w:val="39"/>
    <w:unhideWhenUsed/>
    <w:rsid w:val="00897407"/>
    <w:pPr>
      <w:spacing w:after="100"/>
      <w:ind w:left="440"/>
    </w:pPr>
  </w:style>
  <w:style w:type="paragraph" w:styleId="af">
    <w:name w:val="Balloon Text"/>
    <w:basedOn w:val="a"/>
    <w:link w:val="af0"/>
    <w:uiPriority w:val="99"/>
    <w:semiHidden/>
    <w:unhideWhenUsed/>
    <w:rsid w:val="00EC115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C1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83461">
      <w:bodyDiv w:val="1"/>
      <w:marLeft w:val="0"/>
      <w:marRight w:val="0"/>
      <w:marTop w:val="0"/>
      <w:marBottom w:val="0"/>
      <w:divBdr>
        <w:top w:val="none" w:sz="0" w:space="0" w:color="auto"/>
        <w:left w:val="none" w:sz="0" w:space="0" w:color="auto"/>
        <w:bottom w:val="none" w:sz="0" w:space="0" w:color="auto"/>
        <w:right w:val="none" w:sz="0" w:space="0" w:color="auto"/>
      </w:divBdr>
    </w:div>
    <w:div w:id="13105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ru.wikipedia.org/wiki/%D0%91%D0%B5%D0%BB%D0%B8%D0%B4%D0%B6%D0%B8_(%D1%81%D1%82%D0%B0%D0%BD%D1%86%D0%B8%D1%8F)" TargetMode="External"/><Relationship Id="rId18" Type="http://schemas.openxmlformats.org/officeDocument/2006/relationships/chart" Target="charts/chart1.xml"/><Relationship Id="rId26" Type="http://schemas.openxmlformats.org/officeDocument/2006/relationships/hyperlink" Target="https://ru.wikipedia.org/wiki/%D0%98%D0%BD%D1%84%D1%80%D0%B0%D1%81%D1%82%D1%80%D1%83%D0%BA%D1%82%D1%83%D1%80%D0%B0" TargetMode="External"/><Relationship Id="rId39" Type="http://schemas.openxmlformats.org/officeDocument/2006/relationships/theme" Target="theme/theme1.xml"/><Relationship Id="rId3" Type="http://schemas.openxmlformats.org/officeDocument/2006/relationships/styles" Target="styles.xml"/><Relationship Id="rId34"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s://ru.wikipedia.org/wiki/%D0%9C%D0%B0%D1%85%D0%B0%D1%87%D0%BA%D0%B0%D0%BB%D0%B0" TargetMode="External"/><Relationship Id="rId17" Type="http://schemas.openxmlformats.org/officeDocument/2006/relationships/hyperlink" Target="https://ru.wikipedia.org/wiki/%D0%9C%D0%B8%D0%BB%D0%BB%D0%B8%D0%BC%D0%B5%D1%82%D1%80" TargetMode="External"/><Relationship Id="rId25" Type="http://schemas.openxmlformats.org/officeDocument/2006/relationships/image" Target="media/image10.png"/><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3.xml"/><Relationship Id="rId29"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A0%D0%B0%D0%BF%D0%B0%D0%BA-%D1%87%D0%B0%D0%B9&amp;action=edit&amp;redlink=1" TargetMode="External"/><Relationship Id="rId24" Type="http://schemas.openxmlformats.org/officeDocument/2006/relationships/image" Target="media/image9.png"/><Relationship Id="rId32" Type="http://schemas.openxmlformats.org/officeDocument/2006/relationships/footer" Target="footer1.xm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8.JPG"/><Relationship Id="rId28" Type="http://schemas.openxmlformats.org/officeDocument/2006/relationships/hyperlink" Target="https://ru.wikipedia.org/wiki/%D0%A2%D1%80%D0%B0%D0%BD%D1%81%D0%BF%D0%BE%D1%80%D1%82%D0%BD%D0%BE%D0%B5_%D0%BF%D1%80%D0%B5%D0%B4%D0%BF%D1%80%D0%B8%D1%8F%D1%82%D0%B8%D0%B5" TargetMode="External"/><Relationship Id="rId36" Type="http://schemas.openxmlformats.org/officeDocument/2006/relationships/image" Target="media/image15.png"/><Relationship Id="rId10" Type="http://schemas.openxmlformats.org/officeDocument/2006/relationships/image" Target="media/image4.jpeg"/><Relationship Id="rId19" Type="http://schemas.openxmlformats.org/officeDocument/2006/relationships/chart" Target="charts/chart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5.jpg"/><Relationship Id="rId22" Type="http://schemas.openxmlformats.org/officeDocument/2006/relationships/image" Target="media/image6.png"/><Relationship Id="rId27" Type="http://schemas.openxmlformats.org/officeDocument/2006/relationships/hyperlink" Target="https://ru.wikipedia.org/wiki/%D0%9E%D1%82%D1%80%D0%B0%D1%81%D0%BB%D1%8C_%D0%BD%D0%B0%D1%80%D0%BE%D0%B4%D0%BD%D0%BE%D0%B3%D0%BE_%D1%85%D0%BE%D0%B7%D1%8F%D0%B9%D1%81%D1%82%D0%B2%D0%B0" TargetMode="External"/><Relationship Id="rId30" Type="http://schemas.openxmlformats.org/officeDocument/2006/relationships/image" Target="media/image12.jpg"/><Relationship Id="rId35" Type="http://schemas.openxmlformats.org/officeDocument/2006/relationships/image" Target="media/image1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ru-RU"/>
        </a:p>
      </c:txPr>
    </c:title>
    <c:autoTitleDeleted val="0"/>
    <c:plotArea>
      <c:layout/>
      <c:areaChart>
        <c:grouping val="stacked"/>
        <c:varyColors val="0"/>
        <c:ser>
          <c:idx val="0"/>
          <c:order val="0"/>
          <c:tx>
            <c:strRef>
              <c:f>Лист1!$B$1</c:f>
              <c:strCache>
                <c:ptCount val="1"/>
                <c:pt idx="0">
                  <c:v>Динамика численности населения сельского поселения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tx1"/>
              </a:solidFill>
              <a:prstDash val="solid"/>
            </a:ln>
            <a:effectLst>
              <a:outerShdw blurRad="57150" dist="19050" dir="5400000" algn="ctr" rotWithShape="0">
                <a:srgbClr val="000000">
                  <a:alpha val="63000"/>
                </a:srgbClr>
              </a:outerShdw>
            </a:effectLst>
          </c:spPr>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Лист1!$B$2:$B$9</c:f>
              <c:numCache>
                <c:formatCode>General</c:formatCode>
                <c:ptCount val="8"/>
                <c:pt idx="0">
                  <c:v>3088</c:v>
                </c:pt>
                <c:pt idx="1">
                  <c:v>3123</c:v>
                </c:pt>
                <c:pt idx="2">
                  <c:v>3166</c:v>
                </c:pt>
                <c:pt idx="3">
                  <c:v>3192</c:v>
                </c:pt>
                <c:pt idx="4">
                  <c:v>3234</c:v>
                </c:pt>
                <c:pt idx="5">
                  <c:v>3245</c:v>
                </c:pt>
                <c:pt idx="6">
                  <c:v>3287</c:v>
                </c:pt>
                <c:pt idx="7">
                  <c:v>3321</c:v>
                </c:pt>
              </c:numCache>
            </c:numRef>
          </c:val>
          <c:extLst>
            <c:ext xmlns:c16="http://schemas.microsoft.com/office/drawing/2014/chart" uri="{C3380CC4-5D6E-409C-BE32-E72D297353CC}">
              <c16:uniqueId val="{00000000-6B08-4027-B414-C02359FB7465}"/>
            </c:ext>
          </c:extLst>
        </c:ser>
        <c:dLbls>
          <c:showLegendKey val="0"/>
          <c:showVal val="0"/>
          <c:showCatName val="0"/>
          <c:showSerName val="0"/>
          <c:showPercent val="0"/>
          <c:showBubbleSize val="0"/>
        </c:dLbls>
        <c:axId val="156493208"/>
        <c:axId val="1"/>
      </c:areaChart>
      <c:catAx>
        <c:axId val="156493208"/>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
        <c:crosses val="autoZero"/>
        <c:auto val="1"/>
        <c:lblAlgn val="ctr"/>
        <c:lblOffset val="100"/>
        <c:noMultiLvlLbl val="0"/>
      </c:catAx>
      <c:valAx>
        <c:axId val="1"/>
        <c:scaling>
          <c:orientation val="minMax"/>
          <c:min val="2900"/>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56493208"/>
        <c:crosses val="autoZero"/>
        <c:crossBetween val="midCat"/>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endParaRPr lang="ru-RU"/>
        </a:p>
      </c:txPr>
    </c:title>
    <c:autoTitleDeleted val="0"/>
    <c:view3D>
      <c:rotX val="15"/>
      <c:rotY val="20"/>
      <c:depthPercent val="100"/>
      <c:rAngAx val="1"/>
    </c:view3D>
    <c:floor>
      <c:thickness val="0"/>
      <c:spPr>
        <a:solidFill>
          <a:schemeClr val="accent6">
            <a:tint val="20000"/>
          </a:schemeClr>
        </a:solidFill>
        <a:ln w="6350" cap="flat" cmpd="sng" algn="ctr">
          <a:solidFill>
            <a:schemeClr val="dk1">
              <a:tint val="75000"/>
            </a:schemeClr>
          </a:solidFill>
          <a:prstDash val="solid"/>
          <a:round/>
        </a:ln>
        <a:effectLst/>
        <a:sp3d contourW="6350">
          <a:contourClr>
            <a:schemeClr val="dk1">
              <a:tint val="75000"/>
            </a:schemeClr>
          </a:contourClr>
        </a:sp3d>
      </c:spPr>
    </c:floor>
    <c:sideWall>
      <c:thickness val="0"/>
      <c:spPr>
        <a:solidFill>
          <a:schemeClr val="accent6">
            <a:tint val="20000"/>
          </a:schemeClr>
        </a:solidFill>
        <a:ln>
          <a:noFill/>
        </a:ln>
        <a:effectLst/>
        <a:sp3d/>
      </c:spPr>
    </c:sideWall>
    <c:backWall>
      <c:thickness val="0"/>
      <c:spPr>
        <a:solidFill>
          <a:schemeClr val="accent6">
            <a:tint val="20000"/>
          </a:schemeClr>
        </a:solidFill>
        <a:ln>
          <a:noFill/>
        </a:ln>
        <a:effectLst/>
        <a:sp3d/>
      </c:spPr>
    </c:backWall>
    <c:plotArea>
      <c:layout/>
      <c:bar3DChart>
        <c:barDir val="col"/>
        <c:grouping val="stacked"/>
        <c:varyColors val="0"/>
        <c:ser>
          <c:idx val="0"/>
          <c:order val="0"/>
          <c:tx>
            <c:strRef>
              <c:f>Лист1!$B$1</c:f>
              <c:strCache>
                <c:ptCount val="1"/>
                <c:pt idx="0">
                  <c:v>Половая структура населения</c:v>
                </c:pt>
              </c:strCache>
            </c:strRef>
          </c:tx>
          <c:spPr>
            <a:solidFill>
              <a:schemeClr val="accent6"/>
            </a:solidFill>
            <a:ln w="6350" cap="flat" cmpd="sng" algn="ctr">
              <a:solidFill>
                <a:schemeClr val="accent6">
                  <a:shade val="50000"/>
                </a:schemeClr>
              </a:solidFill>
              <a:prstDash val="solid"/>
              <a:round/>
            </a:ln>
            <a:effectLst/>
            <a:sp3d contourW="6350">
              <a:contourClr>
                <a:schemeClr val="accent6">
                  <a:shade val="50000"/>
                </a:schemeClr>
              </a:contourClr>
            </a:sp3d>
          </c:spPr>
          <c:invertIfNegative val="0"/>
          <c:cat>
            <c:strRef>
              <c:f>Лист1!$A$2:$A$3</c:f>
              <c:strCache>
                <c:ptCount val="2"/>
                <c:pt idx="0">
                  <c:v>Женщины</c:v>
                </c:pt>
                <c:pt idx="1">
                  <c:v>Мужчины</c:v>
                </c:pt>
              </c:strCache>
            </c:strRef>
          </c:cat>
          <c:val>
            <c:numRef>
              <c:f>Лист1!$B$2:$B$3</c:f>
              <c:numCache>
                <c:formatCode>0.00%</c:formatCode>
                <c:ptCount val="2"/>
                <c:pt idx="0">
                  <c:v>0.52</c:v>
                </c:pt>
                <c:pt idx="1">
                  <c:v>0.48</c:v>
                </c:pt>
              </c:numCache>
            </c:numRef>
          </c:val>
          <c:extLst>
            <c:ext xmlns:c16="http://schemas.microsoft.com/office/drawing/2014/chart" uri="{C3380CC4-5D6E-409C-BE32-E72D297353CC}">
              <c16:uniqueId val="{00000000-2914-4AF4-9414-CB02EB3D226A}"/>
            </c:ext>
          </c:extLst>
        </c:ser>
        <c:dLbls>
          <c:showLegendKey val="0"/>
          <c:showVal val="0"/>
          <c:showCatName val="0"/>
          <c:showSerName val="0"/>
          <c:showPercent val="0"/>
          <c:showBubbleSize val="0"/>
        </c:dLbls>
        <c:gapWidth val="150"/>
        <c:shape val="pyramid"/>
        <c:axId val="186334160"/>
        <c:axId val="1"/>
        <c:axId val="0"/>
      </c:bar3DChart>
      <c:catAx>
        <c:axId val="186334160"/>
        <c:scaling>
          <c:orientation val="minMax"/>
        </c:scaling>
        <c:delete val="0"/>
        <c:axPos val="b"/>
        <c:numFmt formatCode="General" sourceLinked="1"/>
        <c:majorTickMark val="out"/>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1"/>
        <c:crosses val="autoZero"/>
        <c:auto val="1"/>
        <c:lblAlgn val="ctr"/>
        <c:lblOffset val="100"/>
        <c:noMultiLvlLbl val="0"/>
      </c:catAx>
      <c:valAx>
        <c:axId val="1"/>
        <c:scaling>
          <c:orientation val="minMax"/>
          <c:max val="0.54"/>
          <c:min val="0.4"/>
        </c:scaling>
        <c:delete val="0"/>
        <c:axPos val="l"/>
        <c:majorGridlines>
          <c:spPr>
            <a:ln w="6350" cap="flat" cmpd="sng" algn="ctr">
              <a:solidFill>
                <a:schemeClr val="dk1">
                  <a:tint val="75000"/>
                </a:schemeClr>
              </a:solidFill>
              <a:prstDash val="solid"/>
              <a:round/>
            </a:ln>
            <a:effectLst/>
          </c:spPr>
        </c:majorGridlines>
        <c:numFmt formatCode="0.00%" sourceLinked="1"/>
        <c:majorTickMark val="out"/>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ru-RU"/>
          </a:p>
        </c:txPr>
        <c:crossAx val="186334160"/>
        <c:crosses val="autoZero"/>
        <c:crossBetween val="between"/>
      </c:valAx>
      <c:spPr>
        <a:noFill/>
        <a:ln w="26272">
          <a:noFill/>
        </a:ln>
        <a:effectLst/>
      </c:spPr>
    </c:plotArea>
    <c:plotVisOnly val="1"/>
    <c:dispBlanksAs val="gap"/>
    <c:showDLblsOverMax val="0"/>
  </c:chart>
  <c:spPr>
    <a:solidFill>
      <a:schemeClr val="lt1"/>
    </a:solidFill>
    <a:ln w="6350" cap="flat" cmpd="sng" algn="ctr">
      <a:solidFill>
        <a:schemeClr val="dk1">
          <a:tint val="75000"/>
        </a:schemeClr>
      </a:solidFill>
      <a:prstDash val="solid"/>
      <a:round/>
    </a:ln>
    <a:effectLst/>
  </c:spPr>
  <c:txPr>
    <a:bodyPr/>
    <a:lstStyle/>
    <a:p>
      <a:pPr>
        <a:defRPr/>
      </a:pPr>
      <a:endParaRPr lang="ru-RU"/>
    </a:p>
  </c:txPr>
  <c:externalData r:id="rId3">
    <c:autoUpdate val="0"/>
  </c:externalData>
</c:chartSpace>
</file>

<file path=word/charts/chart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Лист1!$A$2:$A$4</cx:f>
        <cx:lvl ptCount="3">
          <cx:pt idx="0">население в трудоспособном возрасте -64%</cx:pt>
          <cx:pt idx="1">население младше трудоспособного - 27%</cx:pt>
          <cx:pt idx="2">население старше трудоспособного возраста - 9%</cx:pt>
        </cx:lvl>
      </cx:strDim>
      <cx:numDim type="size">
        <cx:f>Лист1!$B$2:$B$4</cx:f>
        <cx:lvl ptCount="3" formatCode="General">
          <cx:pt idx="0">64</cx:pt>
          <cx:pt idx="1">27</cx:pt>
          <cx:pt idx="2">9</cx:pt>
        </cx:lvl>
      </cx:numDim>
    </cx:data>
  </cx:chartData>
  <cx:chart>
    <cx:title pos="t" align="ctr" overlay="0">
      <cx:tx>
        <cx:rich>
          <a:bodyPr rot="0" spcFirstLastPara="1" vertOverflow="ellipsis" vert="horz" wrap="square" lIns="38100" tIns="19050" rIns="38100" bIns="19050" anchor="ctr" anchorCtr="1" compatLnSpc="0"/>
          <a:lstStyle/>
          <a:p>
            <a:pPr algn="ctr" rtl="0">
              <a:defRPr sz="1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kumimoji="0" lang="ru-RU" sz="1600" b="1" i="0" u="none" strike="noStrike" kern="1200" cap="none" spc="0" normalizeH="0" baseline="0" noProof="0">
                <a:ln>
                  <a:noFill/>
                </a:ln>
                <a:solidFill>
                  <a:sysClr val="windowText" lastClr="000000"/>
                </a:solidFill>
                <a:effectLst/>
                <a:uLnTx/>
                <a:uFillTx/>
                <a:latin typeface="Times New Roman" panose="02020603050405020304" pitchFamily="18" charset="0"/>
                <a:cs typeface="Times New Roman" panose="02020603050405020304" pitchFamily="18" charset="0"/>
              </a:rPr>
              <a:t>Возрастная структура населения "село Хив"</a:t>
            </a:r>
          </a:p>
        </cx:rich>
      </cx:tx>
    </cx:title>
    <cx:plotArea>
      <cx:plotAreaRegion>
        <cx:series layoutId="sunburst" uniqueId="{42805C53-BE3C-489F-A148-EC629B6F08B4}">
          <cx:tx>
            <cx:txData>
              <cx:f>Лист1!$B$1</cx:f>
              <cx:v>Возрастная структура населения "сельсовет Рутульский"</cx:v>
            </cx:txData>
          </cx:tx>
          <cx:spPr>
            <a:ln>
              <a:solidFill>
                <a:schemeClr val="accent1">
                  <a:alpha val="0"/>
                </a:schemeClr>
              </a:solidFill>
            </a:ln>
          </cx:spPr>
          <cx:dataPt idx="0">
            <cx:spPr>
              <a:solidFill>
                <a:schemeClr val="accent1">
                  <a:lumMod val="75000"/>
                  <a:alpha val="57000"/>
                </a:schemeClr>
              </a:solidFill>
            </cx:spPr>
          </cx:dataPt>
          <cx:dataId val="0"/>
        </cx:series>
      </cx:plotAreaRegion>
    </cx:plotArea>
    <cx:legend pos="r" align="ctr" overlay="0">
      <cx:txPr>
        <a:bodyPr spcFirstLastPara="1" vertOverflow="ellipsis" wrap="square" lIns="0" tIns="0" rIns="0" bIns="0" anchor="ctr" anchorCtr="1"/>
        <a:lstStyle/>
        <a:p>
          <a:pPr>
            <a:defRPr sz="1100"/>
          </a:pPr>
          <a:endParaRPr lang="ru-RU" sz="1100"/>
        </a:p>
      </cx:txPr>
    </cx:legend>
  </cx:chart>
  <cx:spPr>
    <a:solidFill>
      <a:schemeClr val="accent1">
        <a:lumMod val="20000"/>
        <a:lumOff val="80000"/>
      </a:schemeClr>
    </a:solidFill>
    <a:ln>
      <a:solidFill>
        <a:schemeClr val="accent1">
          <a:alpha val="0"/>
        </a:schemeClr>
      </a:solid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29">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1">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36">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mods="ignoreCSTransforms">
      <cs:styleClr val="0">
        <a:shade val="50000"/>
      </cs:styleClr>
    </cs:lnRef>
    <cs:fillRef idx="1">
      <cs:styleClr val="auto"/>
    </cs:fillRef>
    <cs:effectRef idx="0"/>
    <cs:fontRef idx="minor">
      <a:schemeClr val="dk1"/>
    </cs:fontRef>
    <cs:spPr>
      <a:ln>
        <a:round/>
      </a:ln>
    </cs:spPr>
  </cs:dataPoint>
  <cs:dataPoint3D>
    <cs:lnRef idx="1" mods="ignoreCSTransforms">
      <cs:styleClr val="0">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mods="ignoreCSTransforms">
      <cs:styleClr val="0">
        <a:shade val="25000"/>
      </cs:styleClr>
    </cs:lnRef>
    <cs:fillRef idx="1" mods="ignoreCSTransforms">
      <cs:styleClr val="0">
        <a:shade val="25000"/>
      </cs:styl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mods="ignoreCSTransforms">
      <cs:styleClr val="0">
        <a:tint val="20000"/>
      </cs:styl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mods="ignoreCSTransforms">
      <cs:styleClr val="0">
        <a:tint val="20000"/>
      </cs:styl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mods="ignoreCSTransforms">
      <cs:styleClr val="0">
        <a:shade val="25000"/>
      </cs:styleClr>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mods="ignoreCSTransforms">
      <cs:styleClr val="0">
        <a:tint val="20000"/>
      </cs:styleClr>
    </cs:fillRef>
    <cs:effectRef idx="0"/>
    <cs:fontRef idx="minor">
      <a:schemeClr val="dk1"/>
    </cs:fontRef>
  </cs:wall>
</cs:chartStyle>
</file>

<file path=word/charts/style3.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850" kern="12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50800">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ajor">
      <a:schemeClr val="dk1">
        <a:lumMod val="50000"/>
        <a:lumOff val="50000"/>
      </a:schemeClr>
    </cs:fontRef>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dropLine>
  <cs:errorBar>
    <cs:lnRef idx="0"/>
    <cs:fillRef idx="0"/>
    <cs:effectRef idx="0"/>
    <cs:fontRef idx="minor">
      <a:schemeClr val="dk1"/>
    </cs:fontRef>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hiLoLine>
  <cs:leaderLine>
    <cs:lnRef idx="0"/>
    <cs:fillRef idx="0"/>
    <cs:effectRef idx="0"/>
    <cs:fontRef idx="minor">
      <a:schemeClr val="dk1"/>
    </cs:fontRef>
  </cs:leaderLine>
  <cs:legend>
    <cs:lnRef idx="0"/>
    <cs:fillRef idx="0"/>
    <cs:effectRef idx="0"/>
    <cs:fontRef idx="minor">
      <a:schemeClr val="dk1">
        <a:lumMod val="65000"/>
        <a:lumOff val="35000"/>
      </a:schemeClr>
    </cs:fontRef>
    <cs:spPr>
      <a:solidFill>
        <a:schemeClr val="lt1">
          <a:alpha val="50000"/>
        </a:schemeClr>
      </a:solidFill>
    </cs:spPr>
    <cs:defRPr sz="900" kern="1200"/>
    <cs:bodyPr/>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dk1">
        <a:lumMod val="50000"/>
        <a:lumOff val="50000"/>
      </a:schemeClr>
    </cs:fontRef>
    <cs:defRPr sz="1600" b="1" kern="1200" spc="0" normalizeH="0" baseline="0"/>
    <cs:body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8EF7B-4E31-4106-B68D-8D240BEE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143</Pages>
  <Words>36843</Words>
  <Characters>210007</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Эсед Мамедов</cp:lastModifiedBy>
  <cp:revision>25</cp:revision>
  <cp:lastPrinted>2019-09-16T08:15:00Z</cp:lastPrinted>
  <dcterms:created xsi:type="dcterms:W3CDTF">2019-04-17T06:28:00Z</dcterms:created>
  <dcterms:modified xsi:type="dcterms:W3CDTF">2019-09-16T08:26:00Z</dcterms:modified>
</cp:coreProperties>
</file>