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DB" w:rsidRDefault="00076EDB" w:rsidP="00076EDB">
      <w:r>
        <w:rPr>
          <w:noProof/>
        </w:rPr>
        <w:drawing>
          <wp:anchor distT="0" distB="0" distL="114300" distR="114300" simplePos="0" relativeHeight="251659264" behindDoc="0" locked="0" layoutInCell="1" allowOverlap="1" wp14:anchorId="210BE565" wp14:editId="606C1E3E">
            <wp:simplePos x="0" y="0"/>
            <wp:positionH relativeFrom="column">
              <wp:posOffset>2668905</wp:posOffset>
            </wp:positionH>
            <wp:positionV relativeFrom="paragraph">
              <wp:posOffset>0</wp:posOffset>
            </wp:positionV>
            <wp:extent cx="901700" cy="897890"/>
            <wp:effectExtent l="1905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6EDB" w:rsidRDefault="00076EDB" w:rsidP="00076EDB"/>
    <w:p w:rsidR="00076EDB" w:rsidRDefault="00076EDB" w:rsidP="00076EDB"/>
    <w:p w:rsidR="00076EDB" w:rsidRDefault="00076EDB" w:rsidP="00076EDB"/>
    <w:p w:rsidR="00076EDB" w:rsidRPr="00A925A7" w:rsidRDefault="00076EDB" w:rsidP="00076EDB">
      <w:pPr>
        <w:keepNext/>
        <w:tabs>
          <w:tab w:val="left" w:pos="8647"/>
        </w:tabs>
        <w:rPr>
          <w:sz w:val="28"/>
          <w:szCs w:val="28"/>
        </w:rPr>
      </w:pPr>
    </w:p>
    <w:p w:rsidR="00076EDB" w:rsidRPr="003E21BE" w:rsidRDefault="00076EDB" w:rsidP="00076EDB">
      <w:pPr>
        <w:keepNext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</w:t>
      </w:r>
      <w:r w:rsidRPr="003E21BE">
        <w:rPr>
          <w:b/>
          <w:sz w:val="24"/>
          <w:szCs w:val="24"/>
        </w:rPr>
        <w:t xml:space="preserve">РЕСПУБЛИКА ДАГЕСТАН  </w:t>
      </w:r>
    </w:p>
    <w:p w:rsidR="00076EDB" w:rsidRPr="003E21BE" w:rsidRDefault="00076EDB" w:rsidP="00076EDB">
      <w:pPr>
        <w:keepNext/>
        <w:jc w:val="center"/>
        <w:rPr>
          <w:b/>
          <w:sz w:val="24"/>
          <w:szCs w:val="24"/>
        </w:rPr>
      </w:pPr>
      <w:r w:rsidRPr="003E21BE">
        <w:rPr>
          <w:b/>
          <w:sz w:val="24"/>
          <w:szCs w:val="24"/>
        </w:rPr>
        <w:t>АДМИНИСТРАЦИЯ МУНИЦИПАЛЬНОГО ОБРАЗОВАНИЯ</w:t>
      </w:r>
    </w:p>
    <w:p w:rsidR="00076EDB" w:rsidRPr="003E21BE" w:rsidRDefault="00076EDB" w:rsidP="00076EDB">
      <w:pPr>
        <w:keepNext/>
        <w:jc w:val="center"/>
        <w:rPr>
          <w:b/>
          <w:sz w:val="24"/>
          <w:szCs w:val="24"/>
        </w:rPr>
      </w:pPr>
      <w:r w:rsidRPr="003E21BE">
        <w:rPr>
          <w:b/>
          <w:sz w:val="24"/>
          <w:szCs w:val="24"/>
        </w:rPr>
        <w:t>СЕЛЬСКОГО ПОСЕЛЕНИЯ</w:t>
      </w:r>
    </w:p>
    <w:p w:rsidR="00076EDB" w:rsidRPr="003E21BE" w:rsidRDefault="00076EDB" w:rsidP="00076EDB">
      <w:pPr>
        <w:keepNext/>
        <w:jc w:val="center"/>
        <w:rPr>
          <w:b/>
          <w:sz w:val="24"/>
          <w:szCs w:val="24"/>
        </w:rPr>
      </w:pPr>
      <w:r w:rsidRPr="003E21BE">
        <w:rPr>
          <w:b/>
          <w:sz w:val="24"/>
          <w:szCs w:val="24"/>
        </w:rPr>
        <w:t>«СЕЛО ХИВ»</w:t>
      </w:r>
    </w:p>
    <w:p w:rsidR="00076EDB" w:rsidRPr="00076EDB" w:rsidRDefault="00076EDB" w:rsidP="00076EDB">
      <w:pPr>
        <w:keepNext/>
        <w:jc w:val="both"/>
        <w:rPr>
          <w:sz w:val="28"/>
          <w:szCs w:val="28"/>
        </w:rPr>
      </w:pPr>
    </w:p>
    <w:p w:rsidR="00076EDB" w:rsidRPr="003E21BE" w:rsidRDefault="00076EDB" w:rsidP="00076EDB">
      <w:pPr>
        <w:keepNext/>
        <w:spacing w:line="276" w:lineRule="auto"/>
        <w:jc w:val="center"/>
        <w:rPr>
          <w:b/>
          <w:sz w:val="24"/>
          <w:szCs w:val="24"/>
        </w:rPr>
      </w:pPr>
      <w:r w:rsidRPr="003E21BE">
        <w:rPr>
          <w:b/>
          <w:sz w:val="24"/>
          <w:szCs w:val="24"/>
        </w:rPr>
        <w:t>ПОСТАНОВЛЕНИЕ</w:t>
      </w:r>
    </w:p>
    <w:p w:rsidR="00076EDB" w:rsidRPr="003E21BE" w:rsidRDefault="009C6A3C" w:rsidP="00076EDB">
      <w:pPr>
        <w:keepNext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09.04.2025 года №31</w:t>
      </w:r>
    </w:p>
    <w:p w:rsidR="003E21BE" w:rsidRPr="009C6A3C" w:rsidRDefault="002F59BD" w:rsidP="009C6A3C">
      <w:pPr>
        <w:jc w:val="center"/>
        <w:rPr>
          <w:b/>
          <w:bCs/>
          <w:sz w:val="24"/>
          <w:szCs w:val="24"/>
        </w:rPr>
      </w:pPr>
      <w:r w:rsidRPr="002F59BD">
        <w:rPr>
          <w:b/>
        </w:rPr>
        <w:t xml:space="preserve"> </w:t>
      </w:r>
      <w:r w:rsidR="009C6A3C" w:rsidRPr="009C6A3C">
        <w:rPr>
          <w:b/>
          <w:sz w:val="24"/>
          <w:szCs w:val="24"/>
        </w:rPr>
        <w:t>Об устройстве противопожарных разрывов и минерализованных полос на терри</w:t>
      </w:r>
      <w:r w:rsidR="009C6A3C" w:rsidRPr="009C6A3C">
        <w:rPr>
          <w:b/>
          <w:sz w:val="24"/>
          <w:szCs w:val="24"/>
        </w:rPr>
        <w:softHyphen/>
        <w:t>тории сельского поселения</w:t>
      </w:r>
      <w:r w:rsidR="009C6A3C" w:rsidRPr="009C6A3C">
        <w:rPr>
          <w:b/>
          <w:bCs/>
          <w:sz w:val="24"/>
          <w:szCs w:val="24"/>
        </w:rPr>
        <w:t xml:space="preserve"> </w:t>
      </w:r>
      <w:r w:rsidR="003E21BE" w:rsidRPr="009C6A3C">
        <w:rPr>
          <w:b/>
          <w:bCs/>
          <w:sz w:val="24"/>
          <w:szCs w:val="24"/>
        </w:rPr>
        <w:t xml:space="preserve">«село </w:t>
      </w:r>
      <w:proofErr w:type="spellStart"/>
      <w:r w:rsidR="003E21BE" w:rsidRPr="009C6A3C">
        <w:rPr>
          <w:b/>
          <w:bCs/>
          <w:sz w:val="24"/>
          <w:szCs w:val="24"/>
        </w:rPr>
        <w:t>Хив</w:t>
      </w:r>
      <w:proofErr w:type="spellEnd"/>
      <w:r w:rsidR="003E21BE" w:rsidRPr="009C6A3C">
        <w:rPr>
          <w:b/>
          <w:bCs/>
          <w:sz w:val="24"/>
          <w:szCs w:val="24"/>
        </w:rPr>
        <w:t>»</w:t>
      </w:r>
    </w:p>
    <w:p w:rsidR="002F59BD" w:rsidRPr="003E21BE" w:rsidRDefault="002F59BD" w:rsidP="002F59BD">
      <w:pPr>
        <w:pStyle w:val="Default"/>
        <w:rPr>
          <w:sz w:val="23"/>
          <w:szCs w:val="23"/>
        </w:rPr>
      </w:pPr>
    </w:p>
    <w:p w:rsidR="009C6A3C" w:rsidRPr="009C6A3C" w:rsidRDefault="002F59BD" w:rsidP="009C6A3C">
      <w:pPr>
        <w:shd w:val="clear" w:color="auto" w:fill="FFFFFF"/>
        <w:spacing w:line="322" w:lineRule="exact"/>
        <w:ind w:firstLine="706"/>
        <w:jc w:val="both"/>
        <w:rPr>
          <w:sz w:val="24"/>
          <w:szCs w:val="24"/>
        </w:rPr>
      </w:pPr>
      <w:r w:rsidRPr="009C6A3C">
        <w:rPr>
          <w:sz w:val="24"/>
          <w:szCs w:val="24"/>
        </w:rPr>
        <w:t xml:space="preserve">         </w:t>
      </w:r>
      <w:proofErr w:type="gramStart"/>
      <w:r w:rsidR="009C6A3C" w:rsidRPr="009C6A3C">
        <w:rPr>
          <w:sz w:val="24"/>
          <w:szCs w:val="24"/>
        </w:rPr>
        <w:t xml:space="preserve">В соответствии с Федеральными законами от 21.12.1994 N 68-ФЗ «О защите населения и территорий от чрезвычайных ситуаций природного и техногенного характера», от 21.12.1994 N 69-ФЗ «О пожарной безопасности», от 06.10.2003 N 131-ФЗ «Об общих принципах организации местного самоуправления в Российской Федерации», от 22.07.2008 N 123-ФЗ «Технический регламент о требованиях пожарной безопасности», в целях защиты сельского поселения </w:t>
      </w:r>
      <w:r w:rsidR="009C6A3C">
        <w:rPr>
          <w:sz w:val="24"/>
          <w:szCs w:val="24"/>
        </w:rPr>
        <w:t xml:space="preserve">«село </w:t>
      </w:r>
      <w:proofErr w:type="spellStart"/>
      <w:r w:rsidR="009C6A3C">
        <w:rPr>
          <w:sz w:val="24"/>
          <w:szCs w:val="24"/>
        </w:rPr>
        <w:t>Хив</w:t>
      </w:r>
      <w:proofErr w:type="spellEnd"/>
      <w:r w:rsidR="009C6A3C">
        <w:rPr>
          <w:sz w:val="24"/>
          <w:szCs w:val="24"/>
        </w:rPr>
        <w:t>»</w:t>
      </w:r>
      <w:r w:rsidR="009C6A3C" w:rsidRPr="009C6A3C">
        <w:rPr>
          <w:sz w:val="24"/>
          <w:szCs w:val="24"/>
        </w:rPr>
        <w:t xml:space="preserve"> от угрозы</w:t>
      </w:r>
      <w:proofErr w:type="gramEnd"/>
      <w:r w:rsidR="009C6A3C" w:rsidRPr="009C6A3C">
        <w:rPr>
          <w:sz w:val="24"/>
          <w:szCs w:val="24"/>
        </w:rPr>
        <w:t xml:space="preserve"> при</w:t>
      </w:r>
      <w:r w:rsidR="009C6A3C" w:rsidRPr="009C6A3C">
        <w:rPr>
          <w:sz w:val="24"/>
          <w:szCs w:val="24"/>
        </w:rPr>
        <w:softHyphen/>
        <w:t>родных пожаров:</w:t>
      </w:r>
    </w:p>
    <w:p w:rsidR="009C6A3C" w:rsidRPr="009C6A3C" w:rsidRDefault="009C6A3C" w:rsidP="009C6A3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6"/>
        <w:jc w:val="both"/>
        <w:rPr>
          <w:rFonts w:eastAsiaTheme="minorEastAsia"/>
          <w:sz w:val="24"/>
          <w:szCs w:val="24"/>
        </w:rPr>
      </w:pPr>
    </w:p>
    <w:p w:rsidR="009C6A3C" w:rsidRPr="009C6A3C" w:rsidRDefault="009C6A3C" w:rsidP="009C6A3C">
      <w:pPr>
        <w:widowControl w:val="0"/>
        <w:numPr>
          <w:ilvl w:val="0"/>
          <w:numId w:val="2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spacing w:val="-1"/>
          <w:sz w:val="24"/>
          <w:szCs w:val="24"/>
        </w:rPr>
      </w:pPr>
      <w:r w:rsidRPr="009C6A3C">
        <w:rPr>
          <w:sz w:val="24"/>
          <w:szCs w:val="24"/>
        </w:rPr>
        <w:t>Утвердить Положение об устройстве противопожарных разрывов и минерализованных полос согласно приложению 1.</w:t>
      </w:r>
    </w:p>
    <w:p w:rsidR="009C6A3C" w:rsidRPr="009C6A3C" w:rsidRDefault="009C6A3C" w:rsidP="009C6A3C">
      <w:pPr>
        <w:widowControl w:val="0"/>
        <w:numPr>
          <w:ilvl w:val="0"/>
          <w:numId w:val="2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22" w:lineRule="exact"/>
        <w:ind w:right="5"/>
        <w:jc w:val="both"/>
        <w:rPr>
          <w:rFonts w:eastAsiaTheme="minorEastAsia"/>
          <w:spacing w:val="-1"/>
          <w:sz w:val="24"/>
          <w:szCs w:val="24"/>
        </w:rPr>
      </w:pPr>
      <w:r w:rsidRPr="009C6A3C">
        <w:rPr>
          <w:sz w:val="24"/>
          <w:szCs w:val="24"/>
        </w:rPr>
        <w:t xml:space="preserve">Утвердить Перечень противопожарных разрывов и минерализованных полос в сельском поселении </w:t>
      </w:r>
      <w:r>
        <w:rPr>
          <w:sz w:val="24"/>
          <w:szCs w:val="24"/>
        </w:rPr>
        <w:t xml:space="preserve">«село </w:t>
      </w:r>
      <w:proofErr w:type="spellStart"/>
      <w:r>
        <w:rPr>
          <w:sz w:val="24"/>
          <w:szCs w:val="24"/>
        </w:rPr>
        <w:t>Хив</w:t>
      </w:r>
      <w:proofErr w:type="spellEnd"/>
      <w:r>
        <w:rPr>
          <w:sz w:val="24"/>
          <w:szCs w:val="24"/>
        </w:rPr>
        <w:t>»</w:t>
      </w:r>
      <w:r w:rsidRPr="009C6A3C">
        <w:rPr>
          <w:sz w:val="24"/>
          <w:szCs w:val="24"/>
        </w:rPr>
        <w:t xml:space="preserve"> (далее - Перечень) согласно приложению 2.</w:t>
      </w:r>
    </w:p>
    <w:p w:rsidR="003E21BE" w:rsidRPr="009C6A3C" w:rsidRDefault="009C6A3C" w:rsidP="009C6A3C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9C6A3C">
        <w:rPr>
          <w:sz w:val="24"/>
          <w:szCs w:val="24"/>
        </w:rPr>
        <w:t>Контроль за</w:t>
      </w:r>
      <w:proofErr w:type="gramEnd"/>
      <w:r w:rsidRPr="009C6A3C">
        <w:rPr>
          <w:sz w:val="24"/>
          <w:szCs w:val="24"/>
        </w:rPr>
        <w:t xml:space="preserve"> </w:t>
      </w:r>
      <w:r>
        <w:rPr>
          <w:sz w:val="24"/>
          <w:szCs w:val="24"/>
        </w:rPr>
        <w:t>ис</w:t>
      </w:r>
      <w:r w:rsidRPr="009C6A3C">
        <w:rPr>
          <w:sz w:val="24"/>
          <w:szCs w:val="24"/>
        </w:rPr>
        <w:t>полнением постановления оставляю за собой</w:t>
      </w:r>
      <w:r w:rsidRPr="009C6A3C">
        <w:rPr>
          <w:sz w:val="28"/>
          <w:szCs w:val="28"/>
        </w:rPr>
        <w:t>.</w:t>
      </w:r>
    </w:p>
    <w:p w:rsidR="009C6A3C" w:rsidRDefault="009C6A3C" w:rsidP="009C6A3C">
      <w:pPr>
        <w:jc w:val="both"/>
        <w:rPr>
          <w:b/>
          <w:sz w:val="23"/>
          <w:szCs w:val="23"/>
        </w:rPr>
      </w:pPr>
    </w:p>
    <w:p w:rsidR="009C6A3C" w:rsidRPr="009C6A3C" w:rsidRDefault="009C6A3C" w:rsidP="009C6A3C">
      <w:pPr>
        <w:jc w:val="both"/>
        <w:rPr>
          <w:b/>
          <w:sz w:val="23"/>
          <w:szCs w:val="23"/>
        </w:rPr>
      </w:pPr>
    </w:p>
    <w:p w:rsidR="00076EDB" w:rsidRPr="003E21BE" w:rsidRDefault="00076EDB" w:rsidP="00076EDB">
      <w:pPr>
        <w:keepNext/>
        <w:rPr>
          <w:b/>
          <w:sz w:val="23"/>
          <w:szCs w:val="23"/>
        </w:rPr>
      </w:pPr>
      <w:r w:rsidRPr="003E21BE">
        <w:rPr>
          <w:b/>
          <w:sz w:val="23"/>
          <w:szCs w:val="23"/>
        </w:rPr>
        <w:t>Глава МОСП</w:t>
      </w:r>
    </w:p>
    <w:p w:rsidR="00076EDB" w:rsidRDefault="00076EDB" w:rsidP="00076EDB">
      <w:pPr>
        <w:keepNext/>
        <w:rPr>
          <w:b/>
          <w:sz w:val="28"/>
          <w:szCs w:val="32"/>
        </w:rPr>
      </w:pPr>
      <w:r w:rsidRPr="003E21BE">
        <w:rPr>
          <w:b/>
          <w:sz w:val="23"/>
          <w:szCs w:val="23"/>
        </w:rPr>
        <w:t xml:space="preserve">«село </w:t>
      </w:r>
      <w:proofErr w:type="spellStart"/>
      <w:r w:rsidRPr="003E21BE">
        <w:rPr>
          <w:b/>
          <w:sz w:val="23"/>
          <w:szCs w:val="23"/>
        </w:rPr>
        <w:t>Хив</w:t>
      </w:r>
      <w:proofErr w:type="spellEnd"/>
      <w:r w:rsidRPr="003E21BE">
        <w:rPr>
          <w:b/>
          <w:sz w:val="23"/>
          <w:szCs w:val="23"/>
        </w:rPr>
        <w:t>»</w:t>
      </w:r>
      <w:r w:rsidRPr="003E21BE">
        <w:rPr>
          <w:b/>
          <w:sz w:val="23"/>
          <w:szCs w:val="23"/>
        </w:rPr>
        <w:tab/>
      </w:r>
      <w:r w:rsidRPr="003E21BE">
        <w:rPr>
          <w:b/>
          <w:sz w:val="23"/>
          <w:szCs w:val="23"/>
        </w:rPr>
        <w:tab/>
      </w:r>
      <w:r w:rsidRPr="003E21BE">
        <w:rPr>
          <w:b/>
          <w:sz w:val="23"/>
          <w:szCs w:val="23"/>
        </w:rPr>
        <w:tab/>
      </w:r>
      <w:r w:rsidRPr="003E21BE">
        <w:rPr>
          <w:b/>
          <w:sz w:val="23"/>
          <w:szCs w:val="23"/>
        </w:rPr>
        <w:tab/>
      </w:r>
      <w:r w:rsidRPr="003E21BE">
        <w:rPr>
          <w:b/>
          <w:sz w:val="23"/>
          <w:szCs w:val="23"/>
        </w:rPr>
        <w:tab/>
      </w:r>
      <w:r w:rsidRPr="003E21BE">
        <w:rPr>
          <w:b/>
          <w:sz w:val="23"/>
          <w:szCs w:val="23"/>
        </w:rPr>
        <w:tab/>
      </w:r>
      <w:r w:rsidRPr="003E21BE">
        <w:rPr>
          <w:b/>
          <w:sz w:val="23"/>
          <w:szCs w:val="23"/>
        </w:rPr>
        <w:tab/>
      </w:r>
      <w:r w:rsidRPr="003E21BE">
        <w:rPr>
          <w:b/>
          <w:sz w:val="23"/>
          <w:szCs w:val="23"/>
        </w:rPr>
        <w:tab/>
        <w:t xml:space="preserve">   М.М. </w:t>
      </w:r>
      <w:proofErr w:type="spellStart"/>
      <w:r w:rsidRPr="003E21BE">
        <w:rPr>
          <w:b/>
          <w:sz w:val="23"/>
          <w:szCs w:val="23"/>
        </w:rPr>
        <w:t>Джалавханов</w:t>
      </w:r>
      <w:proofErr w:type="spellEnd"/>
    </w:p>
    <w:p w:rsidR="00C92CC6" w:rsidRDefault="00C92CC6" w:rsidP="00C92CC6">
      <w:pPr>
        <w:pStyle w:val="a4"/>
        <w:shd w:val="clear" w:color="auto" w:fill="FFFFFF"/>
        <w:spacing w:before="0" w:after="180"/>
        <w:rPr>
          <w:rFonts w:ascii="Times New Roman" w:hAnsi="Times New Roman" w:cs="Times New Roman"/>
          <w:color w:val="1E1D1E"/>
        </w:rPr>
      </w:pPr>
    </w:p>
    <w:p w:rsidR="009C6A3C" w:rsidRDefault="009C6A3C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9C6A3C" w:rsidRDefault="009C6A3C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9C6A3C" w:rsidRDefault="009C6A3C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9C6A3C" w:rsidRDefault="009C6A3C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9C6A3C" w:rsidRDefault="009C6A3C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9C6A3C" w:rsidRDefault="009C6A3C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9C6A3C" w:rsidRDefault="009C6A3C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9C6A3C" w:rsidRDefault="009C6A3C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9C6A3C" w:rsidRDefault="009C6A3C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9C6A3C" w:rsidRDefault="009C6A3C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9C6A3C" w:rsidRDefault="009C6A3C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9C6A3C" w:rsidRDefault="009C6A3C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9C6A3C" w:rsidRDefault="009C6A3C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9C6A3C" w:rsidRDefault="009C6A3C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9C6A3C" w:rsidRDefault="009C6A3C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9C6A3C" w:rsidRDefault="009C6A3C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9C6A3C" w:rsidRDefault="009C6A3C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076EDB" w:rsidRPr="00076EDB" w:rsidRDefault="003E21BE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№1</w:t>
      </w:r>
    </w:p>
    <w:p w:rsidR="00076EDB" w:rsidRPr="00076EDB" w:rsidRDefault="00076EDB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76EDB">
        <w:rPr>
          <w:bCs/>
          <w:sz w:val="24"/>
          <w:szCs w:val="24"/>
        </w:rPr>
        <w:t xml:space="preserve">                                                                           </w:t>
      </w:r>
      <w:r w:rsidR="003E21BE">
        <w:rPr>
          <w:bCs/>
          <w:sz w:val="24"/>
          <w:szCs w:val="24"/>
        </w:rPr>
        <w:t xml:space="preserve"> к постановлению</w:t>
      </w:r>
      <w:r w:rsidRPr="00076EDB">
        <w:rPr>
          <w:bCs/>
          <w:sz w:val="24"/>
          <w:szCs w:val="24"/>
        </w:rPr>
        <w:t xml:space="preserve"> администрации </w:t>
      </w:r>
    </w:p>
    <w:p w:rsidR="00076EDB" w:rsidRPr="00076EDB" w:rsidRDefault="00076EDB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76EDB">
        <w:rPr>
          <w:bCs/>
          <w:sz w:val="24"/>
          <w:szCs w:val="24"/>
        </w:rPr>
        <w:t xml:space="preserve">                                                                           </w:t>
      </w:r>
      <w:r w:rsidRPr="00076EDB">
        <w:rPr>
          <w:sz w:val="24"/>
          <w:szCs w:val="24"/>
        </w:rPr>
        <w:t xml:space="preserve">МО СП «село </w:t>
      </w:r>
      <w:proofErr w:type="spellStart"/>
      <w:r w:rsidRPr="00076EDB">
        <w:rPr>
          <w:sz w:val="24"/>
          <w:szCs w:val="24"/>
        </w:rPr>
        <w:t>Хив</w:t>
      </w:r>
      <w:proofErr w:type="spellEnd"/>
      <w:r w:rsidRPr="00076EDB">
        <w:rPr>
          <w:sz w:val="24"/>
          <w:szCs w:val="24"/>
        </w:rPr>
        <w:t>»</w:t>
      </w:r>
      <w:r w:rsidRPr="00076EDB">
        <w:rPr>
          <w:bCs/>
          <w:sz w:val="24"/>
          <w:szCs w:val="24"/>
        </w:rPr>
        <w:t xml:space="preserve"> </w:t>
      </w:r>
    </w:p>
    <w:p w:rsidR="00076EDB" w:rsidRPr="00076EDB" w:rsidRDefault="00076EDB" w:rsidP="00076EDB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76EDB">
        <w:rPr>
          <w:bCs/>
          <w:sz w:val="24"/>
          <w:szCs w:val="24"/>
        </w:rPr>
        <w:t xml:space="preserve">                                                                 </w:t>
      </w:r>
      <w:r w:rsidR="009C6A3C">
        <w:rPr>
          <w:bCs/>
          <w:sz w:val="24"/>
          <w:szCs w:val="24"/>
        </w:rPr>
        <w:t xml:space="preserve">           от 09.04.2025 г. № 31</w:t>
      </w:r>
    </w:p>
    <w:p w:rsidR="009C6A3C" w:rsidRPr="009C6A3C" w:rsidRDefault="00C92CC6" w:rsidP="009C6A3C">
      <w:pPr>
        <w:shd w:val="clear" w:color="auto" w:fill="FFFFFF"/>
        <w:spacing w:before="643" w:line="322" w:lineRule="exact"/>
        <w:ind w:left="1555" w:right="1560"/>
        <w:jc w:val="center"/>
        <w:rPr>
          <w:rFonts w:eastAsiaTheme="minorEastAsia"/>
          <w:sz w:val="24"/>
          <w:szCs w:val="24"/>
        </w:rPr>
      </w:pPr>
      <w:r w:rsidRPr="00076EDB">
        <w:rPr>
          <w:color w:val="1E1D1E"/>
        </w:rPr>
        <w:br/>
      </w:r>
      <w:r w:rsidR="009C6A3C" w:rsidRPr="009C6A3C">
        <w:rPr>
          <w:b/>
          <w:bCs/>
          <w:sz w:val="24"/>
          <w:szCs w:val="24"/>
        </w:rPr>
        <w:t xml:space="preserve">Положение </w:t>
      </w:r>
      <w:r w:rsidR="009C6A3C" w:rsidRPr="009C6A3C">
        <w:rPr>
          <w:b/>
          <w:bCs/>
          <w:spacing w:val="-1"/>
          <w:sz w:val="24"/>
          <w:szCs w:val="24"/>
        </w:rPr>
        <w:t>об устройстве противопожарных разрывов и минерализованных полос</w:t>
      </w:r>
    </w:p>
    <w:p w:rsidR="009C6A3C" w:rsidRPr="009C6A3C" w:rsidRDefault="009C6A3C" w:rsidP="009C6A3C">
      <w:pPr>
        <w:widowControl w:val="0"/>
        <w:shd w:val="clear" w:color="auto" w:fill="FFFFFF"/>
        <w:autoSpaceDE w:val="0"/>
        <w:autoSpaceDN w:val="0"/>
        <w:adjustRightInd w:val="0"/>
        <w:spacing w:before="317"/>
        <w:ind w:right="5"/>
        <w:jc w:val="center"/>
        <w:rPr>
          <w:rFonts w:eastAsiaTheme="minorEastAsia"/>
          <w:sz w:val="24"/>
          <w:szCs w:val="24"/>
        </w:rPr>
      </w:pPr>
      <w:r w:rsidRPr="009C6A3C">
        <w:rPr>
          <w:rFonts w:eastAsiaTheme="minorEastAsia"/>
          <w:b/>
          <w:bCs/>
          <w:sz w:val="24"/>
          <w:szCs w:val="24"/>
          <w:lang w:val="en-US"/>
        </w:rPr>
        <w:t>I</w:t>
      </w:r>
      <w:r w:rsidRPr="009C6A3C">
        <w:rPr>
          <w:rFonts w:eastAsiaTheme="minorEastAsia"/>
          <w:b/>
          <w:bCs/>
          <w:sz w:val="24"/>
          <w:szCs w:val="24"/>
        </w:rPr>
        <w:t xml:space="preserve">. </w:t>
      </w:r>
      <w:r w:rsidRPr="009C6A3C">
        <w:rPr>
          <w:b/>
          <w:bCs/>
          <w:sz w:val="24"/>
          <w:szCs w:val="24"/>
        </w:rPr>
        <w:t>Общие положения</w:t>
      </w:r>
    </w:p>
    <w:p w:rsidR="009C6A3C" w:rsidRPr="009C6A3C" w:rsidRDefault="009C6A3C" w:rsidP="009C6A3C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line="302" w:lineRule="exact"/>
        <w:ind w:right="6" w:firstLine="709"/>
        <w:jc w:val="both"/>
        <w:rPr>
          <w:rFonts w:eastAsiaTheme="minorEastAsia"/>
          <w:sz w:val="24"/>
          <w:szCs w:val="24"/>
        </w:rPr>
      </w:pPr>
      <w:r w:rsidRPr="009C6A3C">
        <w:rPr>
          <w:rFonts w:eastAsiaTheme="minorEastAsia"/>
          <w:spacing w:val="-1"/>
          <w:sz w:val="24"/>
          <w:szCs w:val="24"/>
        </w:rPr>
        <w:t>1.1.</w:t>
      </w:r>
      <w:r w:rsidRPr="009C6A3C">
        <w:rPr>
          <w:rFonts w:eastAsiaTheme="minorEastAsia"/>
          <w:sz w:val="24"/>
          <w:szCs w:val="24"/>
        </w:rPr>
        <w:tab/>
      </w:r>
      <w:r w:rsidRPr="009C6A3C">
        <w:rPr>
          <w:sz w:val="24"/>
          <w:szCs w:val="24"/>
        </w:rPr>
        <w:t xml:space="preserve">Настоящее Положение об устройстве противопожарных разрывов и минерализованных полос (далее – Положение) разработано в целях защиты сельского поселения </w:t>
      </w:r>
      <w:r>
        <w:rPr>
          <w:sz w:val="24"/>
          <w:szCs w:val="24"/>
        </w:rPr>
        <w:t xml:space="preserve">«село </w:t>
      </w:r>
      <w:proofErr w:type="spellStart"/>
      <w:r>
        <w:rPr>
          <w:sz w:val="24"/>
          <w:szCs w:val="24"/>
        </w:rPr>
        <w:t>Хив</w:t>
      </w:r>
      <w:proofErr w:type="spellEnd"/>
      <w:r>
        <w:rPr>
          <w:sz w:val="24"/>
          <w:szCs w:val="24"/>
        </w:rPr>
        <w:t>»</w:t>
      </w:r>
      <w:r w:rsidRPr="009C6A3C">
        <w:rPr>
          <w:sz w:val="24"/>
          <w:szCs w:val="24"/>
        </w:rPr>
        <w:t>, от угрозы природных пожаров.</w:t>
      </w:r>
    </w:p>
    <w:p w:rsidR="009C6A3C" w:rsidRPr="009C6A3C" w:rsidRDefault="009C6A3C" w:rsidP="009C6A3C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line="302" w:lineRule="exact"/>
        <w:ind w:right="6" w:firstLine="709"/>
        <w:jc w:val="both"/>
        <w:rPr>
          <w:rFonts w:eastAsiaTheme="minorEastAsia"/>
          <w:sz w:val="24"/>
          <w:szCs w:val="24"/>
        </w:rPr>
      </w:pPr>
      <w:r w:rsidRPr="009C6A3C">
        <w:rPr>
          <w:rFonts w:eastAsiaTheme="minorEastAsia"/>
          <w:spacing w:val="-1"/>
          <w:sz w:val="24"/>
          <w:szCs w:val="24"/>
        </w:rPr>
        <w:t>1.2.</w:t>
      </w:r>
      <w:r w:rsidRPr="009C6A3C">
        <w:rPr>
          <w:rFonts w:eastAsiaTheme="minorEastAsia"/>
          <w:sz w:val="24"/>
          <w:szCs w:val="24"/>
        </w:rPr>
        <w:tab/>
      </w:r>
      <w:r w:rsidRPr="009C6A3C">
        <w:rPr>
          <w:sz w:val="24"/>
          <w:szCs w:val="24"/>
        </w:rPr>
        <w:t>Основные термины и определения, используемые в Положении:</w:t>
      </w:r>
      <w:r w:rsidRPr="009C6A3C">
        <w:rPr>
          <w:sz w:val="24"/>
          <w:szCs w:val="24"/>
        </w:rPr>
        <w:br/>
        <w:t>противопожарный разрыв – специально созданный разрыв в виде просеки шириной 10-20 метров, очищенный от горючих материалов, с минерализованной полосой или дорогой, с целью создания препятствий на пути распространения пожаров и создающий условия для тушения. Противопожарный разрыв предна</w:t>
      </w:r>
      <w:r w:rsidRPr="009C6A3C">
        <w:rPr>
          <w:sz w:val="24"/>
          <w:szCs w:val="24"/>
        </w:rPr>
        <w:softHyphen/>
        <w:t>значен для остановки распространения верховых и сильных низовых лесных пожаров;</w:t>
      </w:r>
    </w:p>
    <w:p w:rsidR="009C6A3C" w:rsidRPr="009C6A3C" w:rsidRDefault="009C6A3C" w:rsidP="009C6A3C">
      <w:pPr>
        <w:widowControl w:val="0"/>
        <w:shd w:val="clear" w:color="auto" w:fill="FFFFFF"/>
        <w:autoSpaceDE w:val="0"/>
        <w:autoSpaceDN w:val="0"/>
        <w:adjustRightInd w:val="0"/>
        <w:spacing w:line="302" w:lineRule="exact"/>
        <w:ind w:right="6" w:firstLine="709"/>
        <w:jc w:val="both"/>
        <w:rPr>
          <w:sz w:val="24"/>
          <w:szCs w:val="24"/>
        </w:rPr>
      </w:pPr>
      <w:r w:rsidRPr="009C6A3C">
        <w:rPr>
          <w:sz w:val="24"/>
          <w:szCs w:val="24"/>
        </w:rPr>
        <w:t>противопожарная минерализованная полоса – искусственно созданная на поверхности земли полоса определенной ширины от 0,3 до 9 метров, очищенная от лесных горючих материалов и обработанная почвообрабатывающи</w:t>
      </w:r>
      <w:r w:rsidRPr="009C6A3C">
        <w:rPr>
          <w:sz w:val="24"/>
          <w:szCs w:val="24"/>
        </w:rPr>
        <w:softHyphen/>
        <w:t>ми орудиями либо иным способом до сплошного минерального слоя почвы;</w:t>
      </w:r>
    </w:p>
    <w:p w:rsidR="009C6A3C" w:rsidRPr="009C6A3C" w:rsidRDefault="009C6A3C" w:rsidP="009C6A3C">
      <w:pPr>
        <w:widowControl w:val="0"/>
        <w:shd w:val="clear" w:color="auto" w:fill="FFFFFF"/>
        <w:autoSpaceDE w:val="0"/>
        <w:autoSpaceDN w:val="0"/>
        <w:adjustRightInd w:val="0"/>
        <w:spacing w:line="302" w:lineRule="exact"/>
        <w:ind w:right="6" w:firstLine="709"/>
        <w:jc w:val="both"/>
        <w:rPr>
          <w:rFonts w:eastAsiaTheme="minorEastAsia"/>
          <w:sz w:val="24"/>
          <w:szCs w:val="24"/>
        </w:rPr>
      </w:pPr>
      <w:r w:rsidRPr="009C6A3C">
        <w:rPr>
          <w:sz w:val="24"/>
          <w:szCs w:val="24"/>
        </w:rPr>
        <w:t>противопожарное обустройство – проведение комплекса мероприятий, направленных на предотвращение возникновения и распространения пожара.</w:t>
      </w:r>
    </w:p>
    <w:p w:rsidR="009C6A3C" w:rsidRPr="009C6A3C" w:rsidRDefault="009C6A3C" w:rsidP="009C6A3C">
      <w:pPr>
        <w:widowControl w:val="0"/>
        <w:shd w:val="clear" w:color="auto" w:fill="FFFFFF"/>
        <w:autoSpaceDE w:val="0"/>
        <w:autoSpaceDN w:val="0"/>
        <w:adjustRightInd w:val="0"/>
        <w:spacing w:before="322" w:line="322" w:lineRule="exact"/>
        <w:ind w:right="-5" w:firstLine="709"/>
        <w:jc w:val="center"/>
        <w:rPr>
          <w:rFonts w:eastAsiaTheme="minorEastAsia"/>
          <w:sz w:val="24"/>
          <w:szCs w:val="24"/>
        </w:rPr>
      </w:pPr>
      <w:r w:rsidRPr="009C6A3C">
        <w:rPr>
          <w:rFonts w:eastAsiaTheme="minorEastAsia"/>
          <w:b/>
          <w:bCs/>
          <w:spacing w:val="-1"/>
          <w:sz w:val="24"/>
          <w:szCs w:val="24"/>
        </w:rPr>
        <w:t xml:space="preserve">II. </w:t>
      </w:r>
      <w:r w:rsidRPr="009C6A3C">
        <w:rPr>
          <w:b/>
          <w:bCs/>
          <w:spacing w:val="-1"/>
          <w:sz w:val="24"/>
          <w:szCs w:val="24"/>
        </w:rPr>
        <w:t xml:space="preserve">Порядок проведения работ по обустройству </w:t>
      </w:r>
      <w:r w:rsidRPr="009C6A3C">
        <w:rPr>
          <w:b/>
          <w:bCs/>
          <w:sz w:val="24"/>
          <w:szCs w:val="24"/>
        </w:rPr>
        <w:t>противопожарных разрывов и минерализованных полос</w:t>
      </w:r>
    </w:p>
    <w:p w:rsidR="009C6A3C" w:rsidRPr="009C6A3C" w:rsidRDefault="009C6A3C" w:rsidP="009C6A3C">
      <w:pPr>
        <w:widowControl w:val="0"/>
        <w:shd w:val="clear" w:color="auto" w:fill="FFFFFF"/>
        <w:autoSpaceDE w:val="0"/>
        <w:autoSpaceDN w:val="0"/>
        <w:adjustRightInd w:val="0"/>
        <w:ind w:right="5" w:firstLine="706"/>
        <w:jc w:val="both"/>
        <w:rPr>
          <w:rFonts w:eastAsiaTheme="minorEastAsia"/>
          <w:sz w:val="24"/>
          <w:szCs w:val="24"/>
        </w:rPr>
      </w:pPr>
      <w:r w:rsidRPr="009C6A3C">
        <w:rPr>
          <w:rFonts w:eastAsiaTheme="minorEastAsia"/>
          <w:sz w:val="24"/>
          <w:szCs w:val="24"/>
        </w:rPr>
        <w:t xml:space="preserve">2.1. </w:t>
      </w:r>
      <w:r w:rsidRPr="009C6A3C">
        <w:rPr>
          <w:sz w:val="24"/>
          <w:szCs w:val="24"/>
        </w:rPr>
        <w:t>Обустройство противопожарных разрывов и противопожарных мине</w:t>
      </w:r>
      <w:r w:rsidRPr="009C6A3C">
        <w:rPr>
          <w:sz w:val="24"/>
          <w:szCs w:val="24"/>
        </w:rPr>
        <w:softHyphen/>
        <w:t xml:space="preserve">рализованных полос в сельском поселении </w:t>
      </w:r>
      <w:r>
        <w:rPr>
          <w:sz w:val="24"/>
          <w:szCs w:val="24"/>
        </w:rPr>
        <w:t xml:space="preserve">«село </w:t>
      </w:r>
      <w:proofErr w:type="spellStart"/>
      <w:r>
        <w:rPr>
          <w:sz w:val="24"/>
          <w:szCs w:val="24"/>
        </w:rPr>
        <w:t>Хив</w:t>
      </w:r>
      <w:proofErr w:type="spellEnd"/>
      <w:r>
        <w:rPr>
          <w:sz w:val="24"/>
          <w:szCs w:val="24"/>
        </w:rPr>
        <w:t>»</w:t>
      </w:r>
      <w:r w:rsidRPr="009C6A3C">
        <w:rPr>
          <w:sz w:val="24"/>
          <w:szCs w:val="24"/>
        </w:rPr>
        <w:t>, осу</w:t>
      </w:r>
      <w:r w:rsidRPr="009C6A3C">
        <w:rPr>
          <w:sz w:val="24"/>
          <w:szCs w:val="24"/>
        </w:rPr>
        <w:softHyphen/>
        <w:t>ществляется за счет средств бюджета поселения.</w:t>
      </w:r>
    </w:p>
    <w:p w:rsidR="009C6A3C" w:rsidRPr="009C6A3C" w:rsidRDefault="009C6A3C" w:rsidP="009C6A3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6"/>
        <w:jc w:val="both"/>
        <w:rPr>
          <w:rFonts w:eastAsiaTheme="minorEastAsia"/>
          <w:sz w:val="24"/>
          <w:szCs w:val="24"/>
        </w:rPr>
      </w:pPr>
      <w:r w:rsidRPr="009C6A3C">
        <w:rPr>
          <w:sz w:val="24"/>
          <w:szCs w:val="24"/>
        </w:rPr>
        <w:t xml:space="preserve">Муниципальным заказчиком мероприятий по обустройству противопожарных разрывов и противопожарных минерализованных полос в сельском поселении </w:t>
      </w:r>
      <w:r>
        <w:rPr>
          <w:sz w:val="24"/>
          <w:szCs w:val="24"/>
        </w:rPr>
        <w:t xml:space="preserve">«село </w:t>
      </w:r>
      <w:proofErr w:type="spellStart"/>
      <w:r>
        <w:rPr>
          <w:sz w:val="24"/>
          <w:szCs w:val="24"/>
        </w:rPr>
        <w:t>Хив</w:t>
      </w:r>
      <w:proofErr w:type="spellEnd"/>
      <w:r>
        <w:rPr>
          <w:sz w:val="24"/>
          <w:szCs w:val="24"/>
        </w:rPr>
        <w:t>»</w:t>
      </w:r>
      <w:r w:rsidRPr="009C6A3C">
        <w:rPr>
          <w:sz w:val="24"/>
          <w:szCs w:val="24"/>
        </w:rPr>
        <w:t xml:space="preserve"> является администрация сельского поселения </w:t>
      </w:r>
      <w:r>
        <w:rPr>
          <w:sz w:val="24"/>
          <w:szCs w:val="24"/>
        </w:rPr>
        <w:t xml:space="preserve">«село </w:t>
      </w:r>
      <w:proofErr w:type="spellStart"/>
      <w:r>
        <w:rPr>
          <w:sz w:val="24"/>
          <w:szCs w:val="24"/>
        </w:rPr>
        <w:t>Хив</w:t>
      </w:r>
      <w:proofErr w:type="spellEnd"/>
      <w:r>
        <w:rPr>
          <w:sz w:val="24"/>
          <w:szCs w:val="24"/>
        </w:rPr>
        <w:t>»</w:t>
      </w:r>
      <w:r w:rsidRPr="009C6A3C">
        <w:rPr>
          <w:sz w:val="24"/>
          <w:szCs w:val="24"/>
        </w:rPr>
        <w:t>.</w:t>
      </w:r>
    </w:p>
    <w:p w:rsidR="009C6A3C" w:rsidRPr="009C6A3C" w:rsidRDefault="009C6A3C" w:rsidP="009C6A3C">
      <w:pPr>
        <w:widowControl w:val="0"/>
        <w:shd w:val="clear" w:color="auto" w:fill="FFFFFF"/>
        <w:autoSpaceDE w:val="0"/>
        <w:autoSpaceDN w:val="0"/>
        <w:adjustRightInd w:val="0"/>
        <w:spacing w:before="86" w:line="322" w:lineRule="exact"/>
        <w:ind w:right="5" w:firstLine="706"/>
        <w:jc w:val="both"/>
        <w:rPr>
          <w:rFonts w:eastAsiaTheme="minorEastAsia"/>
          <w:sz w:val="24"/>
          <w:szCs w:val="24"/>
        </w:rPr>
      </w:pPr>
      <w:r w:rsidRPr="009C6A3C">
        <w:rPr>
          <w:sz w:val="24"/>
          <w:szCs w:val="24"/>
        </w:rPr>
        <w:t xml:space="preserve">Исполнителем по выполнению работ по обустройству противопожарных разрывов и противопожарных минерализованных полос в сельском поселении </w:t>
      </w:r>
      <w:r>
        <w:rPr>
          <w:sz w:val="24"/>
          <w:szCs w:val="24"/>
        </w:rPr>
        <w:t xml:space="preserve">«село </w:t>
      </w:r>
      <w:proofErr w:type="spellStart"/>
      <w:r>
        <w:rPr>
          <w:sz w:val="24"/>
          <w:szCs w:val="24"/>
        </w:rPr>
        <w:t>Хив</w:t>
      </w:r>
      <w:proofErr w:type="spellEnd"/>
      <w:r>
        <w:rPr>
          <w:sz w:val="24"/>
          <w:szCs w:val="24"/>
        </w:rPr>
        <w:t>»</w:t>
      </w:r>
      <w:r w:rsidRPr="009C6A3C">
        <w:rPr>
          <w:sz w:val="24"/>
          <w:szCs w:val="24"/>
        </w:rPr>
        <w:t>, в соответствии с му</w:t>
      </w:r>
      <w:r w:rsidRPr="009C6A3C">
        <w:rPr>
          <w:sz w:val="24"/>
          <w:szCs w:val="24"/>
        </w:rPr>
        <w:softHyphen/>
      </w:r>
      <w:r w:rsidRPr="009C6A3C">
        <w:rPr>
          <w:spacing w:val="-1"/>
          <w:sz w:val="24"/>
          <w:szCs w:val="24"/>
        </w:rPr>
        <w:t xml:space="preserve">ниципальным контрактом могут выступать организации независимо от их форм </w:t>
      </w:r>
      <w:r w:rsidRPr="009C6A3C">
        <w:rPr>
          <w:sz w:val="24"/>
          <w:szCs w:val="24"/>
        </w:rPr>
        <w:t>собственности или индивидуальные предприниматели.</w:t>
      </w:r>
    </w:p>
    <w:p w:rsidR="009C6A3C" w:rsidRPr="009C6A3C" w:rsidRDefault="009C6A3C" w:rsidP="009C6A3C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line="322" w:lineRule="exact"/>
        <w:ind w:right="10" w:firstLine="706"/>
        <w:jc w:val="both"/>
        <w:rPr>
          <w:rFonts w:eastAsiaTheme="minorEastAsia"/>
          <w:sz w:val="24"/>
          <w:szCs w:val="24"/>
        </w:rPr>
      </w:pPr>
      <w:r w:rsidRPr="009C6A3C">
        <w:rPr>
          <w:rFonts w:eastAsiaTheme="minorEastAsia"/>
          <w:spacing w:val="-1"/>
          <w:sz w:val="24"/>
          <w:szCs w:val="24"/>
        </w:rPr>
        <w:t>2.2.</w:t>
      </w:r>
      <w:r w:rsidRPr="009C6A3C">
        <w:rPr>
          <w:rFonts w:eastAsiaTheme="minorEastAsia"/>
          <w:sz w:val="24"/>
          <w:szCs w:val="24"/>
        </w:rPr>
        <w:tab/>
      </w:r>
      <w:r w:rsidRPr="009C6A3C">
        <w:rPr>
          <w:sz w:val="24"/>
          <w:szCs w:val="24"/>
        </w:rPr>
        <w:t>При заключении муниципального контракта с исполнителем следует</w:t>
      </w:r>
      <w:r w:rsidRPr="009C6A3C">
        <w:rPr>
          <w:sz w:val="24"/>
          <w:szCs w:val="24"/>
        </w:rPr>
        <w:br/>
        <w:t>учитывать:</w:t>
      </w:r>
    </w:p>
    <w:p w:rsidR="009C6A3C" w:rsidRPr="009C6A3C" w:rsidRDefault="009C6A3C" w:rsidP="009C6A3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 w:firstLine="706"/>
        <w:jc w:val="both"/>
        <w:rPr>
          <w:rFonts w:eastAsiaTheme="minorEastAsia"/>
          <w:sz w:val="24"/>
          <w:szCs w:val="24"/>
        </w:rPr>
      </w:pPr>
      <w:r w:rsidRPr="009C6A3C">
        <w:rPr>
          <w:sz w:val="24"/>
          <w:szCs w:val="24"/>
        </w:rPr>
        <w:t>укомплектованность исполнителя, выполняющего работы, кадрами и их квалификация;</w:t>
      </w:r>
    </w:p>
    <w:p w:rsidR="009C6A3C" w:rsidRPr="009C6A3C" w:rsidRDefault="009C6A3C" w:rsidP="009C6A3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 w:firstLine="706"/>
        <w:jc w:val="both"/>
        <w:rPr>
          <w:rFonts w:eastAsiaTheme="minorEastAsia"/>
          <w:sz w:val="24"/>
          <w:szCs w:val="24"/>
        </w:rPr>
      </w:pPr>
      <w:r w:rsidRPr="009C6A3C">
        <w:rPr>
          <w:sz w:val="24"/>
          <w:szCs w:val="24"/>
        </w:rPr>
        <w:t>наличие у исполнителя, выполняющего работы по прокладке просек, про</w:t>
      </w:r>
      <w:r w:rsidRPr="009C6A3C">
        <w:rPr>
          <w:sz w:val="24"/>
          <w:szCs w:val="24"/>
        </w:rPr>
        <w:softHyphen/>
        <w:t>тивопожарных разрывов, устройству противопожарных минерализованных по</w:t>
      </w:r>
      <w:r w:rsidRPr="009C6A3C">
        <w:rPr>
          <w:sz w:val="24"/>
          <w:szCs w:val="24"/>
        </w:rPr>
        <w:softHyphen/>
        <w:t>лос, необходимого транспорта, оборудования и инвентаря, а при необходимо</w:t>
      </w:r>
      <w:r w:rsidRPr="009C6A3C">
        <w:rPr>
          <w:sz w:val="24"/>
          <w:szCs w:val="24"/>
        </w:rPr>
        <w:softHyphen/>
        <w:t>сти - систем связи.</w:t>
      </w:r>
    </w:p>
    <w:p w:rsidR="009C6A3C" w:rsidRPr="009C6A3C" w:rsidRDefault="009C6A3C" w:rsidP="009C6A3C">
      <w:pPr>
        <w:widowControl w:val="0"/>
        <w:shd w:val="clear" w:color="auto" w:fill="FFFFFF"/>
        <w:tabs>
          <w:tab w:val="left" w:pos="1430"/>
          <w:tab w:val="left" w:pos="2160"/>
          <w:tab w:val="left" w:pos="4963"/>
          <w:tab w:val="left" w:pos="6677"/>
          <w:tab w:val="left" w:pos="7430"/>
        </w:tabs>
        <w:autoSpaceDE w:val="0"/>
        <w:autoSpaceDN w:val="0"/>
        <w:adjustRightInd w:val="0"/>
        <w:spacing w:line="322" w:lineRule="exact"/>
        <w:ind w:firstLine="706"/>
        <w:jc w:val="both"/>
        <w:rPr>
          <w:sz w:val="24"/>
          <w:szCs w:val="24"/>
        </w:rPr>
      </w:pPr>
      <w:r w:rsidRPr="009C6A3C">
        <w:rPr>
          <w:rFonts w:eastAsiaTheme="minorEastAsia"/>
          <w:spacing w:val="-1"/>
          <w:sz w:val="24"/>
          <w:szCs w:val="24"/>
        </w:rPr>
        <w:lastRenderedPageBreak/>
        <w:t>2.3.</w:t>
      </w:r>
      <w:r w:rsidRPr="009C6A3C">
        <w:rPr>
          <w:rFonts w:eastAsiaTheme="minorEastAsia"/>
          <w:sz w:val="24"/>
          <w:szCs w:val="24"/>
        </w:rPr>
        <w:tab/>
      </w:r>
      <w:r w:rsidRPr="009C6A3C">
        <w:rPr>
          <w:sz w:val="24"/>
          <w:szCs w:val="24"/>
        </w:rPr>
        <w:t xml:space="preserve">Критерием оценки качества выполненной работы является </w:t>
      </w:r>
      <w:r w:rsidRPr="009C6A3C">
        <w:rPr>
          <w:spacing w:val="-2"/>
          <w:sz w:val="24"/>
          <w:szCs w:val="24"/>
        </w:rPr>
        <w:t>соответствие</w:t>
      </w:r>
      <w:r w:rsidRPr="009C6A3C">
        <w:rPr>
          <w:rFonts w:ascii="Arial" w:hAnsi="Arial" w:cs="Arial"/>
          <w:sz w:val="24"/>
          <w:szCs w:val="24"/>
        </w:rPr>
        <w:tab/>
      </w:r>
      <w:r w:rsidRPr="009C6A3C">
        <w:rPr>
          <w:spacing w:val="-2"/>
          <w:sz w:val="24"/>
          <w:szCs w:val="24"/>
        </w:rPr>
        <w:t>противопожарных</w:t>
      </w:r>
      <w:r w:rsidRPr="009C6A3C">
        <w:rPr>
          <w:rFonts w:ascii="Arial" w:hAnsi="Arial" w:cs="Arial"/>
          <w:sz w:val="24"/>
          <w:szCs w:val="24"/>
        </w:rPr>
        <w:tab/>
      </w:r>
      <w:r w:rsidRPr="009C6A3C">
        <w:rPr>
          <w:spacing w:val="-2"/>
          <w:sz w:val="24"/>
          <w:szCs w:val="24"/>
        </w:rPr>
        <w:t>разрывов</w:t>
      </w:r>
      <w:r w:rsidRPr="009C6A3C">
        <w:rPr>
          <w:rFonts w:ascii="Arial" w:hAnsi="Arial" w:cs="Arial"/>
          <w:sz w:val="24"/>
          <w:szCs w:val="24"/>
        </w:rPr>
        <w:tab/>
      </w:r>
      <w:r w:rsidRPr="009C6A3C">
        <w:rPr>
          <w:sz w:val="24"/>
          <w:szCs w:val="24"/>
        </w:rPr>
        <w:t>и</w:t>
      </w:r>
      <w:r w:rsidRPr="009C6A3C">
        <w:rPr>
          <w:rFonts w:ascii="Arial" w:hAnsi="Arial" w:cs="Arial"/>
          <w:sz w:val="24"/>
          <w:szCs w:val="24"/>
        </w:rPr>
        <w:t xml:space="preserve"> </w:t>
      </w:r>
      <w:r w:rsidRPr="009C6A3C">
        <w:rPr>
          <w:spacing w:val="-2"/>
          <w:sz w:val="24"/>
          <w:szCs w:val="24"/>
        </w:rPr>
        <w:t>противопожарных</w:t>
      </w:r>
      <w:r w:rsidRPr="009C6A3C">
        <w:rPr>
          <w:spacing w:val="-2"/>
          <w:sz w:val="24"/>
          <w:szCs w:val="24"/>
        </w:rPr>
        <w:br/>
      </w:r>
      <w:r w:rsidRPr="009C6A3C">
        <w:rPr>
          <w:sz w:val="24"/>
          <w:szCs w:val="24"/>
        </w:rPr>
        <w:t>минерализованных полос установленным действующим законодательством</w:t>
      </w:r>
      <w:r w:rsidRPr="009C6A3C">
        <w:rPr>
          <w:sz w:val="24"/>
          <w:szCs w:val="24"/>
        </w:rPr>
        <w:br/>
        <w:t>требованиям (соответствие длины и ширины объекта, отсутствие горючих</w:t>
      </w:r>
      <w:r w:rsidRPr="009C6A3C">
        <w:rPr>
          <w:sz w:val="24"/>
          <w:szCs w:val="24"/>
        </w:rPr>
        <w:br/>
        <w:t>материалов и т.д.).</w:t>
      </w:r>
    </w:p>
    <w:p w:rsidR="009C6A3C" w:rsidRPr="009C6A3C" w:rsidRDefault="009C6A3C" w:rsidP="009C6A3C">
      <w:pPr>
        <w:widowControl w:val="0"/>
        <w:shd w:val="clear" w:color="auto" w:fill="FFFFFF"/>
        <w:tabs>
          <w:tab w:val="left" w:pos="1430"/>
          <w:tab w:val="left" w:pos="2160"/>
          <w:tab w:val="left" w:pos="4963"/>
          <w:tab w:val="left" w:pos="6677"/>
          <w:tab w:val="left" w:pos="7430"/>
        </w:tabs>
        <w:autoSpaceDE w:val="0"/>
        <w:autoSpaceDN w:val="0"/>
        <w:adjustRightInd w:val="0"/>
        <w:spacing w:line="322" w:lineRule="exact"/>
        <w:ind w:firstLine="706"/>
        <w:jc w:val="both"/>
        <w:rPr>
          <w:rFonts w:eastAsiaTheme="minorEastAsia"/>
          <w:sz w:val="24"/>
          <w:szCs w:val="24"/>
        </w:rPr>
      </w:pPr>
    </w:p>
    <w:p w:rsidR="009C6A3C" w:rsidRPr="009C6A3C" w:rsidRDefault="009C6A3C" w:rsidP="009C6A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Theme="minorEastAsia"/>
          <w:sz w:val="24"/>
          <w:szCs w:val="24"/>
        </w:rPr>
      </w:pPr>
      <w:r w:rsidRPr="009C6A3C">
        <w:rPr>
          <w:rFonts w:eastAsiaTheme="minorEastAsia"/>
          <w:b/>
          <w:bCs/>
          <w:sz w:val="24"/>
          <w:szCs w:val="24"/>
        </w:rPr>
        <w:t xml:space="preserve">III. </w:t>
      </w:r>
      <w:r w:rsidRPr="009C6A3C">
        <w:rPr>
          <w:b/>
          <w:bCs/>
          <w:sz w:val="24"/>
          <w:szCs w:val="24"/>
        </w:rPr>
        <w:t>Порядок поддержания противопожарных разрывов и минерализованных полос</w:t>
      </w:r>
    </w:p>
    <w:p w:rsidR="009C6A3C" w:rsidRPr="009C6A3C" w:rsidRDefault="009C6A3C" w:rsidP="009C6A3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 w:firstLine="706"/>
        <w:jc w:val="both"/>
        <w:rPr>
          <w:rFonts w:eastAsiaTheme="minorEastAsia"/>
          <w:sz w:val="24"/>
          <w:szCs w:val="24"/>
        </w:rPr>
      </w:pPr>
      <w:r w:rsidRPr="009C6A3C">
        <w:rPr>
          <w:rFonts w:eastAsiaTheme="minorEastAsia"/>
          <w:sz w:val="24"/>
          <w:szCs w:val="24"/>
        </w:rPr>
        <w:t xml:space="preserve">3.1. </w:t>
      </w:r>
      <w:r w:rsidRPr="009C6A3C">
        <w:rPr>
          <w:sz w:val="24"/>
          <w:szCs w:val="24"/>
        </w:rPr>
        <w:t xml:space="preserve">Администрация сельского поселения </w:t>
      </w:r>
      <w:r>
        <w:rPr>
          <w:sz w:val="24"/>
          <w:szCs w:val="24"/>
        </w:rPr>
        <w:t xml:space="preserve">«село </w:t>
      </w:r>
      <w:proofErr w:type="spellStart"/>
      <w:r>
        <w:rPr>
          <w:sz w:val="24"/>
          <w:szCs w:val="24"/>
        </w:rPr>
        <w:t>Хив</w:t>
      </w:r>
      <w:proofErr w:type="spellEnd"/>
      <w:r>
        <w:rPr>
          <w:sz w:val="24"/>
          <w:szCs w:val="24"/>
        </w:rPr>
        <w:t>»</w:t>
      </w:r>
      <w:r w:rsidRPr="009C6A3C">
        <w:rPr>
          <w:sz w:val="24"/>
          <w:szCs w:val="24"/>
        </w:rPr>
        <w:t>:</w:t>
      </w:r>
    </w:p>
    <w:p w:rsidR="009C6A3C" w:rsidRPr="009C6A3C" w:rsidRDefault="009C6A3C" w:rsidP="009C6A3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 w:firstLine="706"/>
        <w:jc w:val="both"/>
        <w:rPr>
          <w:rFonts w:eastAsiaTheme="minorEastAsia"/>
          <w:sz w:val="24"/>
          <w:szCs w:val="24"/>
        </w:rPr>
      </w:pPr>
      <w:r w:rsidRPr="009C6A3C">
        <w:rPr>
          <w:sz w:val="24"/>
          <w:szCs w:val="24"/>
        </w:rPr>
        <w:t>ежегодно, до наступления летнего пожароопасного периода, организовы</w:t>
      </w:r>
      <w:r w:rsidRPr="009C6A3C">
        <w:rPr>
          <w:sz w:val="24"/>
          <w:szCs w:val="24"/>
        </w:rPr>
        <w:softHyphen/>
        <w:t>вает осмотр состояния и обустройство противопожарных разрывов и минерализованных полос;</w:t>
      </w:r>
    </w:p>
    <w:p w:rsidR="009C6A3C" w:rsidRPr="009C6A3C" w:rsidRDefault="009C6A3C" w:rsidP="009C6A3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 w:firstLine="706"/>
        <w:jc w:val="both"/>
        <w:rPr>
          <w:rFonts w:eastAsiaTheme="minorEastAsia"/>
          <w:sz w:val="24"/>
          <w:szCs w:val="24"/>
        </w:rPr>
      </w:pPr>
      <w:r w:rsidRPr="009C6A3C">
        <w:rPr>
          <w:sz w:val="24"/>
          <w:szCs w:val="24"/>
        </w:rPr>
        <w:t>ежегодно, в течение летнего пожароопасного периода, обеспечивает под</w:t>
      </w:r>
      <w:r w:rsidRPr="009C6A3C">
        <w:rPr>
          <w:sz w:val="24"/>
          <w:szCs w:val="24"/>
        </w:rPr>
        <w:softHyphen/>
        <w:t>держание пожарных разрывов и минерализованных полос;</w:t>
      </w:r>
    </w:p>
    <w:p w:rsidR="00276F4C" w:rsidRDefault="009C6A3C" w:rsidP="009C6A3C">
      <w:pPr>
        <w:pStyle w:val="a4"/>
        <w:jc w:val="center"/>
        <w:rPr>
          <w:color w:val="000000"/>
          <w:lang w:eastAsia="ar-SA"/>
        </w:rPr>
      </w:pPr>
      <w:r w:rsidRPr="009C6A3C">
        <w:rPr>
          <w:rFonts w:ascii="Times New Roman" w:hAnsi="Times New Roman" w:cs="Times New Roman"/>
          <w:color w:val="auto"/>
          <w:spacing w:val="0"/>
        </w:rPr>
        <w:t>к работам по поддержанию противопожарных разрывов и минерализованных полос могут привлекаться члены добровольной пожарной дружины поселения.</w:t>
      </w:r>
      <w:r w:rsidR="00276F4C">
        <w:rPr>
          <w:lang w:eastAsia="ar-SA"/>
        </w:rPr>
        <w:br w:type="page"/>
      </w:r>
    </w:p>
    <w:p w:rsidR="009C6A3C" w:rsidRPr="00076EDB" w:rsidRDefault="003E21BE" w:rsidP="009C6A3C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3E21BE">
        <w:rPr>
          <w:lang w:eastAsia="ar-SA"/>
        </w:rPr>
        <w:lastRenderedPageBreak/>
        <w:t xml:space="preserve">                                                                                            </w:t>
      </w:r>
      <w:r w:rsidR="009C6A3C">
        <w:rPr>
          <w:bCs/>
          <w:sz w:val="24"/>
          <w:szCs w:val="24"/>
        </w:rPr>
        <w:t>Приложение №2</w:t>
      </w:r>
    </w:p>
    <w:p w:rsidR="009C6A3C" w:rsidRPr="00076EDB" w:rsidRDefault="009C6A3C" w:rsidP="009C6A3C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76EDB">
        <w:rPr>
          <w:bCs/>
          <w:sz w:val="24"/>
          <w:szCs w:val="24"/>
        </w:rPr>
        <w:t xml:space="preserve">                                                                           </w:t>
      </w:r>
      <w:r>
        <w:rPr>
          <w:bCs/>
          <w:sz w:val="24"/>
          <w:szCs w:val="24"/>
        </w:rPr>
        <w:t xml:space="preserve"> к постановлению</w:t>
      </w:r>
      <w:r w:rsidRPr="00076EDB">
        <w:rPr>
          <w:bCs/>
          <w:sz w:val="24"/>
          <w:szCs w:val="24"/>
        </w:rPr>
        <w:t xml:space="preserve"> администрации </w:t>
      </w:r>
    </w:p>
    <w:p w:rsidR="009C6A3C" w:rsidRPr="00076EDB" w:rsidRDefault="009C6A3C" w:rsidP="009C6A3C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76EDB">
        <w:rPr>
          <w:bCs/>
          <w:sz w:val="24"/>
          <w:szCs w:val="24"/>
        </w:rPr>
        <w:t xml:space="preserve">                                                                           </w:t>
      </w:r>
      <w:r w:rsidRPr="00076EDB">
        <w:rPr>
          <w:sz w:val="24"/>
          <w:szCs w:val="24"/>
        </w:rPr>
        <w:t xml:space="preserve">МО СП «село </w:t>
      </w:r>
      <w:proofErr w:type="spellStart"/>
      <w:r w:rsidRPr="00076EDB">
        <w:rPr>
          <w:sz w:val="24"/>
          <w:szCs w:val="24"/>
        </w:rPr>
        <w:t>Хив</w:t>
      </w:r>
      <w:proofErr w:type="spellEnd"/>
      <w:r w:rsidRPr="00076EDB">
        <w:rPr>
          <w:sz w:val="24"/>
          <w:szCs w:val="24"/>
        </w:rPr>
        <w:t>»</w:t>
      </w:r>
      <w:r w:rsidRPr="00076EDB">
        <w:rPr>
          <w:bCs/>
          <w:sz w:val="24"/>
          <w:szCs w:val="24"/>
        </w:rPr>
        <w:t xml:space="preserve"> </w:t>
      </w:r>
    </w:p>
    <w:p w:rsidR="009C6A3C" w:rsidRPr="00076EDB" w:rsidRDefault="009C6A3C" w:rsidP="009C6A3C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76EDB">
        <w:rPr>
          <w:bCs/>
          <w:sz w:val="24"/>
          <w:szCs w:val="24"/>
        </w:rPr>
        <w:t xml:space="preserve">                                                                 </w:t>
      </w:r>
      <w:r>
        <w:rPr>
          <w:bCs/>
          <w:sz w:val="24"/>
          <w:szCs w:val="24"/>
        </w:rPr>
        <w:t xml:space="preserve">           от 09.04.2025 г. № 31</w:t>
      </w:r>
    </w:p>
    <w:p w:rsidR="00C92CC6" w:rsidRDefault="00C92CC6" w:rsidP="009C6A3C">
      <w:pPr>
        <w:autoSpaceDE w:val="0"/>
        <w:autoSpaceDN w:val="0"/>
        <w:adjustRightInd w:val="0"/>
        <w:jc w:val="right"/>
        <w:outlineLvl w:val="0"/>
      </w:pPr>
    </w:p>
    <w:p w:rsidR="00C92CC6" w:rsidRDefault="00C92CC6" w:rsidP="00C92CC6">
      <w:pPr>
        <w:shd w:val="clear" w:color="auto" w:fill="FFFFFF"/>
        <w:ind w:firstLine="700"/>
        <w:textAlignment w:val="baseline"/>
        <w:rPr>
          <w:sz w:val="24"/>
          <w:szCs w:val="24"/>
        </w:rPr>
      </w:pPr>
    </w:p>
    <w:p w:rsidR="00C92CC6" w:rsidRDefault="00C92CC6" w:rsidP="00C92CC6"/>
    <w:p w:rsidR="00276F4C" w:rsidRPr="009C6A3C" w:rsidRDefault="00276F4C" w:rsidP="00276F4C">
      <w:pPr>
        <w:jc w:val="center"/>
        <w:rPr>
          <w:b/>
          <w:bCs/>
          <w:sz w:val="24"/>
          <w:szCs w:val="24"/>
        </w:rPr>
      </w:pPr>
      <w:r w:rsidRPr="009C6A3C">
        <w:rPr>
          <w:b/>
          <w:bCs/>
          <w:sz w:val="24"/>
          <w:szCs w:val="24"/>
        </w:rPr>
        <w:t>ПЕРЕЧЕНЬ</w:t>
      </w:r>
    </w:p>
    <w:p w:rsidR="003C3C15" w:rsidRPr="009C6A3C" w:rsidRDefault="00276F4C" w:rsidP="00276F4C">
      <w:pPr>
        <w:jc w:val="center"/>
        <w:rPr>
          <w:b/>
          <w:bCs/>
          <w:sz w:val="24"/>
          <w:szCs w:val="24"/>
        </w:rPr>
      </w:pPr>
      <w:r w:rsidRPr="009C6A3C">
        <w:rPr>
          <w:b/>
          <w:bCs/>
          <w:sz w:val="24"/>
          <w:szCs w:val="24"/>
        </w:rPr>
        <w:t xml:space="preserve"> </w:t>
      </w:r>
      <w:r w:rsidR="009C6A3C" w:rsidRPr="009C6A3C">
        <w:rPr>
          <w:b/>
          <w:bCs/>
          <w:spacing w:val="-1"/>
          <w:sz w:val="24"/>
          <w:szCs w:val="24"/>
        </w:rPr>
        <w:t>противопожарных разрывов и минерализованных полос в сельском поселении</w:t>
      </w:r>
      <w:r w:rsidR="009C6A3C" w:rsidRPr="009C6A3C">
        <w:rPr>
          <w:b/>
          <w:bCs/>
          <w:sz w:val="24"/>
          <w:szCs w:val="24"/>
        </w:rPr>
        <w:t xml:space="preserve"> </w:t>
      </w:r>
      <w:r w:rsidRPr="009C6A3C">
        <w:rPr>
          <w:b/>
          <w:bCs/>
          <w:sz w:val="24"/>
          <w:szCs w:val="24"/>
        </w:rPr>
        <w:t xml:space="preserve">«село </w:t>
      </w:r>
      <w:proofErr w:type="spellStart"/>
      <w:r w:rsidRPr="009C6A3C">
        <w:rPr>
          <w:b/>
          <w:bCs/>
          <w:sz w:val="24"/>
          <w:szCs w:val="24"/>
        </w:rPr>
        <w:t>Хив»</w:t>
      </w:r>
      <w:proofErr w:type="spellEnd"/>
    </w:p>
    <w:p w:rsidR="00276F4C" w:rsidRDefault="00276F4C" w:rsidP="00276F4C">
      <w:pPr>
        <w:jc w:val="center"/>
        <w:rPr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5"/>
        <w:gridCol w:w="5334"/>
        <w:gridCol w:w="3099"/>
      </w:tblGrid>
      <w:tr w:rsidR="009C6A3C" w:rsidRPr="00276F4C" w:rsidTr="009C6A3C">
        <w:trPr>
          <w:trHeight w:val="272"/>
        </w:trPr>
        <w:tc>
          <w:tcPr>
            <w:tcW w:w="865" w:type="dxa"/>
          </w:tcPr>
          <w:p w:rsidR="009C6A3C" w:rsidRPr="00276F4C" w:rsidRDefault="009C6A3C" w:rsidP="00276F4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334" w:type="dxa"/>
          </w:tcPr>
          <w:p w:rsidR="009C6A3C" w:rsidRPr="00276F4C" w:rsidRDefault="009C6A3C" w:rsidP="00276F4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Выполненные мероприятия</w:t>
            </w:r>
          </w:p>
        </w:tc>
        <w:tc>
          <w:tcPr>
            <w:tcW w:w="3099" w:type="dxa"/>
          </w:tcPr>
          <w:p w:rsidR="009C6A3C" w:rsidRPr="00276F4C" w:rsidRDefault="009C6A3C" w:rsidP="00276F4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D4F2A">
              <w:rPr>
                <w:b/>
                <w:sz w:val="24"/>
              </w:rPr>
              <w:t>Примечание</w:t>
            </w:r>
          </w:p>
        </w:tc>
      </w:tr>
      <w:tr w:rsidR="009C6A3C" w:rsidRPr="00276F4C" w:rsidTr="009C6A3C">
        <w:trPr>
          <w:trHeight w:val="817"/>
        </w:trPr>
        <w:tc>
          <w:tcPr>
            <w:tcW w:w="865" w:type="dxa"/>
          </w:tcPr>
          <w:p w:rsidR="009C6A3C" w:rsidRPr="00276F4C" w:rsidRDefault="009C6A3C" w:rsidP="009C6A3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34" w:type="dxa"/>
          </w:tcPr>
          <w:p w:rsidR="009C6A3C" w:rsidRDefault="00CF7E0D" w:rsidP="009C6A3C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Противопожарная минерализованная полоса</w:t>
            </w:r>
            <w:r w:rsidR="009C6A3C">
              <w:rPr>
                <w:spacing w:val="-1"/>
                <w:sz w:val="24"/>
                <w:szCs w:val="24"/>
              </w:rPr>
              <w:t xml:space="preserve">: </w:t>
            </w:r>
          </w:p>
          <w:p w:rsidR="009C6A3C" w:rsidRDefault="009C6A3C" w:rsidP="009C6A3C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9D4F2A">
              <w:rPr>
                <w:spacing w:val="-1"/>
                <w:sz w:val="24"/>
                <w:szCs w:val="24"/>
              </w:rPr>
              <w:t xml:space="preserve">длина – </w:t>
            </w:r>
            <w:r w:rsidR="00CF7E0D">
              <w:rPr>
                <w:spacing w:val="-1"/>
                <w:sz w:val="24"/>
                <w:szCs w:val="24"/>
              </w:rPr>
              <w:t>6800 м, ширина – 2</w:t>
            </w:r>
            <w:r w:rsidRPr="009D4F2A">
              <w:rPr>
                <w:spacing w:val="-1"/>
                <w:sz w:val="24"/>
                <w:szCs w:val="24"/>
              </w:rPr>
              <w:t xml:space="preserve"> м.</w:t>
            </w:r>
          </w:p>
          <w:p w:rsidR="009C6A3C" w:rsidRPr="00276F4C" w:rsidRDefault="009C6A3C" w:rsidP="009C6A3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99" w:type="dxa"/>
          </w:tcPr>
          <w:p w:rsidR="009C6A3C" w:rsidRPr="00276F4C" w:rsidRDefault="009C6A3C" w:rsidP="009C6A3C">
            <w:pPr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276F4C" w:rsidRPr="00276F4C" w:rsidRDefault="00276F4C" w:rsidP="009C6A3C">
      <w:pPr>
        <w:rPr>
          <w:b/>
          <w:bCs/>
          <w:sz w:val="24"/>
          <w:szCs w:val="24"/>
        </w:rPr>
      </w:pPr>
    </w:p>
    <w:sectPr w:rsidR="00276F4C" w:rsidRPr="0027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A1DFA"/>
    <w:multiLevelType w:val="singleLevel"/>
    <w:tmpl w:val="9842C1C0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3D1CA236"/>
    <w:multiLevelType w:val="singleLevel"/>
    <w:tmpl w:val="3D1CA23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5D"/>
    <w:rsid w:val="00000296"/>
    <w:rsid w:val="00076EDB"/>
    <w:rsid w:val="00276F4C"/>
    <w:rsid w:val="002F59BD"/>
    <w:rsid w:val="0033500C"/>
    <w:rsid w:val="003C3C15"/>
    <w:rsid w:val="003E21BE"/>
    <w:rsid w:val="00502BF5"/>
    <w:rsid w:val="009C6A3C"/>
    <w:rsid w:val="00A72A0E"/>
    <w:rsid w:val="00C92CC6"/>
    <w:rsid w:val="00CF7E0D"/>
    <w:rsid w:val="00D63B5D"/>
    <w:rsid w:val="00D7596A"/>
    <w:rsid w:val="00E44433"/>
    <w:rsid w:val="00E9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92CC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C92CC6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5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0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F5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276F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9C6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92CC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C92CC6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5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0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F5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276F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9C6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0D9FA-166E-45E7-ADE6-08B6A223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111</cp:lastModifiedBy>
  <cp:revision>2</cp:revision>
  <cp:lastPrinted>2025-04-22T18:29:00Z</cp:lastPrinted>
  <dcterms:created xsi:type="dcterms:W3CDTF">2025-04-22T18:51:00Z</dcterms:created>
  <dcterms:modified xsi:type="dcterms:W3CDTF">2025-04-22T18:51:00Z</dcterms:modified>
</cp:coreProperties>
</file>